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19F3" w14:textId="77777777" w:rsidR="00D41D60" w:rsidRDefault="00580752" w:rsidP="00890554">
      <w:pPr>
        <w:spacing w:after="240"/>
        <w:jc w:val="center"/>
        <w:rPr>
          <w:rFonts w:asciiTheme="minorHAnsi" w:hAnsiTheme="minorHAnsi" w:cstheme="minorHAnsi"/>
          <w:sz w:val="20"/>
          <w:szCs w:val="20"/>
        </w:rPr>
      </w:pPr>
      <w:bookmarkStart w:id="0" w:name="_9kP1qJ9mv6AC"/>
      <w:bookmarkEnd w:id="0"/>
      <w:r>
        <w:rPr>
          <w:rFonts w:asciiTheme="minorHAnsi" w:hAnsiTheme="minorHAnsi" w:cstheme="minorHAnsi"/>
          <w:b/>
          <w:bCs/>
          <w:sz w:val="20"/>
          <w:szCs w:val="20"/>
        </w:rPr>
        <w:t>MASTER SERVICES AGREEMENT</w:t>
      </w:r>
    </w:p>
    <w:p w14:paraId="255C7837" w14:textId="2CD0C6EA" w:rsidR="00D41D60" w:rsidRDefault="00771BB1" w:rsidP="00B179EF">
      <w:pPr>
        <w:spacing w:after="120"/>
        <w:jc w:val="both"/>
        <w:rPr>
          <w:rFonts w:asciiTheme="minorHAnsi" w:hAnsiTheme="minorHAnsi" w:cstheme="minorHAnsi"/>
          <w:spacing w:val="-3"/>
          <w:sz w:val="20"/>
          <w:szCs w:val="20"/>
        </w:rPr>
      </w:pPr>
      <w:r w:rsidRPr="00771BB1">
        <w:rPr>
          <w:rFonts w:asciiTheme="minorHAnsi" w:hAnsiTheme="minorHAnsi" w:cstheme="minorHAnsi"/>
          <w:b/>
          <w:bCs/>
          <w:spacing w:val="-3"/>
          <w:sz w:val="20"/>
          <w:szCs w:val="20"/>
        </w:rPr>
        <w:t>Enchanted Rock, LLC</w:t>
      </w:r>
      <w:r>
        <w:rPr>
          <w:rFonts w:asciiTheme="minorHAnsi" w:hAnsiTheme="minorHAnsi" w:cstheme="minorHAnsi"/>
          <w:spacing w:val="-3"/>
          <w:sz w:val="20"/>
          <w:szCs w:val="20"/>
        </w:rPr>
        <w:t xml:space="preserve"> </w:t>
      </w:r>
      <w:r w:rsidR="00474738">
        <w:rPr>
          <w:rFonts w:asciiTheme="minorHAnsi" w:hAnsiTheme="minorHAnsi" w:cstheme="minorHAnsi"/>
          <w:spacing w:val="-3"/>
          <w:sz w:val="20"/>
          <w:szCs w:val="20"/>
        </w:rPr>
        <w:t>a Texas limited liability company</w:t>
      </w:r>
      <w:r w:rsidR="00754FCB">
        <w:rPr>
          <w:rFonts w:asciiTheme="minorHAnsi" w:hAnsiTheme="minorHAnsi" w:cstheme="minorHAnsi"/>
          <w:spacing w:val="-3"/>
          <w:sz w:val="20"/>
          <w:szCs w:val="20"/>
        </w:rPr>
        <w:t xml:space="preserve"> </w:t>
      </w:r>
      <w:r w:rsidR="00580752">
        <w:rPr>
          <w:rFonts w:asciiTheme="minorHAnsi" w:hAnsiTheme="minorHAnsi" w:cstheme="minorHAnsi"/>
          <w:spacing w:val="-3"/>
          <w:sz w:val="20"/>
          <w:szCs w:val="20"/>
        </w:rPr>
        <w:t>(“</w:t>
      </w:r>
      <w:r w:rsidR="00A60E32">
        <w:rPr>
          <w:rFonts w:asciiTheme="minorHAnsi" w:hAnsiTheme="minorHAnsi" w:cstheme="minorHAnsi"/>
          <w:b/>
          <w:spacing w:val="-3"/>
          <w:sz w:val="20"/>
          <w:szCs w:val="20"/>
        </w:rPr>
        <w:t>Company</w:t>
      </w:r>
      <w:r w:rsidR="00580752">
        <w:rPr>
          <w:rFonts w:asciiTheme="minorHAnsi" w:hAnsiTheme="minorHAnsi" w:cstheme="minorHAnsi"/>
          <w:spacing w:val="-3"/>
          <w:sz w:val="20"/>
          <w:szCs w:val="20"/>
        </w:rPr>
        <w:t>”), on behalf of itself and its Affiliates, and [</w:t>
      </w:r>
      <w:r w:rsidR="00580752">
        <w:rPr>
          <w:rFonts w:asciiTheme="minorHAnsi" w:hAnsiTheme="minorHAnsi" w:cstheme="minorHAnsi"/>
          <w:b/>
          <w:spacing w:val="-3"/>
          <w:sz w:val="20"/>
          <w:szCs w:val="20"/>
        </w:rPr>
        <w:t>CONTRACTOR NAME</w:t>
      </w:r>
      <w:r w:rsidR="00580752">
        <w:rPr>
          <w:rFonts w:asciiTheme="minorHAnsi" w:hAnsiTheme="minorHAnsi" w:cstheme="minorHAnsi"/>
          <w:spacing w:val="-3"/>
          <w:sz w:val="20"/>
          <w:szCs w:val="20"/>
        </w:rPr>
        <w:t xml:space="preserve">], a </w:t>
      </w:r>
      <w:r w:rsidR="00580752">
        <w:rPr>
          <w:rFonts w:asciiTheme="minorHAnsi" w:hAnsiTheme="minorHAnsi" w:cstheme="minorHAnsi"/>
          <w:b/>
          <w:spacing w:val="-3"/>
          <w:sz w:val="20"/>
          <w:szCs w:val="20"/>
        </w:rPr>
        <w:t>[CONTRACTOR ENTITY TYPE AND STATE OF INCORPORATION]</w:t>
      </w:r>
      <w:r w:rsidR="00580752">
        <w:rPr>
          <w:rFonts w:asciiTheme="minorHAnsi" w:hAnsiTheme="minorHAnsi" w:cstheme="minorHAnsi"/>
          <w:spacing w:val="-3"/>
          <w:sz w:val="20"/>
          <w:szCs w:val="20"/>
        </w:rPr>
        <w:t xml:space="preserve"> (“</w:t>
      </w:r>
      <w:bookmarkStart w:id="1" w:name="_9kR3WTr2444DFKFx38qcw98"/>
      <w:bookmarkStart w:id="2" w:name="_9kR3WTr24478CPFx38qcw98"/>
      <w:bookmarkStart w:id="3" w:name="_9kR3WTr19A79EQFx38qcw98"/>
      <w:bookmarkStart w:id="4" w:name="_9kR3WTr2447A9KFx38qcw98"/>
      <w:bookmarkStart w:id="5" w:name="_9kR3WTr19A7BAKFx38qcw98"/>
      <w:r w:rsidR="00580752">
        <w:rPr>
          <w:rFonts w:asciiTheme="minorHAnsi" w:hAnsiTheme="minorHAnsi" w:cstheme="minorHAnsi"/>
          <w:b/>
          <w:spacing w:val="-3"/>
          <w:sz w:val="20"/>
          <w:szCs w:val="20"/>
        </w:rPr>
        <w:t>Contractor</w:t>
      </w:r>
      <w:bookmarkEnd w:id="1"/>
      <w:bookmarkEnd w:id="2"/>
      <w:bookmarkEnd w:id="3"/>
      <w:bookmarkEnd w:id="4"/>
      <w:bookmarkEnd w:id="5"/>
      <w:r w:rsidR="00580752">
        <w:rPr>
          <w:rFonts w:asciiTheme="minorHAnsi" w:hAnsiTheme="minorHAnsi" w:cstheme="minorHAnsi"/>
          <w:spacing w:val="-3"/>
          <w:sz w:val="20"/>
          <w:szCs w:val="20"/>
        </w:rPr>
        <w:t xml:space="preserve">” and, together with </w:t>
      </w:r>
      <w:r w:rsidR="00A60E32">
        <w:rPr>
          <w:rFonts w:asciiTheme="minorHAnsi" w:hAnsiTheme="minorHAnsi" w:cstheme="minorHAnsi"/>
          <w:spacing w:val="-3"/>
          <w:sz w:val="20"/>
          <w:szCs w:val="20"/>
        </w:rPr>
        <w:t>Company</w:t>
      </w:r>
      <w:r w:rsidR="00580752">
        <w:rPr>
          <w:rFonts w:asciiTheme="minorHAnsi" w:hAnsiTheme="minorHAnsi" w:cstheme="minorHAnsi"/>
          <w:spacing w:val="-3"/>
          <w:sz w:val="20"/>
          <w:szCs w:val="20"/>
        </w:rPr>
        <w:t>, each a “</w:t>
      </w:r>
      <w:bookmarkStart w:id="6" w:name="_9kR3WTr19A45CcEn7F"/>
      <w:bookmarkStart w:id="7" w:name="_9kR3WTr2444DGYEn7F"/>
      <w:bookmarkStart w:id="8" w:name="_9kR3WTr2446GOfEn7F"/>
      <w:r w:rsidR="00580752">
        <w:rPr>
          <w:rFonts w:asciiTheme="minorHAnsi" w:hAnsiTheme="minorHAnsi" w:cstheme="minorHAnsi"/>
          <w:b/>
          <w:spacing w:val="-3"/>
          <w:sz w:val="20"/>
          <w:szCs w:val="20"/>
        </w:rPr>
        <w:t>Party</w:t>
      </w:r>
      <w:bookmarkEnd w:id="6"/>
      <w:bookmarkEnd w:id="7"/>
      <w:bookmarkEnd w:id="8"/>
      <w:r w:rsidR="00580752">
        <w:rPr>
          <w:rFonts w:asciiTheme="minorHAnsi" w:hAnsiTheme="minorHAnsi" w:cstheme="minorHAnsi"/>
          <w:spacing w:val="-3"/>
          <w:sz w:val="20"/>
          <w:szCs w:val="20"/>
        </w:rPr>
        <w:t>” and together the “</w:t>
      </w:r>
      <w:r w:rsidR="00580752">
        <w:rPr>
          <w:rFonts w:asciiTheme="minorHAnsi" w:hAnsiTheme="minorHAnsi" w:cstheme="minorHAnsi"/>
          <w:b/>
          <w:spacing w:val="-3"/>
          <w:sz w:val="20"/>
          <w:szCs w:val="20"/>
        </w:rPr>
        <w:t>Parties</w:t>
      </w:r>
      <w:r w:rsidR="00580752">
        <w:rPr>
          <w:rFonts w:asciiTheme="minorHAnsi" w:hAnsiTheme="minorHAnsi" w:cstheme="minorHAnsi"/>
          <w:spacing w:val="-3"/>
          <w:sz w:val="20"/>
          <w:szCs w:val="20"/>
        </w:rPr>
        <w:t xml:space="preserve">”) enter into this Master Services </w:t>
      </w:r>
      <w:bookmarkStart w:id="9" w:name="_9kMHG5YVt3DE6EOS7vuirsuA"/>
      <w:r w:rsidR="00580752">
        <w:rPr>
          <w:rFonts w:asciiTheme="minorHAnsi" w:hAnsiTheme="minorHAnsi" w:cstheme="minorHAnsi"/>
          <w:spacing w:val="-3"/>
          <w:sz w:val="20"/>
          <w:szCs w:val="20"/>
        </w:rPr>
        <w:t>Agreement</w:t>
      </w:r>
      <w:bookmarkEnd w:id="9"/>
      <w:r w:rsidR="00580752">
        <w:rPr>
          <w:rFonts w:asciiTheme="minorHAnsi" w:hAnsiTheme="minorHAnsi" w:cstheme="minorHAnsi"/>
          <w:spacing w:val="-3"/>
          <w:sz w:val="20"/>
          <w:szCs w:val="20"/>
        </w:rPr>
        <w:t xml:space="preserve"> effective as of </w:t>
      </w:r>
      <w:r w:rsidR="00756000">
        <w:rPr>
          <w:rFonts w:asciiTheme="minorHAnsi" w:hAnsiTheme="minorHAnsi" w:cstheme="minorHAnsi"/>
          <w:spacing w:val="-3"/>
          <w:sz w:val="20"/>
          <w:szCs w:val="20"/>
        </w:rPr>
        <w:t xml:space="preserve">____________, ____ </w:t>
      </w:r>
      <w:r w:rsidR="00A60E32">
        <w:rPr>
          <w:rFonts w:asciiTheme="minorHAnsi" w:hAnsiTheme="minorHAnsi" w:cstheme="minorHAnsi"/>
          <w:spacing w:val="-3"/>
          <w:sz w:val="20"/>
          <w:szCs w:val="20"/>
        </w:rPr>
        <w:t>20</w:t>
      </w:r>
      <w:r w:rsidR="00CF3480">
        <w:rPr>
          <w:rFonts w:asciiTheme="minorHAnsi" w:hAnsiTheme="minorHAnsi" w:cstheme="minorHAnsi"/>
          <w:spacing w:val="-3"/>
          <w:sz w:val="20"/>
          <w:szCs w:val="20"/>
        </w:rPr>
        <w:t>__</w:t>
      </w:r>
      <w:r w:rsidR="006D002F">
        <w:rPr>
          <w:rFonts w:asciiTheme="minorHAnsi" w:hAnsiTheme="minorHAnsi" w:cstheme="minorHAnsi"/>
          <w:spacing w:val="-3"/>
          <w:sz w:val="20"/>
          <w:szCs w:val="20"/>
        </w:rPr>
        <w:t xml:space="preserve"> </w:t>
      </w:r>
      <w:r w:rsidR="00580752">
        <w:rPr>
          <w:rFonts w:asciiTheme="minorHAnsi" w:hAnsiTheme="minorHAnsi" w:cstheme="minorHAnsi"/>
          <w:spacing w:val="-3"/>
          <w:sz w:val="20"/>
          <w:szCs w:val="20"/>
        </w:rPr>
        <w:t>(“</w:t>
      </w:r>
      <w:bookmarkStart w:id="10" w:name="_9kR3WTr2444CFN8ggeu141KBy3"/>
      <w:r w:rsidR="00580752">
        <w:rPr>
          <w:rFonts w:asciiTheme="minorHAnsi" w:hAnsiTheme="minorHAnsi" w:cstheme="minorHAnsi"/>
          <w:b/>
          <w:spacing w:val="-3"/>
          <w:sz w:val="20"/>
          <w:szCs w:val="20"/>
        </w:rPr>
        <w:t>Effective Date</w:t>
      </w:r>
      <w:bookmarkEnd w:id="10"/>
      <w:r w:rsidR="00580752">
        <w:rPr>
          <w:rFonts w:asciiTheme="minorHAnsi" w:hAnsiTheme="minorHAnsi" w:cstheme="minorHAnsi"/>
          <w:spacing w:val="-3"/>
          <w:sz w:val="20"/>
          <w:szCs w:val="20"/>
        </w:rPr>
        <w:t xml:space="preserve">”).  </w:t>
      </w:r>
    </w:p>
    <w:p w14:paraId="677C8FE6" w14:textId="5A0C2C49" w:rsidR="00D41D60" w:rsidRDefault="00580752" w:rsidP="00B179EF">
      <w:pPr>
        <w:spacing w:after="120"/>
        <w:jc w:val="both"/>
        <w:rPr>
          <w:rFonts w:asciiTheme="minorHAnsi" w:hAnsiTheme="minorHAnsi" w:cstheme="minorHAnsi"/>
          <w:spacing w:val="-3"/>
          <w:sz w:val="20"/>
          <w:szCs w:val="20"/>
        </w:rPr>
      </w:pPr>
      <w:r>
        <w:rPr>
          <w:rFonts w:asciiTheme="minorHAnsi" w:hAnsiTheme="minorHAnsi" w:cstheme="minorHAnsi"/>
          <w:spacing w:val="-3"/>
          <w:sz w:val="20"/>
          <w:szCs w:val="20"/>
        </w:rPr>
        <w:t xml:space="preserve">This Master Services Agreement, together with all Exhibits referenced and </w:t>
      </w:r>
      <w:r w:rsidR="0089584A">
        <w:rPr>
          <w:rFonts w:asciiTheme="minorHAnsi" w:hAnsiTheme="minorHAnsi" w:cstheme="minorHAnsi"/>
          <w:spacing w:val="-3"/>
          <w:sz w:val="20"/>
          <w:szCs w:val="20"/>
        </w:rPr>
        <w:t xml:space="preserve">each </w:t>
      </w:r>
      <w:r>
        <w:rPr>
          <w:rFonts w:asciiTheme="minorHAnsi" w:hAnsiTheme="minorHAnsi" w:cstheme="minorHAnsi"/>
          <w:spacing w:val="-3"/>
          <w:sz w:val="20"/>
          <w:szCs w:val="20"/>
        </w:rPr>
        <w:t xml:space="preserve">Work Order issued and accepted </w:t>
      </w:r>
      <w:r w:rsidR="00E830FB">
        <w:rPr>
          <w:rFonts w:asciiTheme="minorHAnsi" w:hAnsiTheme="minorHAnsi" w:cstheme="minorHAnsi"/>
          <w:spacing w:val="-3"/>
          <w:sz w:val="20"/>
          <w:szCs w:val="20"/>
        </w:rPr>
        <w:t xml:space="preserve">each </w:t>
      </w:r>
      <w:r>
        <w:rPr>
          <w:rFonts w:asciiTheme="minorHAnsi" w:hAnsiTheme="minorHAnsi" w:cstheme="minorHAnsi"/>
          <w:spacing w:val="-3"/>
          <w:sz w:val="20"/>
          <w:szCs w:val="20"/>
        </w:rPr>
        <w:t>constitute</w:t>
      </w:r>
      <w:r w:rsidR="00DE0087">
        <w:rPr>
          <w:rFonts w:asciiTheme="minorHAnsi" w:hAnsiTheme="minorHAnsi" w:cstheme="minorHAnsi"/>
          <w:spacing w:val="-3"/>
          <w:sz w:val="20"/>
          <w:szCs w:val="20"/>
        </w:rPr>
        <w:t>s</w:t>
      </w:r>
      <w:r>
        <w:rPr>
          <w:rFonts w:asciiTheme="minorHAnsi" w:hAnsiTheme="minorHAnsi" w:cstheme="minorHAnsi"/>
          <w:spacing w:val="-3"/>
          <w:sz w:val="20"/>
          <w:szCs w:val="20"/>
        </w:rPr>
        <w:t xml:space="preserve"> a </w:t>
      </w:r>
      <w:r w:rsidR="00A45A39">
        <w:rPr>
          <w:rFonts w:asciiTheme="minorHAnsi" w:hAnsiTheme="minorHAnsi" w:cstheme="minorHAnsi"/>
          <w:spacing w:val="-3"/>
          <w:sz w:val="20"/>
          <w:szCs w:val="20"/>
        </w:rPr>
        <w:t xml:space="preserve">separate, </w:t>
      </w:r>
      <w:r>
        <w:rPr>
          <w:rFonts w:asciiTheme="minorHAnsi" w:hAnsiTheme="minorHAnsi" w:cstheme="minorHAnsi"/>
          <w:spacing w:val="-3"/>
          <w:sz w:val="20"/>
          <w:szCs w:val="20"/>
        </w:rPr>
        <w:t>single, integrated agreement between the Parties and will be referred to as the “</w:t>
      </w:r>
      <w:bookmarkStart w:id="11" w:name="_9kR3WTr19A457I5tsgpqs8"/>
      <w:bookmarkStart w:id="12" w:name="_9kR3WTr2444CHL5tsgpqs8"/>
      <w:bookmarkStart w:id="13" w:name="_9kR3WTr1BC4CMQ5tsgpqs8"/>
      <w:bookmarkStart w:id="14" w:name="_9kR3WTr244787I5tsgpqs8"/>
      <w:bookmarkStart w:id="15" w:name="_9kR3WTr244788J5tsgpqs8"/>
      <w:r>
        <w:rPr>
          <w:rFonts w:asciiTheme="minorHAnsi" w:hAnsiTheme="minorHAnsi" w:cstheme="minorHAnsi"/>
          <w:b/>
          <w:spacing w:val="-3"/>
          <w:sz w:val="20"/>
          <w:szCs w:val="20"/>
        </w:rPr>
        <w:t>Agreement</w:t>
      </w:r>
      <w:bookmarkEnd w:id="11"/>
      <w:bookmarkEnd w:id="12"/>
      <w:bookmarkEnd w:id="13"/>
      <w:bookmarkEnd w:id="14"/>
      <w:bookmarkEnd w:id="15"/>
      <w:r>
        <w:rPr>
          <w:rFonts w:asciiTheme="minorHAnsi" w:hAnsiTheme="minorHAnsi" w:cstheme="minorHAnsi"/>
          <w:spacing w:val="-3"/>
          <w:sz w:val="20"/>
          <w:szCs w:val="20"/>
        </w:rPr>
        <w:t xml:space="preserve">.”  This Master Services Agreement will </w:t>
      </w:r>
      <w:proofErr w:type="gramStart"/>
      <w:r>
        <w:rPr>
          <w:rFonts w:asciiTheme="minorHAnsi" w:hAnsiTheme="minorHAnsi" w:cstheme="minorHAnsi"/>
          <w:spacing w:val="-3"/>
          <w:sz w:val="20"/>
          <w:szCs w:val="20"/>
        </w:rPr>
        <w:t>control</w:t>
      </w:r>
      <w:proofErr w:type="gramEnd"/>
      <w:r>
        <w:rPr>
          <w:rFonts w:asciiTheme="minorHAnsi" w:hAnsiTheme="minorHAnsi" w:cstheme="minorHAnsi"/>
          <w:spacing w:val="-3"/>
          <w:sz w:val="20"/>
          <w:szCs w:val="20"/>
        </w:rPr>
        <w:t xml:space="preserve"> if there is a direct conflict between the </w:t>
      </w:r>
      <w:bookmarkStart w:id="16" w:name="_9kMIH5YVt46689CgOt2"/>
      <w:r>
        <w:rPr>
          <w:rFonts w:asciiTheme="minorHAnsi" w:hAnsiTheme="minorHAnsi" w:cstheme="minorHAnsi"/>
          <w:spacing w:val="-3"/>
          <w:sz w:val="20"/>
          <w:szCs w:val="20"/>
        </w:rPr>
        <w:t>terms</w:t>
      </w:r>
      <w:bookmarkEnd w:id="16"/>
      <w:r>
        <w:rPr>
          <w:rFonts w:asciiTheme="minorHAnsi" w:hAnsiTheme="minorHAnsi" w:cstheme="minorHAnsi"/>
          <w:spacing w:val="-3"/>
          <w:sz w:val="20"/>
          <w:szCs w:val="20"/>
        </w:rPr>
        <w:t xml:space="preserve"> of this Master Services Agreement and any Exhibit or Work Order</w:t>
      </w:r>
      <w:r w:rsidR="00967482">
        <w:rPr>
          <w:rFonts w:asciiTheme="minorHAnsi" w:hAnsiTheme="minorHAnsi" w:cstheme="minorHAnsi"/>
          <w:spacing w:val="-3"/>
          <w:sz w:val="20"/>
          <w:szCs w:val="20"/>
        </w:rPr>
        <w:t xml:space="preserve"> except where expressly</w:t>
      </w:r>
      <w:r w:rsidR="006174DE">
        <w:rPr>
          <w:rFonts w:asciiTheme="minorHAnsi" w:hAnsiTheme="minorHAnsi" w:cstheme="minorHAnsi"/>
          <w:spacing w:val="-3"/>
          <w:sz w:val="20"/>
          <w:szCs w:val="20"/>
        </w:rPr>
        <w:t xml:space="preserve"> allowed in this Master Service</w:t>
      </w:r>
      <w:r w:rsidR="00C542E9">
        <w:rPr>
          <w:rFonts w:asciiTheme="minorHAnsi" w:hAnsiTheme="minorHAnsi" w:cstheme="minorHAnsi"/>
          <w:spacing w:val="-3"/>
          <w:sz w:val="20"/>
          <w:szCs w:val="20"/>
        </w:rPr>
        <w:t>s</w:t>
      </w:r>
      <w:r w:rsidR="006174DE">
        <w:rPr>
          <w:rFonts w:asciiTheme="minorHAnsi" w:hAnsiTheme="minorHAnsi" w:cstheme="minorHAnsi"/>
          <w:spacing w:val="-3"/>
          <w:sz w:val="20"/>
          <w:szCs w:val="20"/>
        </w:rPr>
        <w:t xml:space="preserve"> Agreement and expressly</w:t>
      </w:r>
      <w:r w:rsidR="00967482">
        <w:rPr>
          <w:rFonts w:asciiTheme="minorHAnsi" w:hAnsiTheme="minorHAnsi" w:cstheme="minorHAnsi"/>
          <w:spacing w:val="-3"/>
          <w:sz w:val="20"/>
          <w:szCs w:val="20"/>
        </w:rPr>
        <w:t xml:space="preserve"> indicated</w:t>
      </w:r>
      <w:r w:rsidR="00241C71">
        <w:rPr>
          <w:rFonts w:asciiTheme="minorHAnsi" w:hAnsiTheme="minorHAnsi" w:cstheme="minorHAnsi"/>
          <w:spacing w:val="-3"/>
          <w:sz w:val="20"/>
          <w:szCs w:val="20"/>
        </w:rPr>
        <w:t xml:space="preserve"> otherwise</w:t>
      </w:r>
      <w:r w:rsidR="00967482">
        <w:rPr>
          <w:rFonts w:asciiTheme="minorHAnsi" w:hAnsiTheme="minorHAnsi" w:cstheme="minorHAnsi"/>
          <w:spacing w:val="-3"/>
          <w:sz w:val="20"/>
          <w:szCs w:val="20"/>
        </w:rPr>
        <w:t xml:space="preserve"> in the Work Order</w:t>
      </w:r>
      <w:r>
        <w:rPr>
          <w:rFonts w:asciiTheme="minorHAnsi" w:hAnsiTheme="minorHAnsi" w:cstheme="minorHAnsi"/>
          <w:spacing w:val="-3"/>
          <w:sz w:val="20"/>
          <w:szCs w:val="20"/>
        </w:rPr>
        <w:t xml:space="preserve">. </w:t>
      </w:r>
      <w:r w:rsidR="003243F6">
        <w:rPr>
          <w:rFonts w:asciiTheme="minorHAnsi" w:hAnsiTheme="minorHAnsi" w:cstheme="minorHAnsi"/>
          <w:spacing w:val="-3"/>
          <w:sz w:val="20"/>
          <w:szCs w:val="20"/>
        </w:rPr>
        <w:t xml:space="preserve"> </w:t>
      </w:r>
      <w:r>
        <w:rPr>
          <w:rFonts w:asciiTheme="minorHAnsi" w:hAnsiTheme="minorHAnsi" w:cstheme="minorHAnsi"/>
          <w:spacing w:val="-3"/>
          <w:sz w:val="20"/>
          <w:szCs w:val="20"/>
        </w:rPr>
        <w:t xml:space="preserve">Capitalized </w:t>
      </w:r>
      <w:bookmarkStart w:id="17" w:name="_9kMJI5YVt46689CgOt2"/>
      <w:r>
        <w:rPr>
          <w:rFonts w:asciiTheme="minorHAnsi" w:hAnsiTheme="minorHAnsi" w:cstheme="minorHAnsi"/>
          <w:spacing w:val="-3"/>
          <w:sz w:val="20"/>
          <w:szCs w:val="20"/>
        </w:rPr>
        <w:t>terms</w:t>
      </w:r>
      <w:bookmarkEnd w:id="17"/>
      <w:r>
        <w:rPr>
          <w:rFonts w:asciiTheme="minorHAnsi" w:hAnsiTheme="minorHAnsi" w:cstheme="minorHAnsi"/>
          <w:spacing w:val="-3"/>
          <w:sz w:val="20"/>
          <w:szCs w:val="20"/>
        </w:rPr>
        <w:t xml:space="preserve"> not otherwise defined in this </w:t>
      </w:r>
      <w:bookmarkStart w:id="18" w:name="_9kMHG5YVt3BC679K7vuirsuA"/>
      <w:r>
        <w:rPr>
          <w:rFonts w:asciiTheme="minorHAnsi" w:hAnsiTheme="minorHAnsi" w:cstheme="minorHAnsi"/>
          <w:spacing w:val="-3"/>
          <w:sz w:val="20"/>
          <w:szCs w:val="20"/>
        </w:rPr>
        <w:t>Agreement</w:t>
      </w:r>
      <w:bookmarkEnd w:id="18"/>
      <w:r>
        <w:rPr>
          <w:rFonts w:asciiTheme="minorHAnsi" w:hAnsiTheme="minorHAnsi" w:cstheme="minorHAnsi"/>
          <w:spacing w:val="-3"/>
          <w:sz w:val="20"/>
          <w:szCs w:val="20"/>
        </w:rPr>
        <w:t xml:space="preserve"> have the meaning set forth in </w:t>
      </w:r>
      <w:r w:rsidRPr="00803580">
        <w:rPr>
          <w:rFonts w:asciiTheme="minorHAnsi" w:hAnsiTheme="minorHAnsi" w:cstheme="minorHAnsi"/>
          <w:b/>
          <w:spacing w:val="-3"/>
          <w:sz w:val="20"/>
          <w:szCs w:val="20"/>
          <w:u w:val="single"/>
        </w:rPr>
        <w:t>Exhibit A (Defined Terms)</w:t>
      </w:r>
      <w:r>
        <w:rPr>
          <w:rFonts w:asciiTheme="minorHAnsi" w:hAnsiTheme="minorHAnsi" w:cstheme="minorHAnsi"/>
          <w:spacing w:val="-3"/>
          <w:sz w:val="20"/>
          <w:szCs w:val="20"/>
        </w:rPr>
        <w:t>.  All Exhibits referred to in this Agreement are incorporated by reference for all purposes.</w:t>
      </w:r>
    </w:p>
    <w:p w14:paraId="30A9540E" w14:textId="77777777" w:rsidR="00D41D60" w:rsidRDefault="00580752" w:rsidP="00B179EF">
      <w:pPr>
        <w:rPr>
          <w:rFonts w:asciiTheme="minorHAnsi" w:hAnsiTheme="minorHAnsi" w:cstheme="minorHAnsi"/>
          <w:sz w:val="20"/>
          <w:szCs w:val="20"/>
        </w:rPr>
      </w:pPr>
      <w:r>
        <w:rPr>
          <w:rFonts w:asciiTheme="minorHAnsi" w:hAnsiTheme="minorHAnsi" w:cstheme="minorHAnsi"/>
          <w:sz w:val="20"/>
          <w:szCs w:val="20"/>
        </w:rPr>
        <w:t>Exhibit A</w:t>
      </w:r>
      <w:r>
        <w:rPr>
          <w:rFonts w:asciiTheme="minorHAnsi" w:hAnsiTheme="minorHAnsi" w:cstheme="minorHAnsi"/>
          <w:sz w:val="20"/>
          <w:szCs w:val="20"/>
        </w:rPr>
        <w:tab/>
      </w:r>
      <w:r>
        <w:rPr>
          <w:rFonts w:asciiTheme="minorHAnsi" w:hAnsiTheme="minorHAnsi" w:cstheme="minorHAnsi"/>
          <w:sz w:val="20"/>
          <w:szCs w:val="20"/>
        </w:rPr>
        <w:tab/>
        <w:t>Defined Terms</w:t>
      </w:r>
    </w:p>
    <w:p w14:paraId="6B0A6D55" w14:textId="77777777" w:rsidR="00522273" w:rsidRDefault="00580752" w:rsidP="00B179EF">
      <w:pPr>
        <w:rPr>
          <w:rFonts w:asciiTheme="minorHAnsi" w:hAnsiTheme="minorHAnsi" w:cstheme="minorHAnsi"/>
          <w:sz w:val="20"/>
          <w:szCs w:val="20"/>
        </w:rPr>
      </w:pPr>
      <w:r>
        <w:rPr>
          <w:rFonts w:asciiTheme="minorHAnsi" w:hAnsiTheme="minorHAnsi" w:cstheme="minorHAnsi"/>
          <w:sz w:val="20"/>
          <w:szCs w:val="20"/>
        </w:rPr>
        <w:t>Exhibit B</w:t>
      </w:r>
      <w:r>
        <w:rPr>
          <w:rFonts w:asciiTheme="minorHAnsi" w:hAnsiTheme="minorHAnsi" w:cstheme="minorHAnsi"/>
          <w:sz w:val="20"/>
          <w:szCs w:val="20"/>
        </w:rPr>
        <w:tab/>
      </w:r>
      <w:r>
        <w:rPr>
          <w:rFonts w:asciiTheme="minorHAnsi" w:hAnsiTheme="minorHAnsi" w:cstheme="minorHAnsi"/>
          <w:sz w:val="20"/>
          <w:szCs w:val="20"/>
        </w:rPr>
        <w:tab/>
        <w:t>Form of Work Order</w:t>
      </w:r>
    </w:p>
    <w:p w14:paraId="0A114454" w14:textId="77777777" w:rsidR="00D41D60" w:rsidRDefault="00580752" w:rsidP="00B179EF">
      <w:pPr>
        <w:rPr>
          <w:rFonts w:asciiTheme="minorHAnsi" w:hAnsiTheme="minorHAnsi" w:cstheme="minorHAnsi"/>
          <w:sz w:val="20"/>
          <w:szCs w:val="20"/>
        </w:rPr>
      </w:pPr>
      <w:r>
        <w:rPr>
          <w:rFonts w:asciiTheme="minorHAnsi" w:hAnsiTheme="minorHAnsi" w:cstheme="minorHAnsi"/>
          <w:sz w:val="20"/>
          <w:szCs w:val="20"/>
        </w:rPr>
        <w:t xml:space="preserve">Exhibit </w:t>
      </w:r>
      <w:r w:rsidR="00AB0118">
        <w:rPr>
          <w:rFonts w:asciiTheme="minorHAnsi" w:hAnsiTheme="minorHAnsi" w:cstheme="minorHAnsi"/>
          <w:sz w:val="20"/>
          <w:szCs w:val="20"/>
        </w:rPr>
        <w:t>C</w:t>
      </w:r>
      <w:r>
        <w:rPr>
          <w:rFonts w:asciiTheme="minorHAnsi" w:hAnsiTheme="minorHAnsi" w:cstheme="minorHAnsi"/>
          <w:sz w:val="20"/>
          <w:szCs w:val="20"/>
        </w:rPr>
        <w:tab/>
      </w:r>
      <w:r w:rsidR="00AB0118">
        <w:rPr>
          <w:rFonts w:asciiTheme="minorHAnsi" w:hAnsiTheme="minorHAnsi" w:cstheme="minorHAnsi"/>
          <w:sz w:val="20"/>
          <w:szCs w:val="20"/>
        </w:rPr>
        <w:tab/>
      </w:r>
      <w:r>
        <w:rPr>
          <w:rFonts w:asciiTheme="minorHAnsi" w:hAnsiTheme="minorHAnsi" w:cstheme="minorHAnsi"/>
          <w:sz w:val="20"/>
          <w:szCs w:val="20"/>
        </w:rPr>
        <w:t xml:space="preserve">Special Provisions for </w:t>
      </w:r>
      <w:r w:rsidR="00BB2591">
        <w:rPr>
          <w:rFonts w:asciiTheme="minorHAnsi" w:hAnsiTheme="minorHAnsi" w:cstheme="minorHAnsi"/>
          <w:sz w:val="20"/>
          <w:szCs w:val="20"/>
        </w:rPr>
        <w:t>Engineering Services</w:t>
      </w:r>
    </w:p>
    <w:p w14:paraId="7AEF46CB" w14:textId="31CE03A3" w:rsidR="00AB0118" w:rsidRDefault="00AB0118" w:rsidP="00B179EF">
      <w:pPr>
        <w:rPr>
          <w:rFonts w:asciiTheme="minorHAnsi" w:hAnsiTheme="minorHAnsi" w:cstheme="minorHAnsi"/>
          <w:sz w:val="20"/>
          <w:szCs w:val="20"/>
        </w:rPr>
      </w:pPr>
      <w:r>
        <w:rPr>
          <w:rFonts w:asciiTheme="minorHAnsi" w:hAnsiTheme="minorHAnsi" w:cstheme="minorHAnsi"/>
          <w:sz w:val="20"/>
          <w:szCs w:val="20"/>
        </w:rPr>
        <w:t xml:space="preserve">Exhibit </w:t>
      </w:r>
      <w:r w:rsidR="0087187A">
        <w:rPr>
          <w:rFonts w:asciiTheme="minorHAnsi" w:hAnsiTheme="minorHAnsi" w:cstheme="minorHAnsi"/>
          <w:sz w:val="20"/>
          <w:szCs w:val="20"/>
        </w:rPr>
        <w:t>D</w:t>
      </w:r>
      <w:r w:rsidR="00642B33">
        <w:rPr>
          <w:rFonts w:asciiTheme="minorHAnsi" w:hAnsiTheme="minorHAnsi" w:cstheme="minorHAnsi"/>
          <w:sz w:val="20"/>
          <w:szCs w:val="20"/>
        </w:rPr>
        <w:tab/>
      </w:r>
      <w:r>
        <w:rPr>
          <w:rFonts w:asciiTheme="minorHAnsi" w:hAnsiTheme="minorHAnsi" w:cstheme="minorHAnsi"/>
          <w:sz w:val="20"/>
          <w:szCs w:val="20"/>
        </w:rPr>
        <w:t>Form of Change Order</w:t>
      </w:r>
    </w:p>
    <w:p w14:paraId="24C8EBC1" w14:textId="200BC683" w:rsidR="00F2150E" w:rsidRDefault="00580752" w:rsidP="0039628A">
      <w:pPr>
        <w:spacing w:after="120"/>
        <w:rPr>
          <w:rFonts w:asciiTheme="minorHAnsi" w:hAnsiTheme="minorHAnsi" w:cstheme="minorHAnsi"/>
          <w:sz w:val="20"/>
          <w:szCs w:val="20"/>
        </w:rPr>
      </w:pPr>
      <w:r>
        <w:rPr>
          <w:rFonts w:asciiTheme="minorHAnsi" w:hAnsiTheme="minorHAnsi" w:cstheme="minorHAnsi"/>
          <w:sz w:val="20"/>
          <w:szCs w:val="20"/>
        </w:rPr>
        <w:t xml:space="preserve">Exhibit </w:t>
      </w:r>
      <w:r w:rsidR="0087187A">
        <w:rPr>
          <w:rFonts w:asciiTheme="minorHAnsi" w:hAnsiTheme="minorHAnsi" w:cstheme="minorHAnsi"/>
          <w:sz w:val="20"/>
          <w:szCs w:val="20"/>
        </w:rPr>
        <w:t>E</w:t>
      </w:r>
      <w:r w:rsidR="00642B33">
        <w:rPr>
          <w:rFonts w:asciiTheme="minorHAnsi" w:hAnsiTheme="minorHAnsi" w:cstheme="minorHAnsi"/>
          <w:sz w:val="20"/>
          <w:szCs w:val="20"/>
        </w:rPr>
        <w:tab/>
      </w:r>
      <w:r>
        <w:rPr>
          <w:rFonts w:asciiTheme="minorHAnsi" w:hAnsiTheme="minorHAnsi" w:cstheme="minorHAnsi"/>
          <w:sz w:val="20"/>
          <w:szCs w:val="20"/>
        </w:rPr>
        <w:tab/>
        <w:t>Insurance Requirements</w:t>
      </w:r>
    </w:p>
    <w:p w14:paraId="5C195556" w14:textId="77777777" w:rsidR="00D41D60" w:rsidRPr="00803580" w:rsidRDefault="00580752" w:rsidP="0039628A">
      <w:pPr>
        <w:pStyle w:val="Heading1"/>
        <w:spacing w:after="120"/>
        <w:rPr>
          <w:u w:val="single"/>
        </w:rPr>
      </w:pPr>
      <w:r w:rsidRPr="00803580">
        <w:rPr>
          <w:u w:val="single"/>
        </w:rPr>
        <w:t>SCOPE OF AGREEMENT/WORK ORDERS FOR SERVICES</w:t>
      </w:r>
    </w:p>
    <w:p w14:paraId="1FBE8987" w14:textId="2E45902E" w:rsidR="007470D9" w:rsidRDefault="00580752" w:rsidP="0039628A">
      <w:pPr>
        <w:pStyle w:val="Heading2"/>
        <w:spacing w:after="120"/>
      </w:pPr>
      <w:r w:rsidRPr="00616747">
        <w:rPr>
          <w:b/>
        </w:rPr>
        <w:t>Work Orders</w:t>
      </w:r>
      <w:r>
        <w:t xml:space="preserve">.  </w:t>
      </w:r>
      <w:bookmarkStart w:id="19" w:name="_Ref20831788"/>
      <w:r w:rsidR="007470D9">
        <w:t xml:space="preserve">Contractor will provide Services to Company and its Affiliates during the Term of this Agreement as set forth in this Agreement.  Each request for Services will be made by Company in writing pursuant to a Work Order in </w:t>
      </w:r>
      <w:r w:rsidR="007D60EB">
        <w:t>a</w:t>
      </w:r>
      <w:r w:rsidR="007470D9">
        <w:t xml:space="preserve"> form </w:t>
      </w:r>
      <w:r w:rsidR="007D60EB">
        <w:t xml:space="preserve">substantially similar </w:t>
      </w:r>
      <w:proofErr w:type="gramStart"/>
      <w:r w:rsidR="007D60EB">
        <w:t xml:space="preserve">to </w:t>
      </w:r>
      <w:r w:rsidR="007470D9">
        <w:t xml:space="preserve"> </w:t>
      </w:r>
      <w:r w:rsidR="007470D9" w:rsidRPr="00803580">
        <w:rPr>
          <w:b/>
          <w:u w:val="single"/>
        </w:rPr>
        <w:t>Exhibit</w:t>
      </w:r>
      <w:proofErr w:type="gramEnd"/>
      <w:r w:rsidR="007470D9" w:rsidRPr="00803580">
        <w:rPr>
          <w:b/>
          <w:u w:val="single"/>
        </w:rPr>
        <w:t xml:space="preserve"> B (Form of Work Order)</w:t>
      </w:r>
      <w:r w:rsidR="007470D9">
        <w:t xml:space="preserve"> (“</w:t>
      </w:r>
      <w:bookmarkStart w:id="20" w:name="_9kR3WTr19A577dZ1yWYuix"/>
      <w:r w:rsidR="007470D9">
        <w:rPr>
          <w:b/>
        </w:rPr>
        <w:t>Work Order</w:t>
      </w:r>
      <w:bookmarkEnd w:id="20"/>
      <w:r w:rsidR="007470D9">
        <w:t xml:space="preserve">”).  The Work Order will supersede any purchase order issued by Company for the applicable Services.  If no Work Order is issued, then the purchase order will serve as the Work Order.  Contractor’s acceptance of a Work Order will be accomplished by Contractor’s execution of the Work Order or commencement of the Services specified in the Work Order, whichever occurs first.  Once the Work Order is accepted, Contractor will provide the Services set forth in the Work Order.  All Work Orders, and Contractor’s performance of Services under Work Order(s), are subject to the </w:t>
      </w:r>
      <w:bookmarkStart w:id="21" w:name="_9kMKJ5YVt46689CgOt2"/>
      <w:r w:rsidR="007470D9">
        <w:t>terms</w:t>
      </w:r>
      <w:bookmarkEnd w:id="21"/>
      <w:r w:rsidR="007470D9">
        <w:t xml:space="preserve"> and conditions set forth in this Agreement.</w:t>
      </w:r>
      <w:bookmarkEnd w:id="19"/>
    </w:p>
    <w:p w14:paraId="059C2D13" w14:textId="7DCC9BE0" w:rsidR="00D41D60" w:rsidRDefault="00580752" w:rsidP="0039628A">
      <w:pPr>
        <w:pStyle w:val="Heading2"/>
        <w:spacing w:after="120"/>
      </w:pPr>
      <w:r w:rsidRPr="00803580">
        <w:rPr>
          <w:b/>
        </w:rPr>
        <w:t>No Minimum Commitment</w:t>
      </w:r>
      <w:r>
        <w:t xml:space="preserve">.  Nothing in this Agreement will obligate </w:t>
      </w:r>
      <w:r w:rsidR="00A60E32">
        <w:t>Company</w:t>
      </w:r>
      <w:r>
        <w:t xml:space="preserve"> to request Services from Contractor</w:t>
      </w:r>
      <w:r w:rsidR="00D73E12">
        <w:t>,</w:t>
      </w:r>
      <w:r>
        <w:t xml:space="preserve"> and Contractor will be compensated only for </w:t>
      </w:r>
      <w:bookmarkStart w:id="22" w:name="_9kR3WTr266458bLr91jgxWN5BGyk4HG"/>
      <w:r>
        <w:t>Services Contractor</w:t>
      </w:r>
      <w:bookmarkEnd w:id="22"/>
      <w:r>
        <w:t xml:space="preserve"> </w:t>
      </w:r>
      <w:proofErr w:type="gramStart"/>
      <w:r>
        <w:t>actually performs</w:t>
      </w:r>
      <w:proofErr w:type="gramEnd"/>
      <w:r>
        <w:t xml:space="preserve"> at the request of </w:t>
      </w:r>
      <w:r w:rsidR="00A60E32">
        <w:t>Company</w:t>
      </w:r>
      <w:r>
        <w:t>.</w:t>
      </w:r>
    </w:p>
    <w:p w14:paraId="06674BA8" w14:textId="77777777" w:rsidR="00D41D60" w:rsidRDefault="00580752" w:rsidP="0039628A">
      <w:pPr>
        <w:pStyle w:val="Heading2"/>
        <w:spacing w:after="120"/>
      </w:pPr>
      <w:r w:rsidRPr="00803580">
        <w:rPr>
          <w:b/>
        </w:rPr>
        <w:t>Engineering Provisions</w:t>
      </w:r>
      <w:r w:rsidRPr="00803580">
        <w:t>.</w:t>
      </w:r>
      <w:r>
        <w:t xml:space="preserve">  Additional provisions applicable to the performance of </w:t>
      </w:r>
      <w:r w:rsidR="00BB2591">
        <w:t>Engineering Services</w:t>
      </w:r>
      <w:r>
        <w:t xml:space="preserve"> are set forth in </w:t>
      </w:r>
      <w:r w:rsidR="00AB0118">
        <w:rPr>
          <w:b/>
          <w:u w:val="single"/>
        </w:rPr>
        <w:t xml:space="preserve">Exhibit C (Special Provisions for </w:t>
      </w:r>
      <w:r w:rsidR="00BB2591">
        <w:rPr>
          <w:b/>
          <w:u w:val="single"/>
        </w:rPr>
        <w:t>Engineering Services</w:t>
      </w:r>
      <w:r w:rsidRPr="00803580">
        <w:rPr>
          <w:b/>
          <w:u w:val="single"/>
        </w:rPr>
        <w:t>)</w:t>
      </w:r>
      <w:r>
        <w:t xml:space="preserve">.  </w:t>
      </w:r>
    </w:p>
    <w:p w14:paraId="4363119E" w14:textId="77777777" w:rsidR="00D41D60" w:rsidRPr="00803580" w:rsidRDefault="00580752" w:rsidP="0039628A">
      <w:pPr>
        <w:pStyle w:val="Heading1"/>
        <w:spacing w:after="120"/>
        <w:rPr>
          <w:u w:val="single"/>
        </w:rPr>
      </w:pPr>
      <w:bookmarkStart w:id="23" w:name="_Ref21441553"/>
      <w:bookmarkStart w:id="24" w:name="_Ref23767667"/>
      <w:r w:rsidRPr="00803580">
        <w:rPr>
          <w:u w:val="single"/>
        </w:rPr>
        <w:t>COMPENSATION</w:t>
      </w:r>
      <w:bookmarkEnd w:id="23"/>
      <w:bookmarkEnd w:id="24"/>
    </w:p>
    <w:p w14:paraId="4AA7BF07" w14:textId="55D8D47E" w:rsidR="00D41D60" w:rsidRDefault="00580752" w:rsidP="0039628A">
      <w:pPr>
        <w:pStyle w:val="Heading2"/>
        <w:spacing w:after="120"/>
        <w:rPr>
          <w:b/>
          <w:i/>
        </w:rPr>
      </w:pPr>
      <w:bookmarkStart w:id="25" w:name="_Ref21443073"/>
      <w:r w:rsidRPr="00803580">
        <w:rPr>
          <w:b/>
        </w:rPr>
        <w:t>Compensation</w:t>
      </w:r>
      <w:r>
        <w:t xml:space="preserve">.  As compensation for the satisfactory performance of the Services, </w:t>
      </w:r>
      <w:r w:rsidR="00A60E32">
        <w:t>Company</w:t>
      </w:r>
      <w:r>
        <w:t xml:space="preserve"> will pay Contractor in accordance with the method of payment set forth in the applicable Work Order.  </w:t>
      </w:r>
      <w:bookmarkEnd w:id="25"/>
    </w:p>
    <w:p w14:paraId="20584736" w14:textId="2F4AD1BA" w:rsidR="00D41D60" w:rsidRDefault="00580752" w:rsidP="0039628A">
      <w:pPr>
        <w:pStyle w:val="Heading2"/>
        <w:spacing w:after="120"/>
      </w:pPr>
      <w:proofErr w:type="gramStart"/>
      <w:r w:rsidRPr="00803580">
        <w:rPr>
          <w:b/>
        </w:rPr>
        <w:t>Lump-Sum</w:t>
      </w:r>
      <w:proofErr w:type="gramEnd"/>
      <w:r>
        <w:t>.  If the compensation to Contractor is</w:t>
      </w:r>
      <w:r w:rsidR="001870FB">
        <w:t xml:space="preserve"> lump sum</w:t>
      </w:r>
      <w:r>
        <w:t xml:space="preserve"> </w:t>
      </w:r>
      <w:r w:rsidR="001870FB">
        <w:t>(“</w:t>
      </w:r>
      <w:r w:rsidRPr="001870FB">
        <w:rPr>
          <w:b/>
          <w:bCs/>
        </w:rPr>
        <w:t>Lump Sum</w:t>
      </w:r>
      <w:r w:rsidR="001870FB">
        <w:t>”)</w:t>
      </w:r>
      <w:r>
        <w:t xml:space="preserve">, then the Lump Sum amount will be set forth in the applicable Work Order describing the Services to be performed and will be the maximum compensation payable to Contractor for the performance of the applicable Services.  The Lump Sum will not be increased unless a Change Order is executed in accordance with </w:t>
      </w:r>
      <w:r w:rsidRPr="00803580">
        <w:rPr>
          <w:i/>
          <w:u w:val="single"/>
        </w:rPr>
        <w:t xml:space="preserve">Section </w:t>
      </w:r>
      <w:r w:rsidR="006F7588">
        <w:rPr>
          <w:i/>
          <w:u w:val="single"/>
        </w:rPr>
        <w:fldChar w:fldCharType="begin"/>
      </w:r>
      <w:r w:rsidR="006F7588">
        <w:rPr>
          <w:i/>
          <w:u w:val="single"/>
        </w:rPr>
        <w:instrText xml:space="preserve"> REF _Ref23756535 \w \h </w:instrText>
      </w:r>
      <w:r w:rsidR="006F7588">
        <w:rPr>
          <w:i/>
          <w:u w:val="single"/>
        </w:rPr>
      </w:r>
      <w:r w:rsidR="006F7588">
        <w:rPr>
          <w:i/>
          <w:u w:val="single"/>
        </w:rPr>
        <w:fldChar w:fldCharType="separate"/>
      </w:r>
      <w:r w:rsidR="00CE40D5">
        <w:rPr>
          <w:i/>
          <w:u w:val="single"/>
        </w:rPr>
        <w:t>4</w:t>
      </w:r>
      <w:r w:rsidR="006F7588">
        <w:rPr>
          <w:i/>
          <w:u w:val="single"/>
        </w:rPr>
        <w:fldChar w:fldCharType="end"/>
      </w:r>
      <w:r w:rsidRPr="00803580">
        <w:rPr>
          <w:i/>
          <w:u w:val="single"/>
        </w:rPr>
        <w:t xml:space="preserve"> (Changes)</w:t>
      </w:r>
      <w:r>
        <w:t xml:space="preserve">.  </w:t>
      </w:r>
    </w:p>
    <w:p w14:paraId="494563AE" w14:textId="48C82E49" w:rsidR="00CC2BE0" w:rsidRDefault="00580752" w:rsidP="0039628A">
      <w:pPr>
        <w:pStyle w:val="Heading2"/>
        <w:spacing w:after="120"/>
        <w:rPr>
          <w:bCs/>
        </w:rPr>
      </w:pPr>
      <w:r w:rsidRPr="00803580">
        <w:rPr>
          <w:b/>
        </w:rPr>
        <w:t>Time and Materials</w:t>
      </w:r>
      <w:r>
        <w:t xml:space="preserve">.  </w:t>
      </w:r>
      <w:bookmarkStart w:id="26" w:name="_Ref20831634"/>
      <w:r>
        <w:t xml:space="preserve">If the </w:t>
      </w:r>
      <w:r w:rsidRPr="00113DBF">
        <w:rPr>
          <w:szCs w:val="20"/>
        </w:rPr>
        <w:t>compensation</w:t>
      </w:r>
      <w:r>
        <w:t xml:space="preserve"> to Contractor is based on a Time and Materials payment method, then </w:t>
      </w:r>
      <w:r w:rsidR="00A60E32">
        <w:t>Company</w:t>
      </w:r>
      <w:r>
        <w:t xml:space="preserve"> will reimburse Contractor for the fees and expenses</w:t>
      </w:r>
      <w:r w:rsidR="00C9476B">
        <w:t xml:space="preserve"> set forth in the applicable Work Order</w:t>
      </w:r>
      <w:r>
        <w:t xml:space="preserve"> (collectively, “</w:t>
      </w:r>
      <w:r w:rsidRPr="00113DBF">
        <w:rPr>
          <w:b/>
        </w:rPr>
        <w:t>Fees and Expenses</w:t>
      </w:r>
      <w:r>
        <w:t>”)</w:t>
      </w:r>
      <w:bookmarkEnd w:id="26"/>
      <w:r w:rsidR="00CC2BE0">
        <w:t>.  Legible support for all charges will be attached to all Time and Materials invoices, including daily reports (which will at a minimum include a (a) description, date, and location of Services performed; (b) the names of employees and hours each worked; and (c) equipment in use), Subcontractor invoices, expense receipts, Materials receipts, and any other documentation reasonably requested by Company.</w:t>
      </w:r>
      <w:r w:rsidR="00CC2BE0" w:rsidRPr="008E1A04">
        <w:t xml:space="preserve"> </w:t>
      </w:r>
      <w:r w:rsidR="00CC2BE0">
        <w:t xml:space="preserve"> Rates, charges, and e</w:t>
      </w:r>
      <w:r w:rsidR="00CC2BE0" w:rsidRPr="008E1A04">
        <w:t xml:space="preserve">xpense categories not listed in </w:t>
      </w:r>
      <w:r w:rsidR="0087187A">
        <w:t xml:space="preserve">the Work Order </w:t>
      </w:r>
      <w:r w:rsidR="00CC2BE0" w:rsidRPr="008E1A04">
        <w:t xml:space="preserve">are not reimbursable by </w:t>
      </w:r>
      <w:r w:rsidR="00CC2BE0">
        <w:t>Company</w:t>
      </w:r>
      <w:r w:rsidR="00CC2BE0" w:rsidRPr="008E1A04">
        <w:t xml:space="preserve"> without </w:t>
      </w:r>
      <w:r w:rsidR="00CC2BE0">
        <w:t>Company</w:t>
      </w:r>
      <w:r w:rsidR="00CC2BE0" w:rsidRPr="008E1A04">
        <w:t>’s prior written and signed approval in a Change Order</w:t>
      </w:r>
      <w:r w:rsidR="00CC2BE0">
        <w:t xml:space="preserve"> before the amounts are incurred</w:t>
      </w:r>
      <w:r w:rsidR="00CC2BE0" w:rsidRPr="008E1A04">
        <w:t xml:space="preserve">. </w:t>
      </w:r>
      <w:r w:rsidR="00CC2BE0">
        <w:t xml:space="preserve"> </w:t>
      </w:r>
    </w:p>
    <w:p w14:paraId="42241E50" w14:textId="556D3315" w:rsidR="005E04F4" w:rsidRDefault="005E04F4" w:rsidP="0039628A">
      <w:pPr>
        <w:pStyle w:val="Heading2"/>
        <w:spacing w:after="120"/>
      </w:pPr>
      <w:bookmarkStart w:id="27" w:name="_Ref12784074"/>
      <w:r w:rsidRPr="00054F40">
        <w:rPr>
          <w:b/>
        </w:rPr>
        <w:lastRenderedPageBreak/>
        <w:t>Not to Exceed</w:t>
      </w:r>
      <w:r>
        <w:t xml:space="preserve">.  Subject to </w:t>
      </w:r>
      <w:r w:rsidR="00260807">
        <w:t xml:space="preserve">the execution of </w:t>
      </w:r>
      <w:r>
        <w:t>a Change Order</w:t>
      </w:r>
      <w:r w:rsidR="00260807">
        <w:t xml:space="preserve"> pursuant to </w:t>
      </w:r>
      <w:r w:rsidR="00260807" w:rsidRPr="00054F40">
        <w:rPr>
          <w:i/>
          <w:u w:val="single"/>
        </w:rPr>
        <w:t>Section</w:t>
      </w:r>
      <w:r w:rsidR="001D0110" w:rsidRPr="00054F40">
        <w:rPr>
          <w:i/>
          <w:u w:val="single"/>
        </w:rPr>
        <w:t xml:space="preserve"> </w:t>
      </w:r>
      <w:r w:rsidR="006F7588">
        <w:rPr>
          <w:i/>
          <w:u w:val="single"/>
        </w:rPr>
        <w:fldChar w:fldCharType="begin"/>
      </w:r>
      <w:r w:rsidR="006F7588">
        <w:rPr>
          <w:i/>
          <w:u w:val="single"/>
        </w:rPr>
        <w:instrText xml:space="preserve"> REF _Ref23756535 \w \h </w:instrText>
      </w:r>
      <w:r w:rsidR="006F7588">
        <w:rPr>
          <w:i/>
          <w:u w:val="single"/>
        </w:rPr>
      </w:r>
      <w:r w:rsidR="006F7588">
        <w:rPr>
          <w:i/>
          <w:u w:val="single"/>
        </w:rPr>
        <w:fldChar w:fldCharType="separate"/>
      </w:r>
      <w:r w:rsidR="00CE40D5">
        <w:rPr>
          <w:i/>
          <w:u w:val="single"/>
        </w:rPr>
        <w:t>4</w:t>
      </w:r>
      <w:r w:rsidR="006F7588">
        <w:rPr>
          <w:i/>
          <w:u w:val="single"/>
        </w:rPr>
        <w:fldChar w:fldCharType="end"/>
      </w:r>
      <w:r w:rsidR="001D0110" w:rsidRPr="00054F40">
        <w:rPr>
          <w:i/>
          <w:u w:val="single"/>
        </w:rPr>
        <w:t xml:space="preserve"> (Changes)</w:t>
      </w:r>
      <w:r>
        <w:t xml:space="preserve">, if the Parties agree in a Work Order that the total Fees and Expenses for the Services will not exceed a </w:t>
      </w:r>
      <w:r>
        <w:rPr>
          <w:szCs w:val="20"/>
        </w:rPr>
        <w:t>Not</w:t>
      </w:r>
      <w:r>
        <w:t xml:space="preserve">-To-Exceed Value, then the Not-To-Exceed Value will be the maximum compensation payable to Contractor for the performance of the Services under the applicable Work Order, and all amounts in excess of the Not-To-Exceed Value will be incurred by Contractor without any payment or reimbursement by </w:t>
      </w:r>
      <w:r w:rsidR="00A60E32">
        <w:t>Company</w:t>
      </w:r>
      <w:r>
        <w:t>.</w:t>
      </w:r>
      <w:r w:rsidR="0069028A">
        <w:t xml:space="preserve"> </w:t>
      </w:r>
      <w:r w:rsidR="00411BF6">
        <w:t xml:space="preserve"> </w:t>
      </w:r>
      <w:r w:rsidR="0069028A">
        <w:t>If no method of payment is specified in the Work Order, the compensation to Contractor will be Time and Materials with a Not-To-Exceed Value</w:t>
      </w:r>
      <w:r w:rsidR="00570C00">
        <w:t xml:space="preserve"> with the value specified in the Work Order</w:t>
      </w:r>
      <w:r w:rsidR="0069028A">
        <w:t>.</w:t>
      </w:r>
    </w:p>
    <w:p w14:paraId="7EABCB36" w14:textId="17F55058" w:rsidR="005E04F4" w:rsidRPr="0057101F" w:rsidRDefault="005E04F4" w:rsidP="0039628A">
      <w:pPr>
        <w:pStyle w:val="Heading2"/>
        <w:spacing w:after="120"/>
      </w:pPr>
      <w:r w:rsidRPr="0057101F">
        <w:rPr>
          <w:b/>
        </w:rPr>
        <w:t>Alternatively Agreed Pricing Methodology</w:t>
      </w:r>
      <w:r>
        <w:t xml:space="preserve">.  If the compensation to Contractor is based upon an alternatively agreed methodology, portions of which are Lump Sum, </w:t>
      </w:r>
      <w:r w:rsidR="0072079C">
        <w:t xml:space="preserve">or </w:t>
      </w:r>
      <w:r>
        <w:t xml:space="preserve">Time and Materials, then each of those portions </w:t>
      </w:r>
      <w:r w:rsidR="003F3CBC">
        <w:t>will</w:t>
      </w:r>
      <w:r>
        <w:t xml:space="preserve"> separately comply with </w:t>
      </w:r>
      <w:r w:rsidRPr="00053E70">
        <w:rPr>
          <w:i/>
          <w:u w:val="single"/>
        </w:rPr>
        <w:t xml:space="preserve">Section </w:t>
      </w:r>
      <w:r w:rsidR="00CC0C14">
        <w:rPr>
          <w:i/>
          <w:u w:val="single"/>
        </w:rPr>
        <w:fldChar w:fldCharType="begin"/>
      </w:r>
      <w:r w:rsidR="00CC0C14">
        <w:rPr>
          <w:i/>
          <w:u w:val="single"/>
        </w:rPr>
        <w:instrText xml:space="preserve"> REF _Ref23767667 \w \h </w:instrText>
      </w:r>
      <w:r w:rsidR="00CC0C14">
        <w:rPr>
          <w:i/>
          <w:u w:val="single"/>
        </w:rPr>
      </w:r>
      <w:r w:rsidR="00CC0C14">
        <w:rPr>
          <w:i/>
          <w:u w:val="single"/>
        </w:rPr>
        <w:fldChar w:fldCharType="separate"/>
      </w:r>
      <w:r w:rsidR="00CE40D5">
        <w:rPr>
          <w:i/>
          <w:u w:val="single"/>
        </w:rPr>
        <w:t>2</w:t>
      </w:r>
      <w:r w:rsidR="00CC0C14">
        <w:rPr>
          <w:i/>
          <w:u w:val="single"/>
        </w:rPr>
        <w:fldChar w:fldCharType="end"/>
      </w:r>
      <w:r w:rsidRPr="00053E70">
        <w:rPr>
          <w:i/>
          <w:u w:val="single"/>
        </w:rPr>
        <w:t xml:space="preserve"> (Compensation)</w:t>
      </w:r>
      <w:r>
        <w:t xml:space="preserve">. </w:t>
      </w:r>
      <w:r w:rsidR="005C2658">
        <w:t xml:space="preserve"> </w:t>
      </w:r>
      <w:r>
        <w:t>Rates, charges, and e</w:t>
      </w:r>
      <w:r w:rsidRPr="008E1A04">
        <w:t>xpense categories not listed</w:t>
      </w:r>
      <w:r w:rsidR="00712F2D">
        <w:t xml:space="preserve"> in the Work Order</w:t>
      </w:r>
      <w:r w:rsidRPr="008E1A04">
        <w:t xml:space="preserve"> are not reimbursable by </w:t>
      </w:r>
      <w:r w:rsidR="00A60E32">
        <w:t>Company</w:t>
      </w:r>
      <w:r w:rsidRPr="008E1A04">
        <w:t xml:space="preserve"> without </w:t>
      </w:r>
      <w:r w:rsidR="00A60E32">
        <w:t>Company</w:t>
      </w:r>
      <w:r w:rsidRPr="008E1A04">
        <w:t>’s prior written and signed approval in a Change Order</w:t>
      </w:r>
      <w:r>
        <w:t xml:space="preserve"> before the amounts are incurred</w:t>
      </w:r>
      <w:r w:rsidRPr="008E1A04">
        <w:t xml:space="preserve">. </w:t>
      </w:r>
      <w:r>
        <w:t xml:space="preserve"> </w:t>
      </w:r>
    </w:p>
    <w:p w14:paraId="1F9FC2E4" w14:textId="77777777" w:rsidR="00D41D60" w:rsidRPr="00803580" w:rsidRDefault="00580752" w:rsidP="0039628A">
      <w:pPr>
        <w:pStyle w:val="Heading1"/>
        <w:keepLines/>
        <w:spacing w:after="120"/>
        <w:rPr>
          <w:u w:val="single"/>
        </w:rPr>
      </w:pPr>
      <w:bookmarkStart w:id="28" w:name="_Ref20831413"/>
      <w:r w:rsidRPr="00803580">
        <w:rPr>
          <w:u w:val="single"/>
        </w:rPr>
        <w:t>INVOICING AND PAYMENT</w:t>
      </w:r>
      <w:bookmarkEnd w:id="27"/>
      <w:bookmarkEnd w:id="28"/>
    </w:p>
    <w:p w14:paraId="4F046A70" w14:textId="6F35B78E" w:rsidR="00D41D60" w:rsidRDefault="00580752" w:rsidP="0039628A">
      <w:pPr>
        <w:pStyle w:val="Heading2"/>
        <w:keepLines/>
        <w:spacing w:after="120"/>
      </w:pPr>
      <w:bookmarkStart w:id="29" w:name="_Ref12810306"/>
      <w:r w:rsidRPr="00803580">
        <w:rPr>
          <w:b/>
        </w:rPr>
        <w:t>General Invoicing Requirements</w:t>
      </w:r>
      <w:r>
        <w:t xml:space="preserve">.  Contractor will submit invoices </w:t>
      </w:r>
      <w:r w:rsidR="006C6961">
        <w:t>to Company</w:t>
      </w:r>
      <w:r w:rsidR="00741DC5">
        <w:t xml:space="preserve"> </w:t>
      </w:r>
      <w:r w:rsidR="00FC51C6">
        <w:t xml:space="preserve">pursuant to any agreed payment schedule attached to the Work Order or if not specified </w:t>
      </w:r>
      <w:r w:rsidR="00AC22BA">
        <w:t xml:space="preserve">no later than </w:t>
      </w:r>
      <w:r w:rsidR="00741DC5">
        <w:t>the 15</w:t>
      </w:r>
      <w:r w:rsidR="00741DC5" w:rsidRPr="00FC51C6">
        <w:rPr>
          <w:vertAlign w:val="superscript"/>
        </w:rPr>
        <w:t>th</w:t>
      </w:r>
      <w:r w:rsidR="00741DC5">
        <w:t xml:space="preserve"> of the month for the preceding month’s Services</w:t>
      </w:r>
      <w:r>
        <w:t>.  Each invoice will: (</w:t>
      </w:r>
      <w:proofErr w:type="spellStart"/>
      <w:r>
        <w:t>i</w:t>
      </w:r>
      <w:proofErr w:type="spellEnd"/>
      <w:r>
        <w:t xml:space="preserve">) identify the </w:t>
      </w:r>
      <w:r w:rsidR="000916E5">
        <w:t>Work O</w:t>
      </w:r>
      <w:r w:rsidR="00E01B4B">
        <w:t>rder</w:t>
      </w:r>
      <w:r>
        <w:t xml:space="preserve"> number and will include sufficient line item detail for </w:t>
      </w:r>
      <w:r w:rsidR="00A60E32">
        <w:t>Company</w:t>
      </w:r>
      <w:r>
        <w:t xml:space="preserve"> to reasonably verify the basis of the charges, including the Services performed and applicable quantities and pricing </w:t>
      </w:r>
      <w:r w:rsidR="00AC22BA">
        <w:t xml:space="preserve">and </w:t>
      </w:r>
      <w:r>
        <w:t xml:space="preserve">(ii) be accompanied by any supporting information or documentation </w:t>
      </w:r>
      <w:r w:rsidR="00053E70">
        <w:t xml:space="preserve">required in </w:t>
      </w:r>
      <w:r w:rsidR="00053E70" w:rsidRPr="00053E70">
        <w:rPr>
          <w:i/>
          <w:u w:val="single"/>
        </w:rPr>
        <w:t xml:space="preserve">Section </w:t>
      </w:r>
      <w:r w:rsidR="00CC0C14">
        <w:rPr>
          <w:i/>
          <w:u w:val="single"/>
        </w:rPr>
        <w:fldChar w:fldCharType="begin"/>
      </w:r>
      <w:r w:rsidR="00CC0C14">
        <w:rPr>
          <w:i/>
          <w:u w:val="single"/>
        </w:rPr>
        <w:instrText xml:space="preserve"> REF _Ref23767667 \w \h </w:instrText>
      </w:r>
      <w:r w:rsidR="00CC0C14">
        <w:rPr>
          <w:i/>
          <w:u w:val="single"/>
        </w:rPr>
      </w:r>
      <w:r w:rsidR="00CC0C14">
        <w:rPr>
          <w:i/>
          <w:u w:val="single"/>
        </w:rPr>
        <w:fldChar w:fldCharType="separate"/>
      </w:r>
      <w:r w:rsidR="00CE40D5">
        <w:rPr>
          <w:i/>
          <w:u w:val="single"/>
        </w:rPr>
        <w:t>2</w:t>
      </w:r>
      <w:r w:rsidR="00CC0C14">
        <w:rPr>
          <w:i/>
          <w:u w:val="single"/>
        </w:rPr>
        <w:fldChar w:fldCharType="end"/>
      </w:r>
      <w:r w:rsidR="00053E70" w:rsidRPr="00053E70">
        <w:rPr>
          <w:i/>
          <w:u w:val="single"/>
        </w:rPr>
        <w:t xml:space="preserve"> (Compensation)</w:t>
      </w:r>
      <w:r w:rsidR="00053E70">
        <w:t xml:space="preserve"> or otherwise </w:t>
      </w:r>
      <w:r>
        <w:t xml:space="preserve">reasonably requested by </w:t>
      </w:r>
      <w:r w:rsidR="00A60E32">
        <w:t>Company</w:t>
      </w:r>
      <w:r w:rsidR="00AC22BA">
        <w:t>.</w:t>
      </w:r>
      <w:r>
        <w:t xml:space="preserve">  </w:t>
      </w:r>
      <w:bookmarkEnd w:id="29"/>
      <w:r w:rsidR="00AC22BA">
        <w:t xml:space="preserve">Invoices not submitted within 30 days of the date the </w:t>
      </w:r>
      <w:r w:rsidR="00411BF6">
        <w:t>applicable Service is</w:t>
      </w:r>
      <w:r w:rsidR="00AC22BA">
        <w:t xml:space="preserve"> performed will be considered untimely and are not compensable.</w:t>
      </w:r>
    </w:p>
    <w:p w14:paraId="3C3191A8" w14:textId="0951D397" w:rsidR="00D41D60" w:rsidRDefault="00580752" w:rsidP="0039628A">
      <w:pPr>
        <w:pStyle w:val="Heading2"/>
        <w:spacing w:after="120"/>
      </w:pPr>
      <w:bookmarkStart w:id="30" w:name="_Ref158145251"/>
      <w:r w:rsidRPr="00803580">
        <w:rPr>
          <w:b/>
        </w:rPr>
        <w:t>Payment</w:t>
      </w:r>
      <w:r>
        <w:t xml:space="preserve">.  Payment </w:t>
      </w:r>
      <w:bookmarkStart w:id="31" w:name="_9kMLK5YVt46689CgOt2"/>
      <w:r>
        <w:t>terms</w:t>
      </w:r>
      <w:bookmarkEnd w:id="31"/>
      <w:r>
        <w:t xml:space="preserve"> are net </w:t>
      </w:r>
      <w:r w:rsidR="000916E5">
        <w:t xml:space="preserve">60 </w:t>
      </w:r>
      <w:r>
        <w:t xml:space="preserve">days from </w:t>
      </w:r>
      <w:r w:rsidR="00A60E32">
        <w:t>Company</w:t>
      </w:r>
      <w:r>
        <w:t xml:space="preserve">’s receipt of a valid and substantiated invoice in compliance with the </w:t>
      </w:r>
      <w:bookmarkStart w:id="32" w:name="_9kMML5YVt46689CgOt2"/>
      <w:r>
        <w:t>terms</w:t>
      </w:r>
      <w:bookmarkEnd w:id="32"/>
      <w:r>
        <w:t xml:space="preserve"> of this Agreement, unless otherwise specified in the Work Order.  The requirements in </w:t>
      </w:r>
      <w:r w:rsidRPr="00803580">
        <w:rPr>
          <w:i/>
          <w:u w:val="single"/>
        </w:rPr>
        <w:t xml:space="preserve">Section </w:t>
      </w:r>
      <w:r w:rsidRPr="00803580">
        <w:rPr>
          <w:i/>
          <w:u w:val="single"/>
        </w:rPr>
        <w:fldChar w:fldCharType="begin"/>
      </w:r>
      <w:r w:rsidRPr="00803580">
        <w:rPr>
          <w:i/>
          <w:u w:val="single"/>
        </w:rPr>
        <w:instrText xml:space="preserve"> REF _Ref12810306 \w \h  \* MERGEFORMAT </w:instrText>
      </w:r>
      <w:r w:rsidRPr="00803580">
        <w:rPr>
          <w:i/>
          <w:u w:val="single"/>
        </w:rPr>
      </w:r>
      <w:r w:rsidRPr="00803580">
        <w:rPr>
          <w:i/>
          <w:u w:val="single"/>
        </w:rPr>
        <w:fldChar w:fldCharType="separate"/>
      </w:r>
      <w:r w:rsidR="00CE40D5">
        <w:rPr>
          <w:i/>
          <w:u w:val="single"/>
        </w:rPr>
        <w:t>3.A</w:t>
      </w:r>
      <w:r w:rsidRPr="00803580">
        <w:rPr>
          <w:i/>
          <w:u w:val="single"/>
        </w:rPr>
        <w:fldChar w:fldCharType="end"/>
      </w:r>
      <w:r>
        <w:rPr>
          <w:i/>
          <w:u w:val="single"/>
        </w:rPr>
        <w:t xml:space="preserve"> (General Invoicing Requirements)</w:t>
      </w:r>
      <w:r>
        <w:t xml:space="preserve"> are conditions precedent to the payment of Contractor’s invoices.  In addition to any other right to withhold payments under Applicable Law or this Agreement, </w:t>
      </w:r>
      <w:r w:rsidR="00A60E32">
        <w:t>Company</w:t>
      </w:r>
      <w:r>
        <w:t xml:space="preserve"> will have the right to withhold from payments due Contractor all sums necessary to protect </w:t>
      </w:r>
      <w:r w:rsidR="00A60E32">
        <w:t>Company</w:t>
      </w:r>
      <w:r>
        <w:t xml:space="preserve"> against any loss or damage that may result </w:t>
      </w:r>
      <w:r w:rsidR="001D0110">
        <w:t>from</w:t>
      </w:r>
      <w:r>
        <w:t>: (</w:t>
      </w:r>
      <w:proofErr w:type="spellStart"/>
      <w:r>
        <w:t>i</w:t>
      </w:r>
      <w:proofErr w:type="spellEnd"/>
      <w:r>
        <w:t xml:space="preserve">) any </w:t>
      </w:r>
      <w:r w:rsidR="007E6908">
        <w:t>act</w:t>
      </w:r>
      <w:r>
        <w:t xml:space="preserve"> </w:t>
      </w:r>
      <w:r w:rsidR="0049500B">
        <w:t xml:space="preserve">or failure to act </w:t>
      </w:r>
      <w:r>
        <w:t xml:space="preserve">by Contractor which gives rise to a Claim by </w:t>
      </w:r>
      <w:r w:rsidR="00A60E32">
        <w:t>Company</w:t>
      </w:r>
      <w:r>
        <w:t xml:space="preserve"> or by any Person against </w:t>
      </w:r>
      <w:r w:rsidR="00A60E32">
        <w:t>Company</w:t>
      </w:r>
      <w:r>
        <w:t>; (ii) Contractor’s breach of any of its obligations under this Agreement or any Work Order;</w:t>
      </w:r>
      <w:r w:rsidR="007E6908">
        <w:t xml:space="preserve"> (iii) previous overpayments on prior invoices;</w:t>
      </w:r>
      <w:r w:rsidR="00A6780E">
        <w:t xml:space="preserve"> or</w:t>
      </w:r>
      <w:r w:rsidR="007E6908">
        <w:t xml:space="preserve"> </w:t>
      </w:r>
      <w:r>
        <w:t>(</w:t>
      </w:r>
      <w:r w:rsidR="007E6908">
        <w:t>iv</w:t>
      </w:r>
      <w:r>
        <w:t xml:space="preserve">) liens or non-payment </w:t>
      </w:r>
      <w:bookmarkStart w:id="33" w:name="_9kMHG5YVt4668DCLEjhu5"/>
      <w:r>
        <w:t>claims</w:t>
      </w:r>
      <w:bookmarkEnd w:id="33"/>
      <w:r>
        <w:t xml:space="preserve"> filed or threatened against the Site or the Services which are brought by any Subcontractor or any other Person claiming entitlement to money through Contractor.  If there is a good faith dispute regarding any invoice submitted by Contractor, then (a) all amounts not disputed in good faith will be paid by </w:t>
      </w:r>
      <w:r w:rsidR="00A60E32">
        <w:t>Company</w:t>
      </w:r>
      <w:r>
        <w:t xml:space="preserve"> as required by this </w:t>
      </w:r>
      <w:r w:rsidRPr="00803580">
        <w:rPr>
          <w:i/>
          <w:u w:val="single"/>
        </w:rPr>
        <w:t xml:space="preserve">Section </w:t>
      </w:r>
      <w:r w:rsidR="000A66FF">
        <w:rPr>
          <w:i/>
          <w:u w:val="single"/>
        </w:rPr>
        <w:fldChar w:fldCharType="begin"/>
      </w:r>
      <w:r w:rsidR="000A66FF">
        <w:rPr>
          <w:i/>
          <w:u w:val="single"/>
        </w:rPr>
        <w:instrText xml:space="preserve"> REF _Ref20831413 \r \h </w:instrText>
      </w:r>
      <w:r w:rsidR="000A66FF">
        <w:rPr>
          <w:i/>
          <w:u w:val="single"/>
        </w:rPr>
      </w:r>
      <w:r w:rsidR="000A66FF">
        <w:rPr>
          <w:i/>
          <w:u w:val="single"/>
        </w:rPr>
        <w:fldChar w:fldCharType="separate"/>
      </w:r>
      <w:r w:rsidR="00CE40D5">
        <w:rPr>
          <w:i/>
          <w:u w:val="single"/>
        </w:rPr>
        <w:t>3</w:t>
      </w:r>
      <w:r w:rsidR="000A66FF">
        <w:rPr>
          <w:i/>
          <w:u w:val="single"/>
        </w:rPr>
        <w:fldChar w:fldCharType="end"/>
      </w:r>
      <w:r w:rsidRPr="00803580">
        <w:rPr>
          <w:i/>
          <w:u w:val="single"/>
        </w:rPr>
        <w:t xml:space="preserve"> (Invoicing and Payment)</w:t>
      </w:r>
      <w:r>
        <w:t>; and (</w:t>
      </w:r>
      <w:r w:rsidR="00F547C7">
        <w:t>b</w:t>
      </w:r>
      <w:r>
        <w:t xml:space="preserve">) payment of any withheld and disputed amount will be made within </w:t>
      </w:r>
      <w:r w:rsidR="000916E5">
        <w:t xml:space="preserve">60 </w:t>
      </w:r>
      <w:r>
        <w:t>days following resolution of the dispute.</w:t>
      </w:r>
      <w:bookmarkEnd w:id="30"/>
    </w:p>
    <w:p w14:paraId="54ADB644" w14:textId="139948CE" w:rsidR="00A8534C" w:rsidRDefault="00A8534C" w:rsidP="0039628A">
      <w:pPr>
        <w:pStyle w:val="Heading2"/>
        <w:spacing w:after="120"/>
      </w:pPr>
      <w:bookmarkStart w:id="34" w:name="_Ref21443215"/>
      <w:bookmarkStart w:id="35" w:name="_Ref157509986"/>
      <w:r>
        <w:rPr>
          <w:b/>
        </w:rPr>
        <w:t>Completion</w:t>
      </w:r>
      <w:r w:rsidRPr="00054F40">
        <w:t>.</w:t>
      </w:r>
      <w:r>
        <w:t xml:space="preserve">  As a condition precedent to final payment, Contractor will: </w:t>
      </w:r>
      <w:r w:rsidR="00C06291">
        <w:t>(</w:t>
      </w:r>
      <w:proofErr w:type="spellStart"/>
      <w:r w:rsidR="00C06291">
        <w:t>i</w:t>
      </w:r>
      <w:proofErr w:type="spellEnd"/>
      <w:r w:rsidR="00C06291">
        <w:t>)</w:t>
      </w:r>
      <w:r w:rsidR="0049500B">
        <w:t> </w:t>
      </w:r>
      <w:r w:rsidR="00C06291">
        <w:t>finally complete</w:t>
      </w:r>
      <w:r w:rsidR="00EB35C5">
        <w:t xml:space="preserve"> all Services under the applicable Work Order</w:t>
      </w:r>
      <w:r w:rsidR="002B6D59">
        <w:t xml:space="preserve"> to </w:t>
      </w:r>
      <w:r w:rsidR="00A60E32">
        <w:t>Company</w:t>
      </w:r>
      <w:r w:rsidR="002B6D59">
        <w:t>’s satisfaction and</w:t>
      </w:r>
      <w:r w:rsidR="00EB35C5">
        <w:t xml:space="preserve"> </w:t>
      </w:r>
      <w:r w:rsidR="00C06291">
        <w:t xml:space="preserve">in compliance with </w:t>
      </w:r>
      <w:r w:rsidR="00A60E32">
        <w:t>Company</w:t>
      </w:r>
      <w:r w:rsidR="002B6D59">
        <w:t>’s Policies and Procedures</w:t>
      </w:r>
      <w:r w:rsidR="002B6D59">
        <w:rPr>
          <w:bCs/>
          <w:iCs/>
          <w:color w:val="000000"/>
        </w:rPr>
        <w:t>, Applicable Law and accepted industry practices prevailing at the time and place where the Services are being rendered;</w:t>
      </w:r>
      <w:r w:rsidR="002B6D59" w:rsidDel="002B6D59">
        <w:t xml:space="preserve"> </w:t>
      </w:r>
      <w:r w:rsidR="00967482">
        <w:t>(ii) achieve Completion;</w:t>
      </w:r>
      <w:r w:rsidR="0049500B">
        <w:t xml:space="preserve"> </w:t>
      </w:r>
      <w:r w:rsidR="007E6908">
        <w:t>(ii</w:t>
      </w:r>
      <w:r w:rsidR="0049500B">
        <w:t>i</w:t>
      </w:r>
      <w:r w:rsidR="007E6908">
        <w:t xml:space="preserve">) provide a </w:t>
      </w:r>
      <w:r w:rsidR="00F547C7">
        <w:t>c</w:t>
      </w:r>
      <w:r w:rsidR="007E6908">
        <w:t>ompletion certificate</w:t>
      </w:r>
      <w:r w:rsidR="00967482">
        <w:t>,</w:t>
      </w:r>
      <w:r w:rsidR="007E6908">
        <w:t xml:space="preserve"> if requested; </w:t>
      </w:r>
      <w:r w:rsidR="00C06291">
        <w:t xml:space="preserve">and </w:t>
      </w:r>
      <w:r w:rsidR="00EB35C5">
        <w:t>(i</w:t>
      </w:r>
      <w:r w:rsidR="0049500B">
        <w:t>v</w:t>
      </w:r>
      <w:r w:rsidR="00EB35C5">
        <w:t xml:space="preserve">) </w:t>
      </w:r>
      <w:r>
        <w:t xml:space="preserve">to the extent Contractor is performing Construction Services, </w:t>
      </w:r>
      <w:r w:rsidR="00EB35C5">
        <w:t>submit</w:t>
      </w:r>
      <w:r>
        <w:t xml:space="preserve"> </w:t>
      </w:r>
      <w:r w:rsidR="006A0BB3">
        <w:t xml:space="preserve">conditional </w:t>
      </w:r>
      <w:r>
        <w:t xml:space="preserve">lien waivers from Contractor in </w:t>
      </w:r>
      <w:r w:rsidR="00FD264D">
        <w:t xml:space="preserve">a </w:t>
      </w:r>
      <w:r>
        <w:t>form</w:t>
      </w:r>
      <w:r w:rsidR="00FD264D">
        <w:t xml:space="preserve"> acceptable to Owner, </w:t>
      </w:r>
      <w:r>
        <w:t xml:space="preserve">and </w:t>
      </w:r>
      <w:r w:rsidR="00967482">
        <w:t xml:space="preserve">if requested for </w:t>
      </w:r>
      <w:r>
        <w:t xml:space="preserve">each Subcontractor (of any tier) in </w:t>
      </w:r>
      <w:r w:rsidR="00FD264D">
        <w:t xml:space="preserve">a </w:t>
      </w:r>
      <w:r>
        <w:t>form</w:t>
      </w:r>
      <w:r w:rsidR="00FD264D">
        <w:t xml:space="preserve"> acceptable to Owner</w:t>
      </w:r>
      <w:r>
        <w:t xml:space="preserve">.  </w:t>
      </w:r>
      <w:bookmarkEnd w:id="34"/>
      <w:bookmarkEnd w:id="35"/>
    </w:p>
    <w:p w14:paraId="27363F8C" w14:textId="77777777" w:rsidR="000F7641" w:rsidRPr="00803580" w:rsidRDefault="000F7641" w:rsidP="00B179EF">
      <w:pPr>
        <w:pStyle w:val="Heading1"/>
        <w:spacing w:after="120"/>
        <w:rPr>
          <w:u w:val="single"/>
        </w:rPr>
      </w:pPr>
      <w:bookmarkStart w:id="36" w:name="_Ref23756535"/>
      <w:bookmarkStart w:id="37" w:name="_Ref21442615"/>
      <w:r w:rsidRPr="00803580">
        <w:rPr>
          <w:u w:val="single"/>
        </w:rPr>
        <w:t>CHANGES</w:t>
      </w:r>
      <w:bookmarkEnd w:id="36"/>
    </w:p>
    <w:p w14:paraId="7556C9A0" w14:textId="7A8AB9DC" w:rsidR="0039133C" w:rsidRDefault="00A60E32" w:rsidP="0039628A">
      <w:pPr>
        <w:pStyle w:val="Heading2"/>
        <w:numPr>
          <w:ilvl w:val="0"/>
          <w:numId w:val="0"/>
        </w:numPr>
        <w:spacing w:after="120"/>
        <w:ind w:left="360"/>
      </w:pPr>
      <w:r>
        <w:t>Company</w:t>
      </w:r>
      <w:r w:rsidR="000F7641">
        <w:t xml:space="preserve"> may, from time to time using a Change Order in the form of </w:t>
      </w:r>
      <w:r w:rsidR="000F7641">
        <w:rPr>
          <w:b/>
          <w:u w:val="single"/>
        </w:rPr>
        <w:t xml:space="preserve">Exhibit </w:t>
      </w:r>
      <w:r w:rsidR="00712F2D">
        <w:rPr>
          <w:b/>
          <w:u w:val="single"/>
        </w:rPr>
        <w:t>D</w:t>
      </w:r>
      <w:r w:rsidR="000F7641">
        <w:rPr>
          <w:b/>
          <w:u w:val="single"/>
        </w:rPr>
        <w:t xml:space="preserve"> (Form of Change Order)</w:t>
      </w:r>
      <w:r w:rsidR="000F7641">
        <w:t xml:space="preserve">, authorize changes in the Services consisting of deletions or modifications, to the Services, Lump Sum, Not-To-Exceed Value, and Guaranteed Completion Date.  The value of Services to be deleted or modified and any effect on the Guaranteed Completion Date will be determined by the Parties and set forth in the Change Order.  </w:t>
      </w:r>
      <w:r w:rsidR="000F7641" w:rsidRPr="008E1A04">
        <w:t xml:space="preserve">If the Parties cannot agree on </w:t>
      </w:r>
      <w:r w:rsidR="000F7641">
        <w:t>the</w:t>
      </w:r>
      <w:r w:rsidR="000F7641" w:rsidRPr="008E1A04">
        <w:t xml:space="preserve"> </w:t>
      </w:r>
      <w:r w:rsidR="000F7641">
        <w:t xml:space="preserve">terms </w:t>
      </w:r>
      <w:r w:rsidR="000F7641" w:rsidRPr="008E1A04">
        <w:t>of the proposed Change Order</w:t>
      </w:r>
      <w:r w:rsidR="000F7641">
        <w:t>,</w:t>
      </w:r>
      <w:r w:rsidR="000F7641" w:rsidRPr="00A23406">
        <w:t xml:space="preserve"> </w:t>
      </w:r>
      <w:r>
        <w:t>Company</w:t>
      </w:r>
      <w:r w:rsidR="000F7641" w:rsidRPr="00A23406">
        <w:t xml:space="preserve"> may, by issuance of unilateral </w:t>
      </w:r>
      <w:r w:rsidR="000F7641" w:rsidRPr="008E1A04">
        <w:t xml:space="preserve">Change Order, require Contractor to commence and perform the changed </w:t>
      </w:r>
      <w:r w:rsidR="000F7641">
        <w:t>Services</w:t>
      </w:r>
      <w:r w:rsidR="000F7641" w:rsidRPr="008E1A04">
        <w:t xml:space="preserve"> specified in the Change Order, on a </w:t>
      </w:r>
      <w:r w:rsidR="000F7641">
        <w:t>T</w:t>
      </w:r>
      <w:r w:rsidR="000F7641" w:rsidRPr="008E1A04">
        <w:t xml:space="preserve">ime and </w:t>
      </w:r>
      <w:r w:rsidR="000F7641">
        <w:t>M</w:t>
      </w:r>
      <w:r w:rsidR="000F7641" w:rsidRPr="008E1A04">
        <w:t>aterials basis</w:t>
      </w:r>
      <w:r w:rsidR="000F7641" w:rsidRPr="00ED1B62">
        <w:t>.</w:t>
      </w:r>
      <w:r w:rsidR="00B44857">
        <w:t xml:space="preserve">  </w:t>
      </w:r>
      <w:r w:rsidR="0039133C" w:rsidRPr="00ED1B62">
        <w:t xml:space="preserve">Contractor must continue to perform the Services </w:t>
      </w:r>
      <w:r w:rsidR="0039133C">
        <w:t>pending resolution of any dispute relating to a Change Order.</w:t>
      </w:r>
      <w:r w:rsidR="00883290">
        <w:t xml:space="preserve">  A Change Order executed pursuant to this </w:t>
      </w:r>
      <w:r w:rsidR="00883290" w:rsidRPr="00195A3C">
        <w:rPr>
          <w:i/>
          <w:u w:val="single"/>
        </w:rPr>
        <w:t xml:space="preserve">Section </w:t>
      </w:r>
      <w:r w:rsidR="00883290">
        <w:rPr>
          <w:i/>
          <w:u w:val="single"/>
        </w:rPr>
        <w:fldChar w:fldCharType="begin"/>
      </w:r>
      <w:r w:rsidR="00883290">
        <w:rPr>
          <w:i/>
          <w:u w:val="single"/>
        </w:rPr>
        <w:instrText xml:space="preserve"> REF _Ref23756535 \w \h </w:instrText>
      </w:r>
      <w:r w:rsidR="00883290">
        <w:rPr>
          <w:i/>
          <w:u w:val="single"/>
        </w:rPr>
      </w:r>
      <w:r w:rsidR="00883290">
        <w:rPr>
          <w:i/>
          <w:u w:val="single"/>
        </w:rPr>
        <w:fldChar w:fldCharType="separate"/>
      </w:r>
      <w:r w:rsidR="00883290">
        <w:rPr>
          <w:i/>
          <w:u w:val="single"/>
        </w:rPr>
        <w:t>4</w:t>
      </w:r>
      <w:r w:rsidR="00883290">
        <w:rPr>
          <w:i/>
          <w:u w:val="single"/>
        </w:rPr>
        <w:fldChar w:fldCharType="end"/>
      </w:r>
      <w:r w:rsidR="00883290" w:rsidRPr="00195A3C">
        <w:rPr>
          <w:i/>
          <w:u w:val="single"/>
        </w:rPr>
        <w:t xml:space="preserve"> (Changes)</w:t>
      </w:r>
      <w:r w:rsidR="00883290">
        <w:t xml:space="preserve"> will constitute a full and final settlement and accord and satisfaction of all effects of the change as described in the Change Order and will be deemed to compensate Contractor fully for the change regardless of any qualifications or reservations Contractor may insert upon agreement to the Change Order.  All Change </w:t>
      </w:r>
      <w:r w:rsidR="00883290">
        <w:lastRenderedPageBreak/>
        <w:t>Orders will (</w:t>
      </w:r>
      <w:proofErr w:type="spellStart"/>
      <w:r w:rsidR="00883290">
        <w:t>i</w:t>
      </w:r>
      <w:proofErr w:type="spellEnd"/>
      <w:r w:rsidR="00883290">
        <w:t xml:space="preserve">) become a valid and binding part of the applicable Work Order and (ii) be subject to and be in accordance with the terms and conditions of this Agreement.  The requirements in this </w:t>
      </w:r>
      <w:r w:rsidR="00883290" w:rsidRPr="00195A3C">
        <w:rPr>
          <w:i/>
          <w:u w:val="single"/>
        </w:rPr>
        <w:t xml:space="preserve">Section </w:t>
      </w:r>
      <w:r w:rsidR="00883290">
        <w:rPr>
          <w:i/>
          <w:u w:val="single"/>
        </w:rPr>
        <w:fldChar w:fldCharType="begin"/>
      </w:r>
      <w:r w:rsidR="00883290">
        <w:rPr>
          <w:i/>
          <w:u w:val="single"/>
        </w:rPr>
        <w:instrText xml:space="preserve"> REF _Ref23756535 \w \h </w:instrText>
      </w:r>
      <w:r w:rsidR="00883290">
        <w:rPr>
          <w:i/>
          <w:u w:val="single"/>
        </w:rPr>
      </w:r>
      <w:r w:rsidR="00883290">
        <w:rPr>
          <w:i/>
          <w:u w:val="single"/>
        </w:rPr>
        <w:fldChar w:fldCharType="separate"/>
      </w:r>
      <w:r w:rsidR="00883290">
        <w:rPr>
          <w:i/>
          <w:u w:val="single"/>
        </w:rPr>
        <w:t>4</w:t>
      </w:r>
      <w:r w:rsidR="00883290">
        <w:rPr>
          <w:i/>
          <w:u w:val="single"/>
        </w:rPr>
        <w:fldChar w:fldCharType="end"/>
      </w:r>
      <w:r w:rsidR="00883290" w:rsidRPr="00195A3C">
        <w:rPr>
          <w:i/>
          <w:u w:val="single"/>
        </w:rPr>
        <w:t xml:space="preserve"> (Changes)</w:t>
      </w:r>
      <w:r w:rsidR="00883290" w:rsidRPr="00D47D9B">
        <w:t xml:space="preserve"> are conditions precedent to Contractor’s entitlement to</w:t>
      </w:r>
      <w:r w:rsidR="00883290">
        <w:t xml:space="preserve"> compensation</w:t>
      </w:r>
      <w:r w:rsidR="00883290" w:rsidRPr="00D47D9B">
        <w:t xml:space="preserve"> for any change in Services.</w:t>
      </w:r>
      <w:r w:rsidR="00883290">
        <w:rPr>
          <w:i/>
        </w:rPr>
        <w:t xml:space="preserve"> </w:t>
      </w:r>
    </w:p>
    <w:p w14:paraId="6F275D3C" w14:textId="77777777" w:rsidR="00D41D60" w:rsidRPr="00803580" w:rsidRDefault="00580752" w:rsidP="00B179EF">
      <w:pPr>
        <w:pStyle w:val="Heading1"/>
        <w:spacing w:after="120"/>
        <w:rPr>
          <w:snapToGrid w:val="0"/>
          <w:u w:val="single"/>
        </w:rPr>
      </w:pPr>
      <w:bookmarkStart w:id="38" w:name="_Ref23756806"/>
      <w:r w:rsidRPr="00803580">
        <w:rPr>
          <w:snapToGrid w:val="0"/>
          <w:u w:val="single"/>
        </w:rPr>
        <w:t>INSURANCE</w:t>
      </w:r>
      <w:bookmarkEnd w:id="37"/>
      <w:bookmarkEnd w:id="38"/>
    </w:p>
    <w:p w14:paraId="5430C533" w14:textId="560DAFE7" w:rsidR="00D41D60" w:rsidRDefault="00580752" w:rsidP="0039628A">
      <w:pPr>
        <w:pStyle w:val="BodyTextIndent"/>
        <w:spacing w:after="120"/>
        <w:ind w:left="0"/>
      </w:pPr>
      <w:r>
        <w:t xml:space="preserve">During the Term of this Agreement </w:t>
      </w:r>
      <w:r w:rsidR="001D0110">
        <w:t>and for 3 years following the completion of the Services under this Agreement</w:t>
      </w:r>
      <w:r>
        <w:t xml:space="preserve">, Contractor, at its sole cost and expense, will procure and maintain, and will require its Subcontractors to procure and maintain, insurance coverage as set forth in </w:t>
      </w:r>
      <w:r w:rsidR="0018622E">
        <w:rPr>
          <w:b/>
          <w:u w:val="single"/>
        </w:rPr>
        <w:t xml:space="preserve">Exhibit </w:t>
      </w:r>
      <w:r w:rsidR="00712F2D">
        <w:rPr>
          <w:b/>
          <w:u w:val="single"/>
        </w:rPr>
        <w:t>E</w:t>
      </w:r>
      <w:r w:rsidR="0018622E">
        <w:rPr>
          <w:b/>
          <w:u w:val="single"/>
        </w:rPr>
        <w:t xml:space="preserve"> (Insurance</w:t>
      </w:r>
      <w:r w:rsidRPr="00803580">
        <w:rPr>
          <w:b/>
          <w:u w:val="single"/>
        </w:rPr>
        <w:t xml:space="preserve"> Requirements)</w:t>
      </w:r>
      <w:r>
        <w:t>.  Contractor’s liability under this Agreement, or otherwise under Applicable Law, will not be limited by the amount or type of insurance required under this Agreement.</w:t>
      </w:r>
    </w:p>
    <w:p w14:paraId="6E0A1FD9" w14:textId="77777777" w:rsidR="00D41D60" w:rsidRPr="00803580" w:rsidRDefault="00580752" w:rsidP="00B179EF">
      <w:pPr>
        <w:pStyle w:val="Heading1"/>
        <w:spacing w:after="120"/>
        <w:rPr>
          <w:u w:val="single"/>
        </w:rPr>
      </w:pPr>
      <w:bookmarkStart w:id="39" w:name="_Ref21443061"/>
      <w:r w:rsidRPr="00803580">
        <w:rPr>
          <w:u w:val="single"/>
        </w:rPr>
        <w:t>TERM OF AGREEMENT/TERM OF WORK ORDERS</w:t>
      </w:r>
      <w:bookmarkEnd w:id="39"/>
    </w:p>
    <w:p w14:paraId="1574BE5F" w14:textId="74576A57" w:rsidR="00D41D60" w:rsidRDefault="00580752" w:rsidP="0039628A">
      <w:pPr>
        <w:pStyle w:val="BodyTextIndent"/>
        <w:spacing w:after="120"/>
        <w:ind w:left="0"/>
        <w:rPr>
          <w:b/>
          <w:i/>
        </w:rPr>
      </w:pPr>
      <w:r>
        <w:t>Except as otherwise provided in this Agreement, this Agreement will commence on the Effective Date and will remain in effect for an initial period of 1 year (the “</w:t>
      </w:r>
      <w:r>
        <w:rPr>
          <w:b/>
        </w:rPr>
        <w:t>Initial Term</w:t>
      </w:r>
      <w:r>
        <w:t xml:space="preserve">”).  After the Initial Term, it will automatically renew on a </w:t>
      </w:r>
      <w:proofErr w:type="gramStart"/>
      <w:r>
        <w:t>year to year</w:t>
      </w:r>
      <w:proofErr w:type="gramEnd"/>
      <w:r>
        <w:t xml:space="preserve"> basis and remain in effect until terminated by either Party in accordance with this Agreement (each renewal together with the Initial Term, the “</w:t>
      </w:r>
      <w:bookmarkStart w:id="40" w:name="_9kR3WTr24467AeMr0"/>
      <w:bookmarkStart w:id="41" w:name="_9kR3WTr24478DhMr0"/>
      <w:bookmarkStart w:id="42" w:name="_9kR3WTr2447AAcMr0"/>
      <w:r>
        <w:rPr>
          <w:b/>
        </w:rPr>
        <w:t>Term</w:t>
      </w:r>
      <w:bookmarkEnd w:id="40"/>
      <w:bookmarkEnd w:id="41"/>
      <w:bookmarkEnd w:id="42"/>
      <w:r>
        <w:t xml:space="preserve">”).  Work Orders will commence and continue in effect until </w:t>
      </w:r>
      <w:r w:rsidR="00490084">
        <w:t>C</w:t>
      </w:r>
      <w:r>
        <w:t xml:space="preserve">ompletion of the Services or termination by </w:t>
      </w:r>
      <w:r w:rsidR="00A60E32">
        <w:t>Company</w:t>
      </w:r>
      <w:r>
        <w:t xml:space="preserve"> in accordance with this Agreement.  </w:t>
      </w:r>
    </w:p>
    <w:p w14:paraId="3AB803C6" w14:textId="77777777" w:rsidR="00D41D60" w:rsidRPr="00803580" w:rsidRDefault="00580752" w:rsidP="0039628A">
      <w:pPr>
        <w:pStyle w:val="Heading1"/>
        <w:spacing w:after="120"/>
        <w:rPr>
          <w:u w:val="single"/>
        </w:rPr>
      </w:pPr>
      <w:r w:rsidRPr="00803580">
        <w:rPr>
          <w:u w:val="single"/>
        </w:rPr>
        <w:t>CONTRACTOR’S GENERAL OBLIGATIONS</w:t>
      </w:r>
    </w:p>
    <w:p w14:paraId="4075A4C9" w14:textId="537162FD" w:rsidR="002107B4" w:rsidRDefault="00580752" w:rsidP="0039628A">
      <w:pPr>
        <w:pStyle w:val="Heading2"/>
        <w:spacing w:after="120"/>
      </w:pPr>
      <w:bookmarkStart w:id="43" w:name="_Ref14076454"/>
      <w:r w:rsidRPr="00803580">
        <w:rPr>
          <w:b/>
        </w:rPr>
        <w:t>General</w:t>
      </w:r>
      <w:r>
        <w:t xml:space="preserve">.  Contractor will perform the Services specified in </w:t>
      </w:r>
      <w:r w:rsidRPr="00803580">
        <w:rPr>
          <w:b/>
          <w:u w:val="single"/>
        </w:rPr>
        <w:t xml:space="preserve">Attachment </w:t>
      </w:r>
      <w:r w:rsidR="009A1778">
        <w:rPr>
          <w:b/>
          <w:u w:val="single"/>
        </w:rPr>
        <w:t>1</w:t>
      </w:r>
      <w:r>
        <w:rPr>
          <w:b/>
          <w:u w:val="single"/>
        </w:rPr>
        <w:t xml:space="preserve"> (</w:t>
      </w:r>
      <w:r w:rsidR="009A1778">
        <w:rPr>
          <w:b/>
          <w:u w:val="single"/>
        </w:rPr>
        <w:t>Scope of Work</w:t>
      </w:r>
      <w:r>
        <w:rPr>
          <w:b/>
          <w:u w:val="single"/>
        </w:rPr>
        <w:t>)</w:t>
      </w:r>
      <w:r>
        <w:t xml:space="preserve"> to the Work Order</w:t>
      </w:r>
      <w:r w:rsidR="000916E5">
        <w:t>, or as otherwise detailed in the Work Order</w:t>
      </w:r>
      <w:r>
        <w:t xml:space="preserve">.  Contractor will furnish all Materials, labor, supervision, tools, equipment, </w:t>
      </w:r>
      <w:bookmarkStart w:id="44" w:name="_9kMHG5YVt4666FMU6ajtu34q1"/>
      <w:bookmarkStart w:id="45" w:name="_9kMHG5YVt4668DFR6ajtu3K"/>
      <w:r>
        <w:t>facilities</w:t>
      </w:r>
      <w:bookmarkEnd w:id="44"/>
      <w:bookmarkEnd w:id="45"/>
      <w:r>
        <w:t xml:space="preserve">, </w:t>
      </w:r>
      <w:bookmarkStart w:id="46" w:name="_9kMHG5YVt46689EhNtB3liz"/>
      <w:r>
        <w:t>services</w:t>
      </w:r>
      <w:bookmarkEnd w:id="46"/>
      <w:r>
        <w:t>, transportation, supervision, coordination, and all other things necessary to properly and fully perform the Services.  Contractor will perform the Services in a good and workmanlike manner, consistent with Applicable Law, and any requirements in the Work Order.  Contractor will be solely responsible for the means, methods, techniques, and sequences necessary for the performance of its Services.  All personnel furnished by Contractor will be trained, qualified, and experienced in their respective capacities.  Unless otherwise specified in an applicable Work Order, Contractor will obtain all permits and licenses required by Applicable Law and necessary for the performance of the Services.</w:t>
      </w:r>
      <w:bookmarkStart w:id="47" w:name="_Ref31692842"/>
      <w:bookmarkStart w:id="48" w:name="_Ref479266194"/>
      <w:bookmarkEnd w:id="43"/>
    </w:p>
    <w:p w14:paraId="4AC69303" w14:textId="77777777" w:rsidR="00D41D60" w:rsidRDefault="00580752" w:rsidP="0039628A">
      <w:pPr>
        <w:pStyle w:val="Heading2"/>
        <w:keepNext/>
        <w:spacing w:after="120"/>
      </w:pPr>
      <w:bookmarkStart w:id="49" w:name="_DV_M362"/>
      <w:bookmarkStart w:id="50" w:name="_DV_M364"/>
      <w:bookmarkStart w:id="51" w:name="_DV_M365"/>
      <w:bookmarkStart w:id="52" w:name="_DV_M436"/>
      <w:bookmarkStart w:id="53" w:name="_DV_M437"/>
      <w:bookmarkEnd w:id="47"/>
      <w:bookmarkEnd w:id="48"/>
      <w:bookmarkEnd w:id="49"/>
      <w:bookmarkEnd w:id="50"/>
      <w:bookmarkEnd w:id="51"/>
      <w:bookmarkEnd w:id="52"/>
      <w:bookmarkEnd w:id="53"/>
      <w:r w:rsidRPr="00803580">
        <w:rPr>
          <w:b/>
        </w:rPr>
        <w:t>Drawings and Specifications for Construction Services</w:t>
      </w:r>
      <w:r>
        <w:t>.</w:t>
      </w:r>
    </w:p>
    <w:p w14:paraId="3F02BA60" w14:textId="3B287352" w:rsidR="00D41D60" w:rsidRDefault="00580752" w:rsidP="0039628A">
      <w:pPr>
        <w:pStyle w:val="Heading3"/>
        <w:spacing w:after="120"/>
      </w:pPr>
      <w:r>
        <w:t xml:space="preserve">Without limiting the generality of </w:t>
      </w:r>
      <w:r w:rsidRPr="00803580">
        <w:rPr>
          <w:i/>
          <w:u w:val="single"/>
        </w:rPr>
        <w:t xml:space="preserve">Section </w:t>
      </w:r>
      <w:r w:rsidRPr="00803580">
        <w:rPr>
          <w:i/>
          <w:u w:val="single"/>
        </w:rPr>
        <w:fldChar w:fldCharType="begin"/>
      </w:r>
      <w:r w:rsidRPr="00803580">
        <w:rPr>
          <w:i/>
          <w:u w:val="single"/>
        </w:rPr>
        <w:instrText xml:space="preserve"> REF _Ref14076454 \w \h  \* MERGEFORMAT </w:instrText>
      </w:r>
      <w:r w:rsidRPr="00803580">
        <w:rPr>
          <w:i/>
          <w:u w:val="single"/>
        </w:rPr>
      </w:r>
      <w:r w:rsidRPr="00803580">
        <w:rPr>
          <w:i/>
          <w:u w:val="single"/>
        </w:rPr>
        <w:fldChar w:fldCharType="separate"/>
      </w:r>
      <w:r w:rsidR="00CE40D5">
        <w:rPr>
          <w:i/>
          <w:u w:val="single"/>
        </w:rPr>
        <w:t>7.A</w:t>
      </w:r>
      <w:r w:rsidRPr="00803580">
        <w:rPr>
          <w:i/>
          <w:u w:val="single"/>
        </w:rPr>
        <w:fldChar w:fldCharType="end"/>
      </w:r>
      <w:r>
        <w:rPr>
          <w:i/>
          <w:u w:val="single"/>
        </w:rPr>
        <w:t xml:space="preserve"> (General)</w:t>
      </w:r>
      <w:r>
        <w:t xml:space="preserve">, Contractor will perform any Construction Services in accordance with the </w:t>
      </w:r>
      <w:bookmarkStart w:id="54" w:name="_9kMHG5YVt4668DDNLpv4wv1"/>
      <w:r>
        <w:t>drawings</w:t>
      </w:r>
      <w:bookmarkEnd w:id="54"/>
      <w:r>
        <w:t xml:space="preserve"> and </w:t>
      </w:r>
      <w:bookmarkStart w:id="55" w:name="_9kMHG5YVt4668DEdYrfkopngy739E"/>
      <w:r>
        <w:t>specifications</w:t>
      </w:r>
      <w:bookmarkEnd w:id="55"/>
      <w:r>
        <w:t xml:space="preserve"> provided by </w:t>
      </w:r>
      <w:r w:rsidR="00A60E32">
        <w:t>Company</w:t>
      </w:r>
      <w:r>
        <w:t>, if any</w:t>
      </w:r>
      <w:r w:rsidR="00BF3E57">
        <w:t>.</w:t>
      </w:r>
      <w:r>
        <w:t xml:space="preserve"> </w:t>
      </w:r>
      <w:r w:rsidR="00BF3E57">
        <w:t xml:space="preserve"> T</w:t>
      </w:r>
      <w:r>
        <w:t xml:space="preserve">he Construction Services will include any incidental work that can reasonably be inferred as required and necessary to complete the Construction Services in accordance with this Agreement and </w:t>
      </w:r>
      <w:r w:rsidR="00BF3E57">
        <w:t xml:space="preserve">any </w:t>
      </w:r>
      <w:bookmarkStart w:id="56" w:name="_9kMIH5YVt4668DDNLpv4wv1"/>
      <w:r>
        <w:t>drawings</w:t>
      </w:r>
      <w:bookmarkEnd w:id="56"/>
      <w:r>
        <w:t xml:space="preserve"> and </w:t>
      </w:r>
      <w:bookmarkStart w:id="57" w:name="_9kMIH5YVt4668DEdYrfkopngy739E"/>
      <w:r>
        <w:t>specifications</w:t>
      </w:r>
      <w:bookmarkEnd w:id="57"/>
      <w:r>
        <w:t>.</w:t>
      </w:r>
    </w:p>
    <w:p w14:paraId="3E041B57" w14:textId="4CE1785E" w:rsidR="00D41D60" w:rsidRDefault="00580752" w:rsidP="0039628A">
      <w:pPr>
        <w:pStyle w:val="Heading3"/>
        <w:spacing w:after="120"/>
      </w:pPr>
      <w:r>
        <w:t xml:space="preserve">Contractor will not make any substitutions for Materials, supplies, or manufacturers </w:t>
      </w:r>
      <w:r w:rsidR="00BF3E57">
        <w:t xml:space="preserve">required </w:t>
      </w:r>
      <w:r>
        <w:t xml:space="preserve">by the </w:t>
      </w:r>
      <w:bookmarkStart w:id="58" w:name="_9kMKJ5YVt4668DDNLpv4wv1"/>
      <w:r>
        <w:t>drawings</w:t>
      </w:r>
      <w:bookmarkEnd w:id="58"/>
      <w:r>
        <w:t xml:space="preserve"> and </w:t>
      </w:r>
      <w:bookmarkStart w:id="59" w:name="_9kMJI5YVt4668DEdYrfkopngy739E"/>
      <w:r>
        <w:t>specifications</w:t>
      </w:r>
      <w:bookmarkEnd w:id="59"/>
      <w:r>
        <w:t xml:space="preserve"> without </w:t>
      </w:r>
      <w:r w:rsidR="00A60E32">
        <w:t>Company</w:t>
      </w:r>
      <w:r>
        <w:t xml:space="preserve">’s prior written approval.  </w:t>
      </w:r>
      <w:r w:rsidR="00A60E32">
        <w:t>Company</w:t>
      </w:r>
      <w:r>
        <w:t xml:space="preserve"> may accept or reject a proposed substitution in its sole discretion.  Notwithstanding </w:t>
      </w:r>
      <w:r w:rsidR="00A60E32">
        <w:t>Company</w:t>
      </w:r>
      <w:r>
        <w:t>’s prior approval of any substitutions, Contractor will assume all risks and costs for adjustment of all Construction Services affected by the substitution and any resulting delays.</w:t>
      </w:r>
    </w:p>
    <w:p w14:paraId="3E99A0B0" w14:textId="77777777" w:rsidR="00D41D60" w:rsidRDefault="00580752" w:rsidP="0039628A">
      <w:pPr>
        <w:pStyle w:val="Heading2"/>
        <w:keepNext/>
        <w:spacing w:after="120"/>
      </w:pPr>
      <w:bookmarkStart w:id="60" w:name="_Ref12810364"/>
      <w:r w:rsidRPr="00803580">
        <w:rPr>
          <w:b/>
        </w:rPr>
        <w:t>Scheduling</w:t>
      </w:r>
      <w:r>
        <w:t>.</w:t>
      </w:r>
      <w:bookmarkEnd w:id="60"/>
      <w:r>
        <w:t xml:space="preserve">  </w:t>
      </w:r>
    </w:p>
    <w:p w14:paraId="26B64FBD" w14:textId="17D6F298" w:rsidR="00A3708C" w:rsidRDefault="00D11CEA" w:rsidP="0039628A">
      <w:pPr>
        <w:pStyle w:val="Heading3"/>
        <w:spacing w:after="120"/>
      </w:pPr>
      <w:r>
        <w:rPr>
          <w:b/>
        </w:rPr>
        <w:t>Guaranteed Completion Date</w:t>
      </w:r>
      <w:r>
        <w:t xml:space="preserve">.  Contractor will timely achieve the Guaranteed Completion Date set forth in the applicable Work Order, or in </w:t>
      </w:r>
      <w:r w:rsidR="00E477B5">
        <w:t>its</w:t>
      </w:r>
      <w:r>
        <w:t xml:space="preserve"> absence, the Services will be performed and completed in accordance with </w:t>
      </w:r>
      <w:r w:rsidR="00054F40">
        <w:t xml:space="preserve">a </w:t>
      </w:r>
      <w:r w:rsidRPr="00756000">
        <w:t xml:space="preserve">schedule determined by </w:t>
      </w:r>
      <w:r w:rsidR="00A60E32">
        <w:t>Company</w:t>
      </w:r>
      <w:r w:rsidRPr="00756000">
        <w:t xml:space="preserve">.  </w:t>
      </w:r>
      <w:r>
        <w:t xml:space="preserve">TIME IS OF THE ESSENCE in the performance of all Services.  </w:t>
      </w:r>
    </w:p>
    <w:p w14:paraId="26F37951" w14:textId="78B7A601" w:rsidR="00427C9C" w:rsidRDefault="00966AEE" w:rsidP="0039628A">
      <w:pPr>
        <w:pStyle w:val="Heading3"/>
        <w:spacing w:after="120"/>
      </w:pPr>
      <w:bookmarkStart w:id="61" w:name="_Ref498585763"/>
      <w:r w:rsidRPr="00C84DC3">
        <w:rPr>
          <w:b/>
        </w:rPr>
        <w:t>Liqu</w:t>
      </w:r>
      <w:r>
        <w:rPr>
          <w:b/>
        </w:rPr>
        <w:t>i</w:t>
      </w:r>
      <w:r w:rsidRPr="00C84DC3">
        <w:rPr>
          <w:b/>
        </w:rPr>
        <w:t>dated Damages</w:t>
      </w:r>
      <w:r>
        <w:t xml:space="preserve">.  </w:t>
      </w:r>
      <w:r w:rsidR="005B00A3">
        <w:t>For Construction Services, i</w:t>
      </w:r>
      <w:r w:rsidR="00427C9C" w:rsidRPr="00A23406">
        <w:t>f Compl</w:t>
      </w:r>
      <w:r w:rsidR="00427C9C" w:rsidRPr="008E1A04">
        <w:t>etion</w:t>
      </w:r>
      <w:r w:rsidR="00E7276D">
        <w:t xml:space="preserve"> </w:t>
      </w:r>
      <w:r w:rsidR="00427C9C" w:rsidRPr="008E1A04">
        <w:t xml:space="preserve">occurs after the Guaranteed Completion Date, then Contractor </w:t>
      </w:r>
      <w:r w:rsidR="00427C9C">
        <w:t>will</w:t>
      </w:r>
      <w:r w:rsidR="00427C9C" w:rsidRPr="008E1A04">
        <w:t xml:space="preserve"> pay to </w:t>
      </w:r>
      <w:r w:rsidR="00A60E32">
        <w:t>Company</w:t>
      </w:r>
      <w:r w:rsidR="00427C9C" w:rsidRPr="008E1A04">
        <w:t xml:space="preserve"> as liq</w:t>
      </w:r>
      <w:r w:rsidR="00E7276D">
        <w:t>uidated damages the amount per day for each d</w:t>
      </w:r>
      <w:r w:rsidR="00427C9C" w:rsidRPr="008E1A04">
        <w:t xml:space="preserve">ay of delay as set forth in the </w:t>
      </w:r>
      <w:r w:rsidR="00E7276D">
        <w:t>applicable Work Order</w:t>
      </w:r>
      <w:r w:rsidR="00427C9C" w:rsidRPr="008E1A04">
        <w:t xml:space="preserve"> until Completion occurs.  With respect to any liqui</w:t>
      </w:r>
      <w:r w:rsidR="00E7276D">
        <w:t xml:space="preserve">dated damages that accrue, </w:t>
      </w:r>
      <w:r w:rsidR="00A60E32">
        <w:t>Company</w:t>
      </w:r>
      <w:r w:rsidR="00427C9C" w:rsidRPr="008E1A04">
        <w:t>, at its sole discretion, may either (</w:t>
      </w:r>
      <w:r w:rsidR="00EB3604">
        <w:t>a</w:t>
      </w:r>
      <w:r w:rsidR="00427C9C" w:rsidRPr="008E1A04">
        <w:t xml:space="preserve">) invoice Contractor for </w:t>
      </w:r>
      <w:r w:rsidR="00427C9C">
        <w:t>the</w:t>
      </w:r>
      <w:r w:rsidR="00427C9C" w:rsidRPr="008E1A04">
        <w:t xml:space="preserve"> owed amounts, and within 15 </w:t>
      </w:r>
      <w:r w:rsidR="006B7DE6">
        <w:t>d</w:t>
      </w:r>
      <w:r w:rsidR="00427C9C" w:rsidRPr="008E1A04">
        <w:t xml:space="preserve">ays of Contractor’s receipt of </w:t>
      </w:r>
      <w:r w:rsidR="00427C9C">
        <w:t>the</w:t>
      </w:r>
      <w:r w:rsidR="00427C9C" w:rsidRPr="008E1A04">
        <w:t xml:space="preserve"> invoice, Contractor </w:t>
      </w:r>
      <w:r w:rsidR="00427C9C">
        <w:t>will</w:t>
      </w:r>
      <w:r w:rsidR="00427C9C" w:rsidRPr="008E1A04">
        <w:t xml:space="preserve"> pay </w:t>
      </w:r>
      <w:r w:rsidR="00A60E32">
        <w:t>Company</w:t>
      </w:r>
      <w:r w:rsidR="00427C9C" w:rsidRPr="008E1A04">
        <w:t xml:space="preserve"> </w:t>
      </w:r>
      <w:r w:rsidR="00427C9C">
        <w:t>the</w:t>
      </w:r>
      <w:r w:rsidR="00427C9C" w:rsidRPr="008E1A04">
        <w:t xml:space="preserve"> liquidated damages or (</w:t>
      </w:r>
      <w:r w:rsidR="00EB3604">
        <w:t>b</w:t>
      </w:r>
      <w:r w:rsidR="00427C9C" w:rsidRPr="008E1A04">
        <w:t xml:space="preserve">) withhold from Contractor amounts that are otherwise due and payable to Contractor in the amount of </w:t>
      </w:r>
      <w:r w:rsidR="00427C9C">
        <w:t>the</w:t>
      </w:r>
      <w:r w:rsidR="00427C9C" w:rsidRPr="008E1A04">
        <w:t xml:space="preserve"> liquidated damages.  In addition, Contractor </w:t>
      </w:r>
      <w:r w:rsidR="00427C9C">
        <w:t>will</w:t>
      </w:r>
      <w:r w:rsidR="00427C9C" w:rsidRPr="008E1A04">
        <w:t xml:space="preserve"> pay </w:t>
      </w:r>
      <w:r w:rsidR="00A60E32">
        <w:t>Company</w:t>
      </w:r>
      <w:r w:rsidR="00427C9C" w:rsidRPr="008E1A04">
        <w:t xml:space="preserve"> all liquidated damages amounts, if any, owed under this Agreement for Completion as a condition precedent to achieving Completion.</w:t>
      </w:r>
      <w:bookmarkEnd w:id="61"/>
    </w:p>
    <w:p w14:paraId="6581EFB7" w14:textId="4239493A" w:rsidR="0045436B" w:rsidRPr="006A3584" w:rsidRDefault="007E2FBA" w:rsidP="0039628A">
      <w:pPr>
        <w:pStyle w:val="Heading3"/>
        <w:spacing w:after="120"/>
      </w:pPr>
      <w:r>
        <w:rPr>
          <w:b/>
        </w:rPr>
        <w:lastRenderedPageBreak/>
        <w:t>Reasonableness of Liquidated</w:t>
      </w:r>
      <w:r w:rsidRPr="00C84DC3">
        <w:rPr>
          <w:b/>
        </w:rPr>
        <w:t xml:space="preserve"> Damages</w:t>
      </w:r>
      <w:r>
        <w:t xml:space="preserve">.  </w:t>
      </w:r>
      <w:r w:rsidR="006111FA" w:rsidRPr="008E1A04">
        <w:rPr>
          <w:rFonts w:asciiTheme="minorHAnsi" w:hAnsiTheme="minorHAnsi" w:cstheme="minorHAnsi"/>
          <w:color w:val="000000"/>
        </w:rPr>
        <w:t xml:space="preserve">The Parties acknowledge and agree that the </w:t>
      </w:r>
      <w:bookmarkStart w:id="62" w:name="_9kMNM5YVt46689CgOt2"/>
      <w:r w:rsidR="006111FA" w:rsidRPr="008E1A04">
        <w:rPr>
          <w:rFonts w:asciiTheme="minorHAnsi" w:hAnsiTheme="minorHAnsi" w:cstheme="minorHAnsi"/>
          <w:color w:val="000000"/>
        </w:rPr>
        <w:t>terms</w:t>
      </w:r>
      <w:bookmarkEnd w:id="62"/>
      <w:r w:rsidR="006111FA" w:rsidRPr="008E1A04">
        <w:rPr>
          <w:rFonts w:asciiTheme="minorHAnsi" w:hAnsiTheme="minorHAnsi" w:cstheme="minorHAnsi"/>
          <w:color w:val="000000"/>
        </w:rPr>
        <w:t xml:space="preserve">, conditions, and amounts fixed as delay liquidated damages are reasonable, considering the gain or loss of revenues and the actual costs that </w:t>
      </w:r>
      <w:r w:rsidR="00A60E32">
        <w:rPr>
          <w:rFonts w:asciiTheme="minorHAnsi" w:hAnsiTheme="minorHAnsi" w:cstheme="minorHAnsi"/>
          <w:color w:val="000000"/>
        </w:rPr>
        <w:t>Company</w:t>
      </w:r>
      <w:r w:rsidR="006111FA" w:rsidRPr="008E1A04">
        <w:rPr>
          <w:rFonts w:asciiTheme="minorHAnsi" w:hAnsiTheme="minorHAnsi" w:cstheme="minorHAnsi"/>
          <w:color w:val="000000"/>
        </w:rPr>
        <w:t xml:space="preserve"> </w:t>
      </w:r>
      <w:r w:rsidR="006111FA">
        <w:rPr>
          <w:rFonts w:asciiTheme="minorHAnsi" w:hAnsiTheme="minorHAnsi" w:cstheme="minorHAnsi"/>
          <w:color w:val="000000"/>
        </w:rPr>
        <w:t>will</w:t>
      </w:r>
      <w:r w:rsidR="006111FA" w:rsidRPr="008E1A04">
        <w:rPr>
          <w:rFonts w:asciiTheme="minorHAnsi" w:hAnsiTheme="minorHAnsi" w:cstheme="minorHAnsi"/>
          <w:color w:val="000000"/>
        </w:rPr>
        <w:t xml:space="preserve"> incur if Contractor fails </w:t>
      </w:r>
      <w:proofErr w:type="gramStart"/>
      <w:r w:rsidR="006111FA" w:rsidRPr="008E1A04">
        <w:rPr>
          <w:rFonts w:asciiTheme="minorHAnsi" w:hAnsiTheme="minorHAnsi" w:cstheme="minorHAnsi"/>
          <w:color w:val="000000"/>
        </w:rPr>
        <w:t>to timely</w:t>
      </w:r>
      <w:proofErr w:type="gramEnd"/>
      <w:r w:rsidR="006111FA" w:rsidRPr="008E1A04">
        <w:rPr>
          <w:rFonts w:asciiTheme="minorHAnsi" w:hAnsiTheme="minorHAnsi" w:cstheme="minorHAnsi"/>
          <w:color w:val="000000"/>
        </w:rPr>
        <w:t xml:space="preserve"> achieve the Guaranteed Completion Date.  The amounts of these delay liquidated damages are agreed upon and fixed </w:t>
      </w:r>
      <w:r w:rsidR="006111FA">
        <w:rPr>
          <w:rFonts w:asciiTheme="minorHAnsi" w:hAnsiTheme="minorHAnsi" w:cstheme="minorHAnsi"/>
          <w:color w:val="000000"/>
        </w:rPr>
        <w:t>in this Agreement</w:t>
      </w:r>
      <w:r w:rsidR="006111FA" w:rsidRPr="008E1A04">
        <w:rPr>
          <w:rFonts w:asciiTheme="minorHAnsi" w:hAnsiTheme="minorHAnsi" w:cstheme="minorHAnsi"/>
          <w:color w:val="000000"/>
        </w:rPr>
        <w:t xml:space="preserve"> by the Parties because of the difficulty of ascertaining the exact amount of lost revenues and costs that </w:t>
      </w:r>
      <w:r w:rsidR="006111FA">
        <w:rPr>
          <w:rFonts w:asciiTheme="minorHAnsi" w:hAnsiTheme="minorHAnsi" w:cstheme="minorHAnsi"/>
          <w:color w:val="000000"/>
        </w:rPr>
        <w:t>will</w:t>
      </w:r>
      <w:r w:rsidR="006111FA" w:rsidRPr="008E1A04">
        <w:rPr>
          <w:rFonts w:asciiTheme="minorHAnsi" w:hAnsiTheme="minorHAnsi" w:cstheme="minorHAnsi"/>
          <w:color w:val="000000"/>
        </w:rPr>
        <w:t xml:space="preserve"> be actually incurred by </w:t>
      </w:r>
      <w:r w:rsidR="00A60E32">
        <w:rPr>
          <w:rFonts w:asciiTheme="minorHAnsi" w:hAnsiTheme="minorHAnsi" w:cstheme="minorHAnsi"/>
          <w:color w:val="000000"/>
        </w:rPr>
        <w:t>Company</w:t>
      </w:r>
      <w:r w:rsidR="006111FA" w:rsidRPr="008E1A04">
        <w:rPr>
          <w:rFonts w:asciiTheme="minorHAnsi" w:hAnsiTheme="minorHAnsi" w:cstheme="minorHAnsi"/>
          <w:color w:val="000000"/>
        </w:rPr>
        <w:t xml:space="preserve"> if Contractor fails to timely achieve the Guaranteed Completion Date, and the Parties agree that </w:t>
      </w:r>
      <w:r w:rsidR="006111FA">
        <w:rPr>
          <w:rFonts w:asciiTheme="minorHAnsi" w:hAnsiTheme="minorHAnsi" w:cstheme="minorHAnsi"/>
          <w:color w:val="000000"/>
        </w:rPr>
        <w:t>the liquidated damages</w:t>
      </w:r>
      <w:r w:rsidR="006111FA" w:rsidRPr="008E1A04">
        <w:rPr>
          <w:rFonts w:asciiTheme="minorHAnsi" w:hAnsiTheme="minorHAnsi" w:cstheme="minorHAnsi"/>
          <w:color w:val="000000"/>
        </w:rPr>
        <w:t xml:space="preserve"> amounts are a reasonable estimate of </w:t>
      </w:r>
      <w:r w:rsidR="00A60E32">
        <w:rPr>
          <w:rFonts w:asciiTheme="minorHAnsi" w:hAnsiTheme="minorHAnsi" w:cstheme="minorHAnsi"/>
          <w:color w:val="000000"/>
        </w:rPr>
        <w:t>Company</w:t>
      </w:r>
      <w:r w:rsidR="006111FA" w:rsidRPr="008E1A04">
        <w:rPr>
          <w:rFonts w:asciiTheme="minorHAnsi" w:hAnsiTheme="minorHAnsi" w:cstheme="minorHAnsi"/>
          <w:color w:val="000000"/>
        </w:rPr>
        <w:t xml:space="preserve">’s probable loss (and are not a penalty) and that </w:t>
      </w:r>
      <w:r w:rsidR="006111FA">
        <w:rPr>
          <w:rFonts w:asciiTheme="minorHAnsi" w:hAnsiTheme="minorHAnsi" w:cstheme="minorHAnsi"/>
          <w:color w:val="000000"/>
        </w:rPr>
        <w:t xml:space="preserve">the </w:t>
      </w:r>
      <w:r w:rsidR="006111FA" w:rsidRPr="008E1A04">
        <w:rPr>
          <w:rFonts w:asciiTheme="minorHAnsi" w:hAnsiTheme="minorHAnsi" w:cstheme="minorHAnsi"/>
          <w:color w:val="000000"/>
        </w:rPr>
        <w:t xml:space="preserve">amounts </w:t>
      </w:r>
      <w:r w:rsidR="006111FA">
        <w:rPr>
          <w:rFonts w:asciiTheme="minorHAnsi" w:hAnsiTheme="minorHAnsi" w:cstheme="minorHAnsi"/>
          <w:color w:val="000000"/>
        </w:rPr>
        <w:t>will</w:t>
      </w:r>
      <w:r w:rsidR="006111FA" w:rsidRPr="008E1A04">
        <w:rPr>
          <w:rFonts w:asciiTheme="minorHAnsi" w:hAnsiTheme="minorHAnsi" w:cstheme="minorHAnsi"/>
          <w:color w:val="000000"/>
        </w:rPr>
        <w:t xml:space="preserve"> be applicable regardless of the amount of the actual lost revenues and actual costs actually incurred by </w:t>
      </w:r>
      <w:r w:rsidR="00A60E32">
        <w:rPr>
          <w:rFonts w:asciiTheme="minorHAnsi" w:hAnsiTheme="minorHAnsi" w:cstheme="minorHAnsi"/>
          <w:color w:val="000000"/>
        </w:rPr>
        <w:t>Company</w:t>
      </w:r>
      <w:r w:rsidR="006111FA" w:rsidRPr="008E1A04">
        <w:rPr>
          <w:rFonts w:asciiTheme="minorHAnsi" w:hAnsiTheme="minorHAnsi" w:cstheme="minorHAnsi"/>
          <w:color w:val="000000"/>
        </w:rPr>
        <w:t>.</w:t>
      </w:r>
    </w:p>
    <w:p w14:paraId="44D63C46" w14:textId="42DA78B0" w:rsidR="0045436B" w:rsidRPr="008E1A04" w:rsidRDefault="0045436B" w:rsidP="0039628A">
      <w:pPr>
        <w:pStyle w:val="Heading3"/>
        <w:spacing w:after="120"/>
      </w:pPr>
      <w:r w:rsidRPr="006A3584">
        <w:rPr>
          <w:rFonts w:asciiTheme="minorHAnsi" w:hAnsiTheme="minorHAnsi" w:cstheme="minorHAnsi"/>
          <w:b/>
        </w:rPr>
        <w:t>Cooperation with Others</w:t>
      </w:r>
      <w:bookmarkStart w:id="63" w:name="_DV_M429"/>
      <w:bookmarkEnd w:id="63"/>
      <w:r w:rsidRPr="00207948">
        <w:rPr>
          <w:rFonts w:asciiTheme="minorHAnsi" w:hAnsiTheme="minorHAnsi" w:cstheme="minorHAnsi"/>
        </w:rPr>
        <w:t xml:space="preserve">.  </w:t>
      </w:r>
      <w:bookmarkStart w:id="64" w:name="_DV_M430"/>
      <w:bookmarkEnd w:id="64"/>
      <w:r>
        <w:rPr>
          <w:rFonts w:asciiTheme="minorHAnsi" w:hAnsiTheme="minorHAnsi" w:cstheme="minorHAnsi"/>
        </w:rPr>
        <w:t xml:space="preserve">Contractor will cooperate with </w:t>
      </w:r>
      <w:r w:rsidR="00A60E32">
        <w:rPr>
          <w:rFonts w:asciiTheme="minorHAnsi" w:hAnsiTheme="minorHAnsi" w:cstheme="minorHAnsi"/>
        </w:rPr>
        <w:t>Company</w:t>
      </w:r>
      <w:r>
        <w:rPr>
          <w:rFonts w:asciiTheme="minorHAnsi" w:hAnsiTheme="minorHAnsi" w:cstheme="minorHAnsi"/>
        </w:rPr>
        <w:t xml:space="preserve"> to coordinate the </w:t>
      </w:r>
      <w:r w:rsidR="00627BEE">
        <w:rPr>
          <w:rFonts w:asciiTheme="minorHAnsi" w:hAnsiTheme="minorHAnsi" w:cstheme="minorHAnsi"/>
        </w:rPr>
        <w:t>Services</w:t>
      </w:r>
      <w:r>
        <w:rPr>
          <w:rFonts w:asciiTheme="minorHAnsi" w:hAnsiTheme="minorHAnsi" w:cstheme="minorHAnsi"/>
        </w:rPr>
        <w:t xml:space="preserve"> with the work of </w:t>
      </w:r>
      <w:r w:rsidR="00A60E32">
        <w:rPr>
          <w:rFonts w:asciiTheme="minorHAnsi" w:hAnsiTheme="minorHAnsi" w:cstheme="minorHAnsi"/>
        </w:rPr>
        <w:t>Company</w:t>
      </w:r>
      <w:r>
        <w:rPr>
          <w:rFonts w:asciiTheme="minorHAnsi" w:hAnsiTheme="minorHAnsi" w:cstheme="minorHAnsi"/>
        </w:rPr>
        <w:t xml:space="preserve">’s other contractors and other Persons. </w:t>
      </w:r>
      <w:r w:rsidRPr="00207948">
        <w:rPr>
          <w:rFonts w:asciiTheme="minorHAnsi" w:hAnsiTheme="minorHAnsi" w:cstheme="minorHAnsi"/>
        </w:rPr>
        <w:t xml:space="preserve">Contractor </w:t>
      </w:r>
      <w:r>
        <w:rPr>
          <w:rFonts w:asciiTheme="minorHAnsi" w:hAnsiTheme="minorHAnsi" w:cstheme="minorHAnsi"/>
        </w:rPr>
        <w:t>will</w:t>
      </w:r>
      <w:r w:rsidRPr="00207948">
        <w:rPr>
          <w:rFonts w:asciiTheme="minorHAnsi" w:hAnsiTheme="minorHAnsi" w:cstheme="minorHAnsi"/>
        </w:rPr>
        <w:t xml:space="preserve"> perform</w:t>
      </w:r>
      <w:r>
        <w:rPr>
          <w:rFonts w:asciiTheme="minorHAnsi" w:hAnsiTheme="minorHAnsi" w:cstheme="minorHAnsi"/>
        </w:rPr>
        <w:t>, among other things,</w:t>
      </w:r>
      <w:r w:rsidRPr="00207948">
        <w:rPr>
          <w:rFonts w:asciiTheme="minorHAnsi" w:hAnsiTheme="minorHAnsi" w:cstheme="minorHAnsi"/>
        </w:rPr>
        <w:t xml:space="preserve"> all cutting, fitting,</w:t>
      </w:r>
      <w:r>
        <w:rPr>
          <w:rFonts w:asciiTheme="minorHAnsi" w:hAnsiTheme="minorHAnsi" w:cstheme="minorHAnsi"/>
        </w:rPr>
        <w:t xml:space="preserve"> bolting, coating, painting,</w:t>
      </w:r>
      <w:r w:rsidRPr="00207948">
        <w:rPr>
          <w:rFonts w:asciiTheme="minorHAnsi" w:hAnsiTheme="minorHAnsi" w:cstheme="minorHAnsi"/>
        </w:rPr>
        <w:t xml:space="preserve"> patching, sleeving, grouting, and sealing of the </w:t>
      </w:r>
      <w:r w:rsidR="00627BEE">
        <w:rPr>
          <w:rFonts w:asciiTheme="minorHAnsi" w:hAnsiTheme="minorHAnsi" w:cstheme="minorHAnsi"/>
        </w:rPr>
        <w:t>Services</w:t>
      </w:r>
      <w:r w:rsidRPr="00207948">
        <w:rPr>
          <w:rFonts w:asciiTheme="minorHAnsi" w:hAnsiTheme="minorHAnsi" w:cstheme="minorHAnsi"/>
        </w:rPr>
        <w:t xml:space="preserve"> that may be required to fit the </w:t>
      </w:r>
      <w:r w:rsidR="00627BEE">
        <w:rPr>
          <w:rFonts w:asciiTheme="minorHAnsi" w:hAnsiTheme="minorHAnsi" w:cstheme="minorHAnsi"/>
        </w:rPr>
        <w:t>Services</w:t>
      </w:r>
      <w:r w:rsidRPr="00207948">
        <w:rPr>
          <w:rFonts w:asciiTheme="minorHAnsi" w:hAnsiTheme="minorHAnsi" w:cstheme="minorHAnsi"/>
        </w:rPr>
        <w:t xml:space="preserve"> to the work of others</w:t>
      </w:r>
      <w:r w:rsidR="00EA4FDF">
        <w:rPr>
          <w:rFonts w:asciiTheme="minorHAnsi" w:hAnsiTheme="minorHAnsi" w:cstheme="minorHAnsi"/>
        </w:rPr>
        <w:t xml:space="preserve"> </w:t>
      </w:r>
      <w:r w:rsidRPr="00207948">
        <w:rPr>
          <w:rFonts w:asciiTheme="minorHAnsi" w:hAnsiTheme="minorHAnsi" w:cstheme="minorHAnsi"/>
        </w:rPr>
        <w:t>as shown in or reasonably implied by th</w:t>
      </w:r>
      <w:r w:rsidR="000C4AA7">
        <w:rPr>
          <w:rFonts w:asciiTheme="minorHAnsi" w:hAnsiTheme="minorHAnsi" w:cstheme="minorHAnsi"/>
        </w:rPr>
        <w:t>is</w:t>
      </w:r>
      <w:r w:rsidRPr="00207948">
        <w:rPr>
          <w:rFonts w:asciiTheme="minorHAnsi" w:hAnsiTheme="minorHAnsi" w:cstheme="minorHAnsi"/>
        </w:rPr>
        <w:t xml:space="preserve"> Agreement</w:t>
      </w:r>
      <w:r w:rsidR="00AA46BE">
        <w:rPr>
          <w:rFonts w:asciiTheme="minorHAnsi" w:hAnsiTheme="minorHAnsi" w:cstheme="minorHAnsi"/>
        </w:rPr>
        <w:t xml:space="preserve">  </w:t>
      </w:r>
      <w:r w:rsidRPr="00207948">
        <w:rPr>
          <w:rFonts w:asciiTheme="minorHAnsi" w:hAnsiTheme="minorHAnsi" w:cstheme="minorHAnsi"/>
        </w:rPr>
        <w:t xml:space="preserve">Failure of Contractor to notify </w:t>
      </w:r>
      <w:r w:rsidR="00A60E32">
        <w:rPr>
          <w:rFonts w:asciiTheme="minorHAnsi" w:hAnsiTheme="minorHAnsi" w:cstheme="minorHAnsi"/>
        </w:rPr>
        <w:t>Company</w:t>
      </w:r>
      <w:r w:rsidRPr="00207948">
        <w:rPr>
          <w:rFonts w:asciiTheme="minorHAnsi" w:hAnsiTheme="minorHAnsi" w:cstheme="minorHAnsi"/>
        </w:rPr>
        <w:t xml:space="preserve"> of apparent discrepancies or </w:t>
      </w:r>
      <w:r w:rsidR="00627BEE">
        <w:rPr>
          <w:rFonts w:asciiTheme="minorHAnsi" w:hAnsiTheme="minorHAnsi" w:cstheme="minorHAnsi"/>
        </w:rPr>
        <w:t>d</w:t>
      </w:r>
      <w:r w:rsidRPr="00207948">
        <w:rPr>
          <w:rFonts w:asciiTheme="minorHAnsi" w:hAnsiTheme="minorHAnsi" w:cstheme="minorHAnsi"/>
        </w:rPr>
        <w:t>efects</w:t>
      </w:r>
      <w:r w:rsidR="007A3855">
        <w:rPr>
          <w:rFonts w:asciiTheme="minorHAnsi" w:hAnsiTheme="minorHAnsi" w:cstheme="minorHAnsi"/>
        </w:rPr>
        <w:t xml:space="preserve"> in predecessor work by Company or Company’s other contractors</w:t>
      </w:r>
      <w:r w:rsidRPr="00207948">
        <w:rPr>
          <w:rFonts w:asciiTheme="minorHAnsi" w:hAnsiTheme="minorHAnsi" w:cstheme="minorHAnsi"/>
        </w:rPr>
        <w:t xml:space="preserve"> prior to proceeding with </w:t>
      </w:r>
      <w:r w:rsidR="00627BEE">
        <w:rPr>
          <w:rFonts w:asciiTheme="minorHAnsi" w:hAnsiTheme="minorHAnsi" w:cstheme="minorHAnsi"/>
        </w:rPr>
        <w:t>Services</w:t>
      </w:r>
      <w:r w:rsidRPr="00207948">
        <w:rPr>
          <w:rFonts w:asciiTheme="minorHAnsi" w:hAnsiTheme="minorHAnsi" w:cstheme="minorHAnsi"/>
        </w:rPr>
        <w:t xml:space="preserve"> </w:t>
      </w:r>
      <w:r>
        <w:rPr>
          <w:rFonts w:asciiTheme="minorHAnsi" w:hAnsiTheme="minorHAnsi" w:cstheme="minorHAnsi"/>
        </w:rPr>
        <w:t>will</w:t>
      </w:r>
      <w:r w:rsidRPr="00207948">
        <w:rPr>
          <w:rFonts w:asciiTheme="minorHAnsi" w:hAnsiTheme="minorHAnsi" w:cstheme="minorHAnsi"/>
        </w:rPr>
        <w:t xml:space="preserve"> constitute an acknowledgment that </w:t>
      </w:r>
      <w:r w:rsidR="00A60E32">
        <w:rPr>
          <w:rFonts w:asciiTheme="minorHAnsi" w:hAnsiTheme="minorHAnsi" w:cstheme="minorHAnsi"/>
        </w:rPr>
        <w:t>Company</w:t>
      </w:r>
      <w:r w:rsidRPr="00207948">
        <w:rPr>
          <w:rFonts w:asciiTheme="minorHAnsi" w:hAnsiTheme="minorHAnsi" w:cstheme="minorHAnsi"/>
        </w:rPr>
        <w:t>’s or separate contractor</w:t>
      </w:r>
      <w:r w:rsidR="001C07E9">
        <w:rPr>
          <w:rFonts w:asciiTheme="minorHAnsi" w:hAnsiTheme="minorHAnsi" w:cstheme="minorHAnsi"/>
        </w:rPr>
        <w:t>’</w:t>
      </w:r>
      <w:r w:rsidRPr="00207948">
        <w:rPr>
          <w:rFonts w:asciiTheme="minorHAnsi" w:hAnsiTheme="minorHAnsi" w:cstheme="minorHAnsi"/>
        </w:rPr>
        <w:t xml:space="preserve">s completed or partially completed </w:t>
      </w:r>
      <w:r w:rsidR="00AA46BE">
        <w:rPr>
          <w:rFonts w:asciiTheme="minorHAnsi" w:hAnsiTheme="minorHAnsi" w:cstheme="minorHAnsi"/>
        </w:rPr>
        <w:t>predecessor work</w:t>
      </w:r>
      <w:r w:rsidR="007A3855">
        <w:rPr>
          <w:rFonts w:asciiTheme="minorHAnsi" w:hAnsiTheme="minorHAnsi" w:cstheme="minorHAnsi"/>
        </w:rPr>
        <w:t xml:space="preserve"> </w:t>
      </w:r>
      <w:r w:rsidR="00627BEE">
        <w:rPr>
          <w:rFonts w:asciiTheme="minorHAnsi" w:hAnsiTheme="minorHAnsi" w:cstheme="minorHAnsi"/>
        </w:rPr>
        <w:t>is fit and proper to receive</w:t>
      </w:r>
      <w:r w:rsidRPr="00207948">
        <w:rPr>
          <w:rFonts w:asciiTheme="minorHAnsi" w:hAnsiTheme="minorHAnsi" w:cstheme="minorHAnsi"/>
        </w:rPr>
        <w:t xml:space="preserve"> Contractor’s </w:t>
      </w:r>
      <w:r w:rsidR="00627BEE">
        <w:rPr>
          <w:rFonts w:asciiTheme="minorHAnsi" w:hAnsiTheme="minorHAnsi" w:cstheme="minorHAnsi"/>
        </w:rPr>
        <w:t>Services</w:t>
      </w:r>
      <w:r w:rsidRPr="00207948">
        <w:rPr>
          <w:rFonts w:asciiTheme="minorHAnsi" w:hAnsiTheme="minorHAnsi" w:cstheme="minorHAnsi"/>
        </w:rPr>
        <w:t>.</w:t>
      </w:r>
    </w:p>
    <w:p w14:paraId="69D32417" w14:textId="17E4C7FC" w:rsidR="00D41D60" w:rsidRDefault="00580752" w:rsidP="0039628A">
      <w:pPr>
        <w:pStyle w:val="Heading2"/>
        <w:spacing w:after="120"/>
      </w:pPr>
      <w:r w:rsidRPr="00803580">
        <w:rPr>
          <w:b/>
        </w:rPr>
        <w:t>Suspension of Services</w:t>
      </w:r>
      <w:r>
        <w:t xml:space="preserve">.  </w:t>
      </w:r>
      <w:r w:rsidR="00A60E32">
        <w:t>Company</w:t>
      </w:r>
      <w:r>
        <w:t xml:space="preserve"> may, without cause, order Contractor in writing to suspend, delay, or interrupt any Services in whole or in part for any </w:t>
      </w:r>
      <w:proofErr w:type="gramStart"/>
      <w:r>
        <w:t>period of time</w:t>
      </w:r>
      <w:proofErr w:type="gramEnd"/>
      <w:r>
        <w:t xml:space="preserve"> as </w:t>
      </w:r>
      <w:r w:rsidR="00A60E32">
        <w:t>Company</w:t>
      </w:r>
      <w:r>
        <w:t xml:space="preserve"> may determine.  An adjustment will be made for increases in the direct cost of performance of the Services caused by the suspension, delay, or interruption to the extent Contractor complies with </w:t>
      </w:r>
      <w:r w:rsidRPr="00803580">
        <w:rPr>
          <w:i/>
          <w:u w:val="single"/>
        </w:rPr>
        <w:t>Section </w:t>
      </w:r>
      <w:r w:rsidR="000F7641">
        <w:rPr>
          <w:i/>
          <w:u w:val="single"/>
        </w:rPr>
        <w:fldChar w:fldCharType="begin"/>
      </w:r>
      <w:r w:rsidR="000F7641">
        <w:rPr>
          <w:i/>
          <w:u w:val="single"/>
        </w:rPr>
        <w:instrText xml:space="preserve"> REF _Ref23756535 \w \h </w:instrText>
      </w:r>
      <w:r w:rsidR="000F7641">
        <w:rPr>
          <w:i/>
          <w:u w:val="single"/>
        </w:rPr>
      </w:r>
      <w:r w:rsidR="000F7641">
        <w:rPr>
          <w:i/>
          <w:u w:val="single"/>
        </w:rPr>
        <w:fldChar w:fldCharType="separate"/>
      </w:r>
      <w:r w:rsidR="00CE40D5">
        <w:rPr>
          <w:i/>
          <w:u w:val="single"/>
        </w:rPr>
        <w:t>4</w:t>
      </w:r>
      <w:r w:rsidR="000F7641">
        <w:rPr>
          <w:i/>
          <w:u w:val="single"/>
        </w:rPr>
        <w:fldChar w:fldCharType="end"/>
      </w:r>
      <w:r w:rsidRPr="00803580">
        <w:rPr>
          <w:i/>
          <w:u w:val="single"/>
        </w:rPr>
        <w:t xml:space="preserve"> (Changes)</w:t>
      </w:r>
      <w:r>
        <w:t>.  No adjustment will be made to the extent that (</w:t>
      </w:r>
      <w:proofErr w:type="spellStart"/>
      <w:r>
        <w:t>i</w:t>
      </w:r>
      <w:proofErr w:type="spellEnd"/>
      <w:r>
        <w:t>) performance is, was, or would have been so suspended, delayed</w:t>
      </w:r>
      <w:r w:rsidR="00CE191E">
        <w:t>,</w:t>
      </w:r>
      <w:r>
        <w:t xml:space="preserve"> or interrupted by another cause for which Contractor is responsible or (ii) an equitable adjustment is made or denied under another provision of this Agreement or the applicable Work Order. </w:t>
      </w:r>
    </w:p>
    <w:p w14:paraId="641C7E50" w14:textId="7724A8FC" w:rsidR="00D41D60" w:rsidRDefault="00580752" w:rsidP="0039628A">
      <w:pPr>
        <w:pStyle w:val="Heading2"/>
        <w:spacing w:after="120"/>
      </w:pPr>
      <w:r w:rsidRPr="00803580">
        <w:rPr>
          <w:b/>
        </w:rPr>
        <w:t>Reports and Meetings</w:t>
      </w:r>
      <w:r>
        <w:t xml:space="preserve">.  Upon </w:t>
      </w:r>
      <w:r w:rsidR="00A60E32">
        <w:t>Company</w:t>
      </w:r>
      <w:r>
        <w:t xml:space="preserve">’s request, Contractor will submit progress reports reflecting the actual progress of any Services and including updates to the project schedule and updates on the status of Materials which may be </w:t>
      </w:r>
      <w:proofErr w:type="gramStart"/>
      <w:r>
        <w:t>in the course of</w:t>
      </w:r>
      <w:proofErr w:type="gramEnd"/>
      <w:r>
        <w:t xml:space="preserve"> preparation or manufacture.  Upon </w:t>
      </w:r>
      <w:r w:rsidR="00A60E32">
        <w:t>Company</w:t>
      </w:r>
      <w:r>
        <w:t>’s request, Contractor will hold progress meetings at the Site or any other mutually agreed upon location.</w:t>
      </w:r>
    </w:p>
    <w:p w14:paraId="3426BBD9" w14:textId="1C6500EE" w:rsidR="00D41D60" w:rsidRDefault="00580752" w:rsidP="0039628A">
      <w:pPr>
        <w:pStyle w:val="Heading2"/>
        <w:spacing w:after="120"/>
        <w:rPr>
          <w:szCs w:val="20"/>
        </w:rPr>
      </w:pPr>
      <w:r w:rsidRPr="00803580">
        <w:rPr>
          <w:b/>
        </w:rPr>
        <w:t>Monitoring of Services</w:t>
      </w:r>
      <w:r>
        <w:t xml:space="preserve">.  Contractor will </w:t>
      </w:r>
      <w:proofErr w:type="gramStart"/>
      <w:r>
        <w:t>provide, and</w:t>
      </w:r>
      <w:proofErr w:type="gramEnd"/>
      <w:r>
        <w:t xml:space="preserve"> will cause its Subcontractors to provide </w:t>
      </w:r>
      <w:r w:rsidR="00A60E32">
        <w:t>Company</w:t>
      </w:r>
      <w:r>
        <w:t xml:space="preserve"> the right to inspect and monitor, at any time, Contractor’s and its Subcontractors</w:t>
      </w:r>
      <w:r w:rsidR="006109EA">
        <w:t>’</w:t>
      </w:r>
      <w:r>
        <w:t xml:space="preserve"> Services, operations and </w:t>
      </w:r>
      <w:bookmarkStart w:id="65" w:name="_9kMIH5YVt4666FMU6ajtu34q1"/>
      <w:bookmarkStart w:id="66" w:name="_9kMIH5YVt4668DFR6ajtu3K"/>
      <w:r>
        <w:t>facilities</w:t>
      </w:r>
      <w:bookmarkEnd w:id="65"/>
      <w:bookmarkEnd w:id="66"/>
      <w:r>
        <w:t xml:space="preserve">, including tools, equipment, Materials, and inventory.  </w:t>
      </w:r>
      <w:r w:rsidR="00A60E32">
        <w:t>Company</w:t>
      </w:r>
      <w:r>
        <w:t xml:space="preserve"> will have no duty to identify any fault with </w:t>
      </w:r>
      <w:proofErr w:type="gramStart"/>
      <w:r>
        <w:t>or</w:t>
      </w:r>
      <w:proofErr w:type="gramEnd"/>
      <w:r>
        <w:t xml:space="preserve"> non-conformance of Contractor’s Services.  Inspections or failure to report any deficiency in connection with an inspection will not constitute </w:t>
      </w:r>
      <w:r w:rsidR="00A60E32">
        <w:t>Company</w:t>
      </w:r>
      <w:r>
        <w:t xml:space="preserve">’s approval, not relieve Contractor of its obligations under this Agreement, or constitute a waiver by </w:t>
      </w:r>
      <w:r w:rsidR="00A60E32">
        <w:t>Company</w:t>
      </w:r>
      <w:r>
        <w:t xml:space="preserve"> of any rights under this Agreement.</w:t>
      </w:r>
    </w:p>
    <w:p w14:paraId="1950CB39" w14:textId="77777777" w:rsidR="00D41D60" w:rsidRPr="00803580" w:rsidRDefault="00580752" w:rsidP="0039628A">
      <w:pPr>
        <w:pStyle w:val="Heading1"/>
        <w:spacing w:after="120"/>
        <w:rPr>
          <w:u w:val="single"/>
        </w:rPr>
      </w:pPr>
      <w:bookmarkStart w:id="67" w:name="_Ref12972726"/>
      <w:proofErr w:type="gramStart"/>
      <w:r w:rsidRPr="00803580">
        <w:rPr>
          <w:u w:val="single"/>
        </w:rPr>
        <w:t>CONTRACTOR’S</w:t>
      </w:r>
      <w:proofErr w:type="gramEnd"/>
      <w:r w:rsidRPr="00803580">
        <w:rPr>
          <w:u w:val="single"/>
        </w:rPr>
        <w:t xml:space="preserve"> EMPLOYEES AND SUBCONTRACTORS</w:t>
      </w:r>
      <w:bookmarkEnd w:id="67"/>
    </w:p>
    <w:p w14:paraId="4B910A98" w14:textId="77777777" w:rsidR="00D41D60" w:rsidRDefault="00580752" w:rsidP="0039628A">
      <w:pPr>
        <w:pStyle w:val="Heading2"/>
        <w:spacing w:after="120"/>
      </w:pPr>
      <w:r w:rsidRPr="00803580">
        <w:rPr>
          <w:b/>
        </w:rPr>
        <w:t>Subcontractors</w:t>
      </w:r>
      <w:r>
        <w:t xml:space="preserve">.  Subject to </w:t>
      </w:r>
      <w:r w:rsidRPr="00803580">
        <w:rPr>
          <w:i/>
          <w:u w:val="single"/>
        </w:rPr>
        <w:t xml:space="preserve">Section </w:t>
      </w:r>
      <w:r w:rsidRPr="00803580">
        <w:rPr>
          <w:i/>
          <w:u w:val="single"/>
        </w:rPr>
        <w:fldChar w:fldCharType="begin"/>
      </w:r>
      <w:r w:rsidRPr="00803580">
        <w:rPr>
          <w:i/>
          <w:u w:val="single"/>
        </w:rPr>
        <w:instrText xml:space="preserve"> REF _Ref12781479 \w \h  \* MERGEFORMAT </w:instrText>
      </w:r>
      <w:r w:rsidRPr="00803580">
        <w:rPr>
          <w:i/>
          <w:u w:val="single"/>
        </w:rPr>
      </w:r>
      <w:r w:rsidRPr="00803580">
        <w:rPr>
          <w:i/>
          <w:u w:val="single"/>
        </w:rPr>
        <w:fldChar w:fldCharType="separate"/>
      </w:r>
      <w:r w:rsidR="00CE40D5">
        <w:rPr>
          <w:i/>
          <w:u w:val="single"/>
        </w:rPr>
        <w:t>8.B</w:t>
      </w:r>
      <w:r w:rsidRPr="00803580">
        <w:rPr>
          <w:i/>
          <w:u w:val="single"/>
        </w:rPr>
        <w:fldChar w:fldCharType="end"/>
      </w:r>
      <w:r w:rsidRPr="00803580">
        <w:rPr>
          <w:i/>
          <w:u w:val="single"/>
        </w:rPr>
        <w:t>. (Approval and Removal of Employees and Subcontractors)</w:t>
      </w:r>
      <w:r>
        <w:t xml:space="preserve"> </w:t>
      </w:r>
      <w:proofErr w:type="gramStart"/>
      <w:r>
        <w:t>below</w:t>
      </w:r>
      <w:proofErr w:type="gramEnd"/>
      <w:r>
        <w:t xml:space="preserve">, Contractor may retain any Subcontractor necessary to assist Contractor in the performance of the Services that is qualified and capable of performing its portion of the Services in accordance with this Agreement and its subcontract.  The creation of any Subcontractor relationship will not relieve Contractor of any of its obligations under this Agreement and Contractor will be responsible for the acts or omissions of any Subcontractor as if they were the acts or omissions of Contractor.  </w:t>
      </w:r>
    </w:p>
    <w:p w14:paraId="16504E99" w14:textId="0B01DF17" w:rsidR="00D41D60" w:rsidRDefault="00580752" w:rsidP="0039628A">
      <w:pPr>
        <w:pStyle w:val="Heading2"/>
        <w:spacing w:after="120"/>
        <w:rPr>
          <w:smallCaps/>
        </w:rPr>
      </w:pPr>
      <w:bookmarkStart w:id="68" w:name="_Ref12781479"/>
      <w:r w:rsidRPr="00803580">
        <w:rPr>
          <w:b/>
        </w:rPr>
        <w:t>Approval and Removal of Employees and Subcontractors</w:t>
      </w:r>
      <w:r>
        <w:t xml:space="preserve">.  Ten </w:t>
      </w:r>
      <w:r w:rsidR="006B7DE6">
        <w:t>b</w:t>
      </w:r>
      <w:r>
        <w:t xml:space="preserve">usiness </w:t>
      </w:r>
      <w:r w:rsidR="006B7DE6">
        <w:t>d</w:t>
      </w:r>
      <w:r>
        <w:t xml:space="preserve">ays prior to the execution of any subcontract, or any other </w:t>
      </w:r>
      <w:proofErr w:type="gramStart"/>
      <w:r>
        <w:t>period of time</w:t>
      </w:r>
      <w:proofErr w:type="gramEnd"/>
      <w:r>
        <w:t xml:space="preserve"> as agreed to by </w:t>
      </w:r>
      <w:r w:rsidR="00A60E32">
        <w:t>Company</w:t>
      </w:r>
      <w:r>
        <w:t xml:space="preserve">, Contractor will notify </w:t>
      </w:r>
      <w:r w:rsidR="00A60E32">
        <w:t>Company</w:t>
      </w:r>
      <w:r>
        <w:t xml:space="preserve"> of any proposed Subcontractor to be used in the performance of the Services and furnish to </w:t>
      </w:r>
      <w:r w:rsidR="00A60E32">
        <w:t>Company</w:t>
      </w:r>
      <w:r>
        <w:t xml:space="preserve"> all information reasonably requested by </w:t>
      </w:r>
      <w:r w:rsidR="00A60E32">
        <w:t>Company</w:t>
      </w:r>
      <w:r>
        <w:rPr>
          <w:b/>
          <w:bCs/>
        </w:rPr>
        <w:t xml:space="preserve"> </w:t>
      </w:r>
      <w:r>
        <w:t xml:space="preserve">with respect to the proposed Subcontractor.  Upon request by </w:t>
      </w:r>
      <w:r w:rsidR="00A60E32">
        <w:t>Company</w:t>
      </w:r>
      <w:r w:rsidR="00900E16">
        <w:t xml:space="preserve">, </w:t>
      </w:r>
      <w:r>
        <w:t>in its sole discretion</w:t>
      </w:r>
      <w:r w:rsidR="00900E16">
        <w:t xml:space="preserve"> </w:t>
      </w:r>
      <w:r w:rsidR="00F3389E">
        <w:t xml:space="preserve">and at </w:t>
      </w:r>
      <w:r w:rsidR="008C0301">
        <w:t>any time</w:t>
      </w:r>
      <w:r>
        <w:t xml:space="preserve">, Contractor will not subcontract with or will immediately remove, as applicable, any </w:t>
      </w:r>
      <w:r w:rsidR="0081349C">
        <w:t>Contractor Representative</w:t>
      </w:r>
      <w:r>
        <w:t xml:space="preserve"> performing </w:t>
      </w:r>
      <w:r w:rsidR="00CE0AFD">
        <w:t>any portion of</w:t>
      </w:r>
      <w:r>
        <w:t xml:space="preserve"> the Services.</w:t>
      </w:r>
      <w:r>
        <w:rPr>
          <w:smallCaps/>
        </w:rPr>
        <w:t xml:space="preserve"> </w:t>
      </w:r>
      <w:r w:rsidR="001F7752">
        <w:rPr>
          <w:smallCaps/>
        </w:rPr>
        <w:t xml:space="preserve"> </w:t>
      </w:r>
      <w:bookmarkEnd w:id="68"/>
    </w:p>
    <w:p w14:paraId="21E41435" w14:textId="77777777" w:rsidR="00D41D60" w:rsidRPr="00803580" w:rsidRDefault="00580752" w:rsidP="00B179EF">
      <w:pPr>
        <w:pStyle w:val="Heading1"/>
        <w:spacing w:after="120"/>
        <w:rPr>
          <w:u w:val="single"/>
        </w:rPr>
      </w:pPr>
      <w:bookmarkStart w:id="69" w:name="_Ref21442643"/>
      <w:r w:rsidRPr="00803580">
        <w:rPr>
          <w:u w:val="single"/>
        </w:rPr>
        <w:lastRenderedPageBreak/>
        <w:t>USE AND CONDITION OF THE FACILITIES AND EQUIPMENT</w:t>
      </w:r>
      <w:bookmarkEnd w:id="69"/>
    </w:p>
    <w:p w14:paraId="45E7F9D0" w14:textId="5BD248E7" w:rsidR="00D41D60" w:rsidRDefault="00580752" w:rsidP="0039628A">
      <w:pPr>
        <w:pStyle w:val="BodyTextIndent"/>
        <w:spacing w:after="120"/>
        <w:ind w:left="0"/>
      </w:pPr>
      <w:r>
        <w:t xml:space="preserve">Contractor will rely solely on Contractor’s own examination and investigation to determine the condition of the Facilities and any equipment, machinery, tools, or other items furnished by </w:t>
      </w:r>
      <w:r w:rsidR="00A60E32">
        <w:t>Company</w:t>
      </w:r>
      <w:r>
        <w:t xml:space="preserve">.  If apparent defects are found during any examination or investigation sufficient to make the use of the Facilities or items unsuitable or unsafe, Contractor will immediately notify </w:t>
      </w:r>
      <w:r w:rsidR="00A60E32">
        <w:t>Company</w:t>
      </w:r>
      <w:r>
        <w:t xml:space="preserve">.  </w:t>
      </w:r>
      <w:r>
        <w:rPr>
          <w:bCs/>
        </w:rPr>
        <w:t xml:space="preserve">Contractor will confine its tools, equipment, and operations to the areas indicated by </w:t>
      </w:r>
      <w:r w:rsidR="00A60E32">
        <w:rPr>
          <w:bCs/>
        </w:rPr>
        <w:t>Company</w:t>
      </w:r>
      <w:r>
        <w:rPr>
          <w:bCs/>
        </w:rPr>
        <w:t xml:space="preserve">, and will not interfere with the use or operation of the Facilities.  Contractor will keep stored Material in good order.  Contractor will promptly remove and properly dispose of, in accordance with Applicable Law and </w:t>
      </w:r>
      <w:r w:rsidR="00A60E32">
        <w:rPr>
          <w:bCs/>
        </w:rPr>
        <w:t>Company</w:t>
      </w:r>
      <w:r>
        <w:rPr>
          <w:bCs/>
        </w:rPr>
        <w:t>’s Policies and Procedures, all rubbish, trash, and general refuse resulting from the performance of the Services.</w:t>
      </w:r>
      <w:r>
        <w:t xml:space="preserve">  </w:t>
      </w:r>
    </w:p>
    <w:p w14:paraId="6F67821E" w14:textId="77777777" w:rsidR="00D41D60" w:rsidRPr="00803580" w:rsidRDefault="00580752" w:rsidP="0039628A">
      <w:pPr>
        <w:pStyle w:val="Heading1"/>
        <w:spacing w:after="120"/>
        <w:rPr>
          <w:u w:val="single"/>
        </w:rPr>
      </w:pPr>
      <w:bookmarkStart w:id="70" w:name="_Ref12971703"/>
      <w:r w:rsidRPr="00803580">
        <w:rPr>
          <w:u w:val="single"/>
        </w:rPr>
        <w:t>SAFETY AND WORKPLACE POLICIES</w:t>
      </w:r>
      <w:bookmarkEnd w:id="70"/>
      <w:r w:rsidRPr="00803580">
        <w:rPr>
          <w:u w:val="single"/>
        </w:rPr>
        <w:t xml:space="preserve">  </w:t>
      </w:r>
    </w:p>
    <w:p w14:paraId="70F7A5C4" w14:textId="792D349F" w:rsidR="0050505B" w:rsidRDefault="00580752" w:rsidP="0039628A">
      <w:pPr>
        <w:pStyle w:val="Heading2"/>
        <w:spacing w:after="120"/>
      </w:pPr>
      <w:bookmarkStart w:id="71" w:name="_Ref21443122"/>
      <w:r w:rsidRPr="00803580">
        <w:rPr>
          <w:b/>
        </w:rPr>
        <w:t>General</w:t>
      </w:r>
      <w:r>
        <w:t xml:space="preserve">.  Contractor will be responsible for developing, implementing and enforcing all necessary safety measures and programs at the area of the Site where any Services are provided and, generally, for providing a healthy and safe </w:t>
      </w:r>
      <w:proofErr w:type="gramStart"/>
      <w:r>
        <w:t>work place</w:t>
      </w:r>
      <w:proofErr w:type="gramEnd"/>
      <w:r>
        <w:t xml:space="preserve"> and working environment for </w:t>
      </w:r>
      <w:r w:rsidR="00EA24A1">
        <w:t>Contractor Representatives</w:t>
      </w:r>
      <w:r>
        <w:t xml:space="preserve"> and all other Persons present on the Site during performance of Services.  Contractor will comply with all safety requirements imposed by Applicable Law for the safety of Persons or </w:t>
      </w:r>
      <w:bookmarkStart w:id="72" w:name="_9kMHG5YVt4668DGcX32twCK"/>
      <w:r>
        <w:t>property</w:t>
      </w:r>
      <w:bookmarkEnd w:id="72"/>
      <w:r>
        <w:t xml:space="preserve"> </w:t>
      </w:r>
      <w:r w:rsidR="00DF5D93">
        <w:t xml:space="preserve">and </w:t>
      </w:r>
      <w:r>
        <w:t>will conduct all Services in a safe and responsible manner.</w:t>
      </w:r>
      <w:bookmarkEnd w:id="71"/>
      <w:r>
        <w:t xml:space="preserve"> </w:t>
      </w:r>
      <w:r w:rsidR="00020BDE">
        <w:t xml:space="preserve"> </w:t>
      </w:r>
      <w:r w:rsidR="00A9426A">
        <w:t xml:space="preserve">Prior to performing any </w:t>
      </w:r>
      <w:r w:rsidR="00A93E42">
        <w:t xml:space="preserve">of the </w:t>
      </w:r>
      <w:r w:rsidR="00A9426A">
        <w:t>Services, Contractor must subscribe with ISNetworld</w:t>
      </w:r>
      <w:r w:rsidR="00A93E42">
        <w:t xml:space="preserve"> or, at </w:t>
      </w:r>
      <w:r w:rsidR="00A60E32">
        <w:t>Company</w:t>
      </w:r>
      <w:r w:rsidR="00A93E42">
        <w:t xml:space="preserve">’s direction, another provider of similar services (subscription instructions available upon request to </w:t>
      </w:r>
      <w:r w:rsidR="00A60E32">
        <w:t>Company</w:t>
      </w:r>
      <w:r w:rsidR="00A93E42">
        <w:t>).  Contractor</w:t>
      </w:r>
      <w:r w:rsidR="00896696">
        <w:t>,</w:t>
      </w:r>
      <w:r w:rsidR="00A93E42">
        <w:t xml:space="preserve"> throughout the Term</w:t>
      </w:r>
      <w:r w:rsidR="00896696">
        <w:t>,</w:t>
      </w:r>
      <w:r w:rsidR="00A93E42">
        <w:t xml:space="preserve"> must</w:t>
      </w:r>
      <w:r w:rsidR="00ED3484">
        <w:t xml:space="preserve"> remain in compliance with the requirements contained in ISNetworld</w:t>
      </w:r>
      <w:r w:rsidR="00896696">
        <w:t>.</w:t>
      </w:r>
    </w:p>
    <w:p w14:paraId="5B2B23DC" w14:textId="4956A3BD" w:rsidR="00D41D60" w:rsidRDefault="0050505B" w:rsidP="0039628A">
      <w:pPr>
        <w:pStyle w:val="Heading2"/>
        <w:spacing w:after="120"/>
      </w:pPr>
      <w:bookmarkStart w:id="73" w:name="_Ref23754175"/>
      <w:r w:rsidRPr="00803580">
        <w:rPr>
          <w:b/>
        </w:rPr>
        <w:t>Compliance with ESH</w:t>
      </w:r>
      <w:r>
        <w:t xml:space="preserve">.  Contractor will provide all properly functioning personal protective equipment and other safety equipment as appropriate and necessary for the performance of the Services.  In addition, Contractor will fully comply with </w:t>
      </w:r>
      <w:r w:rsidR="00A60E32">
        <w:t>Company</w:t>
      </w:r>
      <w:r>
        <w:t xml:space="preserve">’s Policies and </w:t>
      </w:r>
      <w:proofErr w:type="gramStart"/>
      <w:r>
        <w:t>Procedures, and</w:t>
      </w:r>
      <w:proofErr w:type="gramEnd"/>
      <w:r>
        <w:t xml:space="preserve"> will coordinate the performance of the Services with the applicable </w:t>
      </w:r>
      <w:r w:rsidR="00A60E32">
        <w:t>Company</w:t>
      </w:r>
      <w:r>
        <w:t xml:space="preserve"> environmental, safety and health (“</w:t>
      </w:r>
      <w:r>
        <w:rPr>
          <w:b/>
        </w:rPr>
        <w:t>ESH</w:t>
      </w:r>
      <w:r>
        <w:t xml:space="preserve">”) </w:t>
      </w:r>
      <w:r w:rsidR="00C45945">
        <w:t>staff</w:t>
      </w:r>
      <w:r>
        <w:t xml:space="preserve">.  If required by </w:t>
      </w:r>
      <w:r w:rsidR="00A60E32">
        <w:t>Company</w:t>
      </w:r>
      <w:r>
        <w:t xml:space="preserve">, Contractor will participate in </w:t>
      </w:r>
      <w:r w:rsidR="00A60E32">
        <w:t>Company</w:t>
      </w:r>
      <w:r>
        <w:t xml:space="preserve">’s safety orientation program prior to commencing the performance of any Services requested under a Work Order.  Contractor will immediately notify </w:t>
      </w:r>
      <w:r w:rsidR="00A60E32">
        <w:t>Company</w:t>
      </w:r>
      <w:r>
        <w:t xml:space="preserve"> of any loss of or damage to property or injury to Persons, including the employees of Contractor and it</w:t>
      </w:r>
      <w:r w:rsidR="00E2602E">
        <w:t>s</w:t>
      </w:r>
      <w:r>
        <w:t xml:space="preserve"> Subcontractors</w:t>
      </w:r>
      <w:r w:rsidR="00033A25">
        <w:t xml:space="preserve"> or any other violation of the </w:t>
      </w:r>
      <w:r w:rsidR="00AD1C01">
        <w:t>Contractors ESH</w:t>
      </w:r>
      <w:r w:rsidR="0069208B">
        <w:t xml:space="preserve"> Safety Handbook</w:t>
      </w:r>
      <w:r>
        <w:t xml:space="preserve">.  Contractor’s failure to comply with the obligations set forth in this </w:t>
      </w:r>
      <w:r w:rsidRPr="00803580">
        <w:rPr>
          <w:i/>
          <w:u w:val="single"/>
        </w:rPr>
        <w:t xml:space="preserve">Section </w:t>
      </w:r>
      <w:r w:rsidR="000C4AA7">
        <w:rPr>
          <w:i/>
          <w:u w:val="single"/>
        </w:rPr>
        <w:fldChar w:fldCharType="begin"/>
      </w:r>
      <w:r w:rsidR="000C4AA7">
        <w:rPr>
          <w:i/>
          <w:u w:val="single"/>
        </w:rPr>
        <w:instrText xml:space="preserve"> REF _Ref23754175 \w \h </w:instrText>
      </w:r>
      <w:r w:rsidR="000C4AA7">
        <w:rPr>
          <w:i/>
          <w:u w:val="single"/>
        </w:rPr>
      </w:r>
      <w:r w:rsidR="000C4AA7">
        <w:rPr>
          <w:i/>
          <w:u w:val="single"/>
        </w:rPr>
        <w:fldChar w:fldCharType="separate"/>
      </w:r>
      <w:r w:rsidR="00CE40D5">
        <w:rPr>
          <w:i/>
          <w:u w:val="single"/>
        </w:rPr>
        <w:t>10.B</w:t>
      </w:r>
      <w:r w:rsidR="000C4AA7">
        <w:rPr>
          <w:i/>
          <w:u w:val="single"/>
        </w:rPr>
        <w:fldChar w:fldCharType="end"/>
      </w:r>
      <w:r w:rsidRPr="00803580">
        <w:rPr>
          <w:i/>
          <w:u w:val="single"/>
        </w:rPr>
        <w:t xml:space="preserve"> (Compliance with ESH)</w:t>
      </w:r>
      <w:r>
        <w:t xml:space="preserve"> will constitute a material breach of this Agreement.</w:t>
      </w:r>
      <w:bookmarkEnd w:id="73"/>
      <w:r>
        <w:t xml:space="preserve">  </w:t>
      </w:r>
    </w:p>
    <w:p w14:paraId="210B8E15" w14:textId="77777777" w:rsidR="00D41D60" w:rsidRPr="00803580" w:rsidRDefault="00580752" w:rsidP="0039628A">
      <w:pPr>
        <w:pStyle w:val="Heading1"/>
        <w:spacing w:after="120"/>
        <w:rPr>
          <w:u w:val="single"/>
        </w:rPr>
      </w:pPr>
      <w:bookmarkStart w:id="74" w:name="_Ref12782300"/>
      <w:bookmarkStart w:id="75" w:name="_Ref_ContractCompanion_9kb9Ur378"/>
      <w:r w:rsidRPr="00803580">
        <w:rPr>
          <w:u w:val="single"/>
        </w:rPr>
        <w:t>WARRANTIES</w:t>
      </w:r>
      <w:bookmarkEnd w:id="74"/>
      <w:bookmarkEnd w:id="75"/>
    </w:p>
    <w:p w14:paraId="53568954" w14:textId="1FB91E2F" w:rsidR="00D41D60" w:rsidRDefault="00580752" w:rsidP="0039628A">
      <w:pPr>
        <w:pStyle w:val="Heading2"/>
        <w:spacing w:after="120"/>
      </w:pPr>
      <w:r w:rsidRPr="00803580">
        <w:rPr>
          <w:b/>
          <w:bCs/>
          <w:iCs/>
          <w:color w:val="000000"/>
        </w:rPr>
        <w:t>General Warranties</w:t>
      </w:r>
      <w:r>
        <w:rPr>
          <w:bCs/>
          <w:iCs/>
          <w:color w:val="000000"/>
        </w:rPr>
        <w:t>.  Contractor represents and warrants that (</w:t>
      </w:r>
      <w:proofErr w:type="spellStart"/>
      <w:r>
        <w:rPr>
          <w:bCs/>
          <w:iCs/>
          <w:color w:val="000000"/>
        </w:rPr>
        <w:t>i</w:t>
      </w:r>
      <w:proofErr w:type="spellEnd"/>
      <w:r>
        <w:rPr>
          <w:bCs/>
          <w:iCs/>
          <w:color w:val="000000"/>
        </w:rPr>
        <w:t>) </w:t>
      </w:r>
      <w:r>
        <w:t xml:space="preserve">it has the power, authority, and right to enter into this Agreement and to carry out and perform the </w:t>
      </w:r>
      <w:bookmarkStart w:id="76" w:name="_9kMON5YVt46689CgOt2"/>
      <w:r>
        <w:t>terms</w:t>
      </w:r>
      <w:bookmarkEnd w:id="76"/>
      <w:r>
        <w:t xml:space="preserve"> of this Agreement</w:t>
      </w:r>
      <w:r w:rsidR="00DF5D93">
        <w:t>;</w:t>
      </w:r>
      <w:r>
        <w:t xml:space="preserve"> (ii) </w:t>
      </w:r>
      <w:r>
        <w:rPr>
          <w:bCs/>
          <w:iCs/>
          <w:color w:val="000000"/>
        </w:rPr>
        <w:t xml:space="preserve">all Services will be performed </w:t>
      </w:r>
      <w:r w:rsidR="00351B16">
        <w:rPr>
          <w:bCs/>
          <w:iCs/>
          <w:color w:val="000000"/>
        </w:rPr>
        <w:t xml:space="preserve">in accordance with this </w:t>
      </w:r>
      <w:r w:rsidR="002508E5">
        <w:rPr>
          <w:bCs/>
          <w:iCs/>
          <w:color w:val="000000"/>
        </w:rPr>
        <w:t xml:space="preserve">Agreement and all applicable Work Orders, </w:t>
      </w:r>
      <w:r>
        <w:rPr>
          <w:bCs/>
          <w:iCs/>
          <w:color w:val="000000"/>
        </w:rPr>
        <w:t xml:space="preserve">in a good and workmanlike manner, in accordance with all </w:t>
      </w:r>
      <w:bookmarkStart w:id="77" w:name="_9kMML5YVt4668DDNLpv4wv1"/>
      <w:r>
        <w:rPr>
          <w:bCs/>
          <w:iCs/>
          <w:color w:val="000000"/>
        </w:rPr>
        <w:t>drawings</w:t>
      </w:r>
      <w:bookmarkEnd w:id="77"/>
      <w:r>
        <w:rPr>
          <w:bCs/>
          <w:iCs/>
          <w:color w:val="000000"/>
        </w:rPr>
        <w:t xml:space="preserve"> and </w:t>
      </w:r>
      <w:bookmarkStart w:id="78" w:name="_9kMLK5YVt4668DEdYrfkopngy739E"/>
      <w:r>
        <w:rPr>
          <w:bCs/>
          <w:iCs/>
          <w:color w:val="000000"/>
        </w:rPr>
        <w:t>specifications</w:t>
      </w:r>
      <w:bookmarkEnd w:id="78"/>
      <w:r>
        <w:rPr>
          <w:bCs/>
          <w:iCs/>
          <w:color w:val="000000"/>
        </w:rPr>
        <w:t xml:space="preserve"> for the Services</w:t>
      </w:r>
      <w:r w:rsidR="00FD5991">
        <w:rPr>
          <w:bCs/>
          <w:iCs/>
          <w:color w:val="000000"/>
        </w:rPr>
        <w:t>,</w:t>
      </w:r>
      <w:r>
        <w:rPr>
          <w:bCs/>
          <w:iCs/>
          <w:color w:val="000000"/>
        </w:rPr>
        <w:t xml:space="preserve"> and in accordance with </w:t>
      </w:r>
      <w:r w:rsidR="00A60E32">
        <w:t>Company</w:t>
      </w:r>
      <w:r>
        <w:t>’s Policies and Procedures</w:t>
      </w:r>
      <w:r>
        <w:rPr>
          <w:bCs/>
          <w:iCs/>
          <w:color w:val="000000"/>
        </w:rPr>
        <w:t>, Applicable Law</w:t>
      </w:r>
      <w:r w:rsidR="00FD5991">
        <w:rPr>
          <w:bCs/>
          <w:iCs/>
          <w:color w:val="000000"/>
        </w:rPr>
        <w:t>,</w:t>
      </w:r>
      <w:r>
        <w:rPr>
          <w:bCs/>
          <w:iCs/>
          <w:color w:val="000000"/>
        </w:rPr>
        <w:t xml:space="preserve"> and accepted industry practices prevailing at the time and place where the Services are being rendered</w:t>
      </w:r>
      <w:r w:rsidR="00DF5D93">
        <w:rPr>
          <w:bCs/>
          <w:iCs/>
          <w:color w:val="000000"/>
        </w:rPr>
        <w:t>;</w:t>
      </w:r>
      <w:r>
        <w:rPr>
          <w:bCs/>
          <w:iCs/>
          <w:color w:val="000000"/>
        </w:rPr>
        <w:t xml:space="preserve"> and (iii) all </w:t>
      </w:r>
      <w:r>
        <w:t xml:space="preserve">Materials and equipment furnished under this Agreement are (a) free from liens and encumbrances; (b) free from defects in </w:t>
      </w:r>
      <w:bookmarkStart w:id="79" w:name="_9kMJI5YVt4666FOdDrwv0ko7"/>
      <w:r>
        <w:t>material</w:t>
      </w:r>
      <w:bookmarkEnd w:id="79"/>
      <w:r>
        <w:t xml:space="preserve">, design, and workmanship; (c) in compliance with all </w:t>
      </w:r>
      <w:bookmarkStart w:id="80" w:name="_9kMNM5YVt4668DDNLpv4wv1"/>
      <w:r>
        <w:t>drawings</w:t>
      </w:r>
      <w:bookmarkEnd w:id="80"/>
      <w:r>
        <w:t xml:space="preserve"> and </w:t>
      </w:r>
      <w:bookmarkStart w:id="81" w:name="_9kMML5YVt4668DEdYrfkopngy739E"/>
      <w:r>
        <w:t>specifications</w:t>
      </w:r>
      <w:bookmarkEnd w:id="81"/>
      <w:r w:rsidR="00851CE8">
        <w:t xml:space="preserve"> </w:t>
      </w:r>
      <w:r w:rsidR="00FD5991">
        <w:t xml:space="preserve">in </w:t>
      </w:r>
      <w:r w:rsidR="00851CE8">
        <w:t>the Agreement</w:t>
      </w:r>
      <w:r>
        <w:t xml:space="preserve"> and all applicable Work Order(s)</w:t>
      </w:r>
      <w:r w:rsidR="00DF5D93">
        <w:t>;</w:t>
      </w:r>
      <w:r>
        <w:t xml:space="preserve"> and (d) new and of suitable grade for the intended function and have not been previously used, unless otherwise specified in the applicable Work Order(s).</w:t>
      </w:r>
    </w:p>
    <w:p w14:paraId="39DF4338" w14:textId="0C7CD111" w:rsidR="00D41D60" w:rsidRDefault="00580752" w:rsidP="0039628A">
      <w:pPr>
        <w:pStyle w:val="Heading2"/>
        <w:spacing w:after="120"/>
        <w:rPr>
          <w:bCs/>
          <w:iCs/>
          <w:color w:val="000000"/>
        </w:rPr>
      </w:pPr>
      <w:bookmarkStart w:id="82" w:name="_Ref19803155"/>
      <w:r w:rsidRPr="00803580">
        <w:rPr>
          <w:b/>
        </w:rPr>
        <w:t>Correction of Services</w:t>
      </w:r>
      <w:r>
        <w:t xml:space="preserve">.  If prior to </w:t>
      </w:r>
      <w:r w:rsidR="007E2FBA">
        <w:t xml:space="preserve">Completion </w:t>
      </w:r>
      <w:r>
        <w:t xml:space="preserve">of the Services under the applicable Work Order or within 1 year </w:t>
      </w:r>
      <w:r w:rsidR="006B5CCE">
        <w:t>after Completion of the Services under the applicable Work Order</w:t>
      </w:r>
      <w:r w:rsidR="00AC1460">
        <w:t xml:space="preserve"> or a longer period if specified in the Work Order</w:t>
      </w:r>
      <w:r w:rsidR="00881FE2">
        <w:t xml:space="preserve"> (the “</w:t>
      </w:r>
      <w:r w:rsidR="00881FE2" w:rsidRPr="00054F40">
        <w:rPr>
          <w:b/>
        </w:rPr>
        <w:t>Defect Correction Period</w:t>
      </w:r>
      <w:r w:rsidR="00881FE2">
        <w:t>”)</w:t>
      </w:r>
      <w:r>
        <w:t xml:space="preserve">, </w:t>
      </w:r>
      <w:r w:rsidR="00A60E32">
        <w:t>Company</w:t>
      </w:r>
      <w:r>
        <w:t xml:space="preserve"> reasonably determines that </w:t>
      </w:r>
      <w:r>
        <w:rPr>
          <w:color w:val="000000"/>
        </w:rPr>
        <w:t>Contractor</w:t>
      </w:r>
      <w:r>
        <w:t xml:space="preserve"> has not performed the Services, including the provision of Materials, in accordance with the warranties set forth in this </w:t>
      </w:r>
      <w:r w:rsidRPr="00803580">
        <w:rPr>
          <w:i/>
          <w:u w:val="single"/>
        </w:rPr>
        <w:t xml:space="preserve">Section </w:t>
      </w:r>
      <w:r w:rsidR="003243F6">
        <w:rPr>
          <w:i/>
          <w:u w:val="single"/>
        </w:rPr>
        <w:fldChar w:fldCharType="begin"/>
      </w:r>
      <w:r w:rsidR="003243F6">
        <w:rPr>
          <w:i/>
          <w:u w:val="single"/>
        </w:rPr>
        <w:instrText xml:space="preserve"> REF _Ref_ContractCompanion_9kb9Ur378 \w \n \h \t \* MERGEFORMAT </w:instrText>
      </w:r>
      <w:r w:rsidR="003243F6">
        <w:rPr>
          <w:i/>
          <w:u w:val="single"/>
        </w:rPr>
      </w:r>
      <w:r w:rsidR="003243F6">
        <w:rPr>
          <w:i/>
          <w:u w:val="single"/>
        </w:rPr>
        <w:fldChar w:fldCharType="separate"/>
      </w:r>
      <w:r w:rsidR="00CE40D5">
        <w:rPr>
          <w:i/>
          <w:u w:val="single"/>
        </w:rPr>
        <w:t>11</w:t>
      </w:r>
      <w:r w:rsidR="003243F6">
        <w:rPr>
          <w:i/>
          <w:u w:val="single"/>
        </w:rPr>
        <w:fldChar w:fldCharType="end"/>
      </w:r>
      <w:r w:rsidRPr="00803580">
        <w:rPr>
          <w:i/>
          <w:u w:val="single"/>
        </w:rPr>
        <w:t xml:space="preserve"> (</w:t>
      </w:r>
      <w:r w:rsidR="00FD71CB">
        <w:rPr>
          <w:i/>
          <w:u w:val="single"/>
        </w:rPr>
        <w:t>Warranties</w:t>
      </w:r>
      <w:r w:rsidRPr="00803580">
        <w:rPr>
          <w:i/>
          <w:u w:val="single"/>
        </w:rPr>
        <w:t>)</w:t>
      </w:r>
      <w:r>
        <w:t xml:space="preserve">, then </w:t>
      </w:r>
      <w:r>
        <w:rPr>
          <w:color w:val="000000"/>
        </w:rPr>
        <w:t>Contractor</w:t>
      </w:r>
      <w:r>
        <w:t xml:space="preserve">, at its own expense, will promptly undertake and complete any corrective action as is necessary to remedy the error, omission, or non-conformance.  </w:t>
      </w:r>
      <w:r w:rsidR="004F49BB">
        <w:t>If</w:t>
      </w:r>
      <w:r w:rsidR="00881FE2">
        <w:t xml:space="preserve"> any corrective action is </w:t>
      </w:r>
      <w:r w:rsidR="004F49BB">
        <w:t>performed</w:t>
      </w:r>
      <w:r w:rsidR="00881FE2">
        <w:t xml:space="preserve">, the Defect Correction Period will be extended for an additional </w:t>
      </w:r>
      <w:proofErr w:type="gramStart"/>
      <w:r w:rsidR="00AC1460">
        <w:t>6 month</w:t>
      </w:r>
      <w:proofErr w:type="gramEnd"/>
      <w:r w:rsidR="00881FE2">
        <w:t xml:space="preserve"> period from the completion of the corrective action</w:t>
      </w:r>
      <w:r w:rsidR="004A2C00">
        <w:t xml:space="preserve">; </w:t>
      </w:r>
      <w:r w:rsidR="004A2C00">
        <w:rPr>
          <w:i/>
        </w:rPr>
        <w:t>provided, however,</w:t>
      </w:r>
      <w:r w:rsidR="004A2C00">
        <w:t xml:space="preserve"> that</w:t>
      </w:r>
      <w:r w:rsidR="00AC1460">
        <w:t xml:space="preserve"> the Defect Correction Period will </w:t>
      </w:r>
      <w:r w:rsidR="004A2C00">
        <w:t xml:space="preserve">never </w:t>
      </w:r>
      <w:r w:rsidR="00AC1460">
        <w:t>be less than 1 year</w:t>
      </w:r>
      <w:r w:rsidR="004F49BB">
        <w:t xml:space="preserve">.  </w:t>
      </w:r>
      <w:r>
        <w:t xml:space="preserve">If </w:t>
      </w:r>
      <w:r>
        <w:rPr>
          <w:color w:val="000000"/>
        </w:rPr>
        <w:t>Contractor</w:t>
      </w:r>
      <w:r>
        <w:t xml:space="preserve"> does not complete any required corrective action within 5 days following receipt of written </w:t>
      </w:r>
      <w:bookmarkStart w:id="83" w:name="_9kMJI5YVt4666FNdS50kh"/>
      <w:r>
        <w:t>notice</w:t>
      </w:r>
      <w:bookmarkEnd w:id="83"/>
      <w:r>
        <w:t xml:space="preserve"> from </w:t>
      </w:r>
      <w:r w:rsidR="00A60E32">
        <w:t>Company</w:t>
      </w:r>
      <w:r>
        <w:t xml:space="preserve"> that the corrective action is required, then </w:t>
      </w:r>
      <w:r w:rsidR="00A60E32">
        <w:t>Company</w:t>
      </w:r>
      <w:r>
        <w:t xml:space="preserve"> may (in addition to any other rights under this Agreement, under Applicable Law, or in equity) correct the error, omission, or non-conformance, and Contractor will be liable to </w:t>
      </w:r>
      <w:r w:rsidR="00A60E32">
        <w:t>Company</w:t>
      </w:r>
      <w:r>
        <w:t xml:space="preserve"> for all costs and expenses incurred by </w:t>
      </w:r>
      <w:r w:rsidR="00A60E32">
        <w:t>Company</w:t>
      </w:r>
      <w:r>
        <w:t xml:space="preserve"> in connection with the corrective action.  Notwithstanding the foregoing, if any error, omission, or non-conformance materially affects the use of the Facilities or presents an imminent threat to the safety </w:t>
      </w:r>
      <w:r>
        <w:lastRenderedPageBreak/>
        <w:t xml:space="preserve">or health of any person, </w:t>
      </w:r>
      <w:r w:rsidR="00A60E32">
        <w:t>Company</w:t>
      </w:r>
      <w:r>
        <w:t xml:space="preserve"> may take corrective action immediately without giving written </w:t>
      </w:r>
      <w:bookmarkStart w:id="84" w:name="_9kMKJ5YVt4666FNdS50kh"/>
      <w:r>
        <w:t>notice</w:t>
      </w:r>
      <w:bookmarkEnd w:id="84"/>
      <w:r>
        <w:t xml:space="preserve"> to Contractor, and Contractor will be liable to </w:t>
      </w:r>
      <w:r w:rsidR="00A60E32">
        <w:t>Company</w:t>
      </w:r>
      <w:r>
        <w:t xml:space="preserve"> for all costs and expenses incurred by </w:t>
      </w:r>
      <w:r w:rsidR="00A60E32">
        <w:t>Company</w:t>
      </w:r>
      <w:r>
        <w:t xml:space="preserve"> in connection with the corrective action and arising out of or relating to the error, omission, or non-conformance.  Contractor will pay </w:t>
      </w:r>
      <w:r w:rsidR="00A60E32">
        <w:t>Company</w:t>
      </w:r>
      <w:r>
        <w:t xml:space="preserve"> on demand all costs and expenses for which Contractor is liable under this </w:t>
      </w:r>
      <w:r w:rsidRPr="00803580">
        <w:rPr>
          <w:i/>
          <w:u w:val="single"/>
        </w:rPr>
        <w:t xml:space="preserve">Section </w:t>
      </w:r>
      <w:r w:rsidR="00FD71CB">
        <w:rPr>
          <w:i/>
          <w:u w:val="single"/>
        </w:rPr>
        <w:fldChar w:fldCharType="begin"/>
      </w:r>
      <w:r w:rsidR="00FD71CB">
        <w:rPr>
          <w:i/>
          <w:u w:val="single"/>
        </w:rPr>
        <w:instrText xml:space="preserve"> REF _Ref12782300 \w \h </w:instrText>
      </w:r>
      <w:r w:rsidR="00FD71CB">
        <w:rPr>
          <w:i/>
          <w:u w:val="single"/>
        </w:rPr>
      </w:r>
      <w:r w:rsidR="00FD71CB">
        <w:rPr>
          <w:i/>
          <w:u w:val="single"/>
        </w:rPr>
        <w:fldChar w:fldCharType="separate"/>
      </w:r>
      <w:r w:rsidR="00CE40D5">
        <w:rPr>
          <w:i/>
          <w:u w:val="single"/>
        </w:rPr>
        <w:t>11</w:t>
      </w:r>
      <w:r w:rsidR="00FD71CB">
        <w:rPr>
          <w:i/>
          <w:u w:val="single"/>
        </w:rPr>
        <w:fldChar w:fldCharType="end"/>
      </w:r>
      <w:r w:rsidRPr="00803580">
        <w:rPr>
          <w:i/>
          <w:u w:val="single"/>
        </w:rPr>
        <w:t xml:space="preserve"> (</w:t>
      </w:r>
      <w:r w:rsidR="00FD71CB">
        <w:rPr>
          <w:i/>
          <w:u w:val="single"/>
        </w:rPr>
        <w:t>Warranties</w:t>
      </w:r>
      <w:r w:rsidRPr="00803580">
        <w:rPr>
          <w:i/>
          <w:u w:val="single"/>
        </w:rPr>
        <w:t>)</w:t>
      </w:r>
      <w:r>
        <w:t xml:space="preserve">.  No acceptance or payment by </w:t>
      </w:r>
      <w:r w:rsidR="00A60E32">
        <w:t>Company</w:t>
      </w:r>
      <w:r>
        <w:t xml:space="preserve"> will constitute a waiver of any of these warranties or Contractor’s obligations under this Agreement.</w:t>
      </w:r>
      <w:bookmarkEnd w:id="82"/>
      <w:r>
        <w:t xml:space="preserve">  </w:t>
      </w:r>
    </w:p>
    <w:p w14:paraId="45227DCE" w14:textId="4B1FF4C6" w:rsidR="00D41D60" w:rsidRDefault="00580752" w:rsidP="0039628A">
      <w:pPr>
        <w:pStyle w:val="Heading2"/>
        <w:keepLines/>
        <w:spacing w:after="120"/>
        <w:rPr>
          <w:bCs/>
          <w:iCs/>
          <w:color w:val="000000"/>
        </w:rPr>
      </w:pPr>
      <w:r w:rsidRPr="00803580">
        <w:rPr>
          <w:b/>
        </w:rPr>
        <w:t>Assignment of Warranties</w:t>
      </w:r>
      <w:r>
        <w:t xml:space="preserve">.  Contractor agrees that all manufacturer’s warranties and remedies applicable to Materials are hereby assigned and transferred to </w:t>
      </w:r>
      <w:r w:rsidR="00A60E32">
        <w:t>Company</w:t>
      </w:r>
      <w:r>
        <w:t xml:space="preserve"> upon </w:t>
      </w:r>
      <w:r w:rsidR="00851CE8">
        <w:t>C</w:t>
      </w:r>
      <w:r>
        <w:t xml:space="preserve">ompletion of the Services under the applicable Work Order, and Contractor agrees to fully assist and cooperate with </w:t>
      </w:r>
      <w:r w:rsidR="00A60E32">
        <w:t>Company</w:t>
      </w:r>
      <w:r>
        <w:t xml:space="preserve"> in the enforcement of these warranties</w:t>
      </w:r>
      <w:r w:rsidR="00851CE8">
        <w:t xml:space="preserve">.  Subcontractor warranties are assignable at </w:t>
      </w:r>
      <w:r w:rsidR="00A60E32">
        <w:t>Company</w:t>
      </w:r>
      <w:r w:rsidR="00851CE8">
        <w:t xml:space="preserve">’s sole option.  Assignment of </w:t>
      </w:r>
      <w:r>
        <w:t xml:space="preserve">warranties will in no way relieve Contractor from its obligations to </w:t>
      </w:r>
      <w:r w:rsidR="00A60E32">
        <w:t>Company</w:t>
      </w:r>
      <w:r>
        <w:t xml:space="preserve"> </w:t>
      </w:r>
      <w:proofErr w:type="gramStart"/>
      <w:r>
        <w:t>with regard to</w:t>
      </w:r>
      <w:proofErr w:type="gramEnd"/>
      <w:r>
        <w:t xml:space="preserve"> any warranty under this </w:t>
      </w:r>
      <w:r w:rsidR="00FD71CB" w:rsidRPr="00803580">
        <w:rPr>
          <w:i/>
          <w:u w:val="single"/>
        </w:rPr>
        <w:t xml:space="preserve">Section </w:t>
      </w:r>
      <w:r w:rsidR="00FD71CB">
        <w:rPr>
          <w:i/>
          <w:u w:val="single"/>
        </w:rPr>
        <w:fldChar w:fldCharType="begin"/>
      </w:r>
      <w:r w:rsidR="00FD71CB">
        <w:rPr>
          <w:i/>
          <w:u w:val="single"/>
        </w:rPr>
        <w:instrText xml:space="preserve"> REF _Ref12782300 \w \h </w:instrText>
      </w:r>
      <w:r w:rsidR="00FD71CB">
        <w:rPr>
          <w:i/>
          <w:u w:val="single"/>
        </w:rPr>
      </w:r>
      <w:r w:rsidR="00FD71CB">
        <w:rPr>
          <w:i/>
          <w:u w:val="single"/>
        </w:rPr>
        <w:fldChar w:fldCharType="separate"/>
      </w:r>
      <w:r w:rsidR="00CE40D5">
        <w:rPr>
          <w:i/>
          <w:u w:val="single"/>
        </w:rPr>
        <w:t>11</w:t>
      </w:r>
      <w:r w:rsidR="00FD71CB">
        <w:rPr>
          <w:i/>
          <w:u w:val="single"/>
        </w:rPr>
        <w:fldChar w:fldCharType="end"/>
      </w:r>
      <w:r w:rsidR="00FD71CB" w:rsidRPr="00803580">
        <w:rPr>
          <w:i/>
          <w:u w:val="single"/>
        </w:rPr>
        <w:t xml:space="preserve"> (</w:t>
      </w:r>
      <w:r w:rsidR="00FD71CB">
        <w:rPr>
          <w:i/>
          <w:u w:val="single"/>
        </w:rPr>
        <w:t>Warranties</w:t>
      </w:r>
      <w:r w:rsidR="00FD71CB" w:rsidRPr="00803580">
        <w:rPr>
          <w:i/>
          <w:u w:val="single"/>
        </w:rPr>
        <w:t>)</w:t>
      </w:r>
      <w:r>
        <w:t>.</w:t>
      </w:r>
      <w:r w:rsidR="00C86DFE">
        <w:t xml:space="preserve"> </w:t>
      </w:r>
      <w:r w:rsidR="00D92CA3">
        <w:t xml:space="preserve">Company shall be entitled to assign any warranty it receives hereunder. </w:t>
      </w:r>
    </w:p>
    <w:p w14:paraId="57412618" w14:textId="77777777" w:rsidR="00D41D60" w:rsidRPr="00803580" w:rsidRDefault="00580752" w:rsidP="0039628A">
      <w:pPr>
        <w:pStyle w:val="Heading1"/>
        <w:spacing w:after="120"/>
        <w:rPr>
          <w:u w:val="single"/>
        </w:rPr>
      </w:pPr>
      <w:bookmarkStart w:id="85" w:name="_Ref12971728"/>
      <w:r w:rsidRPr="00803580">
        <w:rPr>
          <w:u w:val="single"/>
        </w:rPr>
        <w:t>MECHANICS’ LIENS</w:t>
      </w:r>
      <w:bookmarkEnd w:id="85"/>
    </w:p>
    <w:p w14:paraId="795F53E3" w14:textId="3469BE42" w:rsidR="00D41D60" w:rsidRDefault="009D7AB4" w:rsidP="0039628A">
      <w:pPr>
        <w:pStyle w:val="Heading2"/>
        <w:spacing w:after="120"/>
      </w:pPr>
      <w:r>
        <w:rPr>
          <w:b/>
        </w:rPr>
        <w:t>Removal of Liens</w:t>
      </w:r>
      <w:r w:rsidRPr="006A3584">
        <w:t xml:space="preserve">.  </w:t>
      </w:r>
      <w:r w:rsidR="00580752">
        <w:t xml:space="preserve">To the extent that </w:t>
      </w:r>
      <w:r w:rsidR="00A60E32">
        <w:t>Company</w:t>
      </w:r>
      <w:r w:rsidR="00580752">
        <w:t xml:space="preserve"> has paid all undisputed amounts due and owing to Contractor for the Services, Contractor will keep the Site and the Services free of all liens.  If a lien or encumbrance is filed on the Site or the Services by Contractor, a Subcontractor, or other Persons claiming through Contractor, Contractor will notify </w:t>
      </w:r>
      <w:r w:rsidR="00A60E32">
        <w:t>Company</w:t>
      </w:r>
      <w:r w:rsidR="00580752">
        <w:t xml:space="preserve"> in writing and will, at its own cost and expense, take whatever steps are necessary to have the lien or encumbrance satisfied, removed, or otherwise discharged within 10 days of the date the lien or encumbrance was filed.  Contractor will be liable to </w:t>
      </w:r>
      <w:r w:rsidR="00A60E32">
        <w:t>Company</w:t>
      </w:r>
      <w:r w:rsidR="00580752">
        <w:t xml:space="preserve"> for all costs and expenses (including reasonable attorneys’ fees) in connection with the satisfaction, removal, or discharge of </w:t>
      </w:r>
      <w:r w:rsidR="00430663">
        <w:t>any such</w:t>
      </w:r>
      <w:r w:rsidR="00580752">
        <w:t xml:space="preserve"> </w:t>
      </w:r>
      <w:proofErr w:type="gramStart"/>
      <w:r w:rsidR="00580752">
        <w:t>lien</w:t>
      </w:r>
      <w:proofErr w:type="gramEnd"/>
      <w:r w:rsidR="00580752">
        <w:t xml:space="preserve"> or encumbrance.  </w:t>
      </w:r>
      <w:proofErr w:type="gramStart"/>
      <w:r w:rsidR="00580752">
        <w:rPr>
          <w:b/>
          <w:smallCaps/>
        </w:rPr>
        <w:t>Contractor</w:t>
      </w:r>
      <w:proofErr w:type="gramEnd"/>
      <w:r w:rsidR="00580752">
        <w:rPr>
          <w:b/>
          <w:smallCaps/>
        </w:rPr>
        <w:t xml:space="preserve"> will indemnify, defend, and hold harmless the </w:t>
      </w:r>
      <w:r w:rsidR="00A60E32">
        <w:rPr>
          <w:b/>
          <w:smallCaps/>
        </w:rPr>
        <w:t>Company</w:t>
      </w:r>
      <w:r w:rsidR="00580752">
        <w:rPr>
          <w:b/>
          <w:smallCaps/>
        </w:rPr>
        <w:t xml:space="preserve"> Indemnified Parties from and against all Claims for non-payment, liens, or encumbrances arising out of the performance of the Services.</w:t>
      </w:r>
      <w:r w:rsidR="00580752">
        <w:t xml:space="preserve">  </w:t>
      </w:r>
    </w:p>
    <w:p w14:paraId="5C3F0AB5" w14:textId="77777777" w:rsidR="00D41D60" w:rsidRPr="00803580" w:rsidRDefault="00580752" w:rsidP="0039628A">
      <w:pPr>
        <w:pStyle w:val="Heading1"/>
        <w:spacing w:after="120"/>
        <w:rPr>
          <w:u w:val="single"/>
        </w:rPr>
      </w:pPr>
      <w:bookmarkStart w:id="86" w:name="_Ref12782923"/>
      <w:r w:rsidRPr="00803580">
        <w:rPr>
          <w:u w:val="single"/>
        </w:rPr>
        <w:t>HAZARDOUS SUBSTANCE</w:t>
      </w:r>
      <w:bookmarkEnd w:id="86"/>
      <w:r w:rsidR="0035048A">
        <w:rPr>
          <w:u w:val="single"/>
        </w:rPr>
        <w:t>S</w:t>
      </w:r>
    </w:p>
    <w:p w14:paraId="798A99A4" w14:textId="032B65A3" w:rsidR="00375796" w:rsidRDefault="00375796" w:rsidP="0039628A">
      <w:pPr>
        <w:pStyle w:val="Heading2"/>
        <w:spacing w:after="120"/>
      </w:pPr>
      <w:r w:rsidRPr="00803580">
        <w:rPr>
          <w:b/>
        </w:rPr>
        <w:t xml:space="preserve">Use or Handling of </w:t>
      </w:r>
      <w:r>
        <w:rPr>
          <w:b/>
        </w:rPr>
        <w:t>Materials</w:t>
      </w:r>
      <w:r w:rsidRPr="00803580">
        <w:rPr>
          <w:b/>
        </w:rPr>
        <w:t xml:space="preserve"> as Part of Services</w:t>
      </w:r>
      <w:r>
        <w:t xml:space="preserve">. </w:t>
      </w:r>
      <w:r w:rsidR="003243F6">
        <w:t xml:space="preserve"> </w:t>
      </w:r>
      <w:r w:rsidR="00E00DFC">
        <w:t>S</w:t>
      </w:r>
      <w:r>
        <w:t xml:space="preserve">ubject to the requirements of this Agreement, </w:t>
      </w:r>
      <w:r w:rsidR="00EA24A1">
        <w:t>Contractor Representatives</w:t>
      </w:r>
      <w:r>
        <w:t xml:space="preserve"> may </w:t>
      </w:r>
      <w:r w:rsidR="00E00DFC">
        <w:t xml:space="preserve">only </w:t>
      </w:r>
      <w:r>
        <w:t xml:space="preserve">bring Hazardous Substances on Site to the extent necessary to perform the Services </w:t>
      </w:r>
      <w:r w:rsidR="00B103A6">
        <w:t>and solely to the extent</w:t>
      </w:r>
      <w:r>
        <w:t xml:space="preserve"> </w:t>
      </w:r>
      <w:r w:rsidR="00EA24A1">
        <w:t>Contractor Representatives</w:t>
      </w:r>
      <w:r w:rsidR="00BF54EF">
        <w:t xml:space="preserve"> maintain</w:t>
      </w:r>
      <w:r>
        <w:t xml:space="preserve"> full compliance with Applicable Law and this Agreement</w:t>
      </w:r>
      <w:r w:rsidR="00BF54EF">
        <w:t xml:space="preserve">.  </w:t>
      </w:r>
      <w:r w:rsidRPr="00C45945">
        <w:rPr>
          <w:b/>
          <w:smallCaps/>
        </w:rPr>
        <w:t>Contractor will be fully responsible and strictly liable for any material (whether a Hazardous Substance or non-hazardous) brought on Site.</w:t>
      </w:r>
      <w:r>
        <w:t xml:space="preserve">  Prior</w:t>
      </w:r>
      <w:r w:rsidR="00BF54EF">
        <w:t xml:space="preserve"> to</w:t>
      </w:r>
      <w:r>
        <w:t xml:space="preserve"> </w:t>
      </w:r>
      <w:r w:rsidR="00BF54EF">
        <w:t xml:space="preserve">any </w:t>
      </w:r>
      <w:r w:rsidR="00D73E12">
        <w:t>Contractor Representatives</w:t>
      </w:r>
      <w:r w:rsidR="00BF54EF">
        <w:t xml:space="preserve"> </w:t>
      </w:r>
      <w:r>
        <w:t xml:space="preserve">bringing any chemical on Site (whether a Hazardous Substance or non-hazardous), </w:t>
      </w:r>
      <w:r w:rsidR="00A94EFD">
        <w:t>upon request by Company</w:t>
      </w:r>
      <w:r w:rsidR="002508FA">
        <w:t xml:space="preserve">, </w:t>
      </w:r>
      <w:r>
        <w:t xml:space="preserve">Contractor will provide </w:t>
      </w:r>
      <w:r w:rsidR="00A60E32">
        <w:t>Company</w:t>
      </w:r>
      <w:r w:rsidR="004C6C25">
        <w:t>’s ESH staff</w:t>
      </w:r>
      <w:r>
        <w:t xml:space="preserve"> with a Safety Data Sheet for the chemicals, notify </w:t>
      </w:r>
      <w:r w:rsidR="00A60E32">
        <w:t>Company</w:t>
      </w:r>
      <w:r w:rsidR="004C6C25">
        <w:t>’s ESH staff</w:t>
      </w:r>
      <w:r>
        <w:t xml:space="preserve"> of the nature of the use of the chemicals and otherwise assist </w:t>
      </w:r>
      <w:r w:rsidR="00A60E32">
        <w:t>Company</w:t>
      </w:r>
      <w:r>
        <w:t xml:space="preserve"> in complying with Applicable Law, including registering the chemicals at the Site, if necessary.  Contractor will be solely responsible for the proper management, packaging, storing, handling, </w:t>
      </w:r>
      <w:r w:rsidR="00E10E66">
        <w:t xml:space="preserve">use, </w:t>
      </w:r>
      <w:r>
        <w:t xml:space="preserve">and disposal in accordance with Applicable Law, of any and all materials (whether a Hazardous Substance or non-hazardous) that any </w:t>
      </w:r>
      <w:r w:rsidR="00D73E12">
        <w:t>Contractor Representative</w:t>
      </w:r>
      <w:r>
        <w:t xml:space="preserve"> uses, generates</w:t>
      </w:r>
      <w:r w:rsidR="00E10E66">
        <w:t xml:space="preserve">, </w:t>
      </w:r>
      <w:r w:rsidR="004C6C25">
        <w:t xml:space="preserve">brings on-Site </w:t>
      </w:r>
      <w:r w:rsidR="00E10E66">
        <w:t>or handles,</w:t>
      </w:r>
      <w:r>
        <w:t xml:space="preserve"> or</w:t>
      </w:r>
      <w:r w:rsidR="00E10E66">
        <w:t xml:space="preserve"> that is</w:t>
      </w:r>
      <w:r>
        <w:t xml:space="preserve"> otherwise </w:t>
      </w:r>
      <w:r w:rsidR="00E10E66">
        <w:t xml:space="preserve">in the possession or control of any Contractor Representative </w:t>
      </w:r>
      <w:r>
        <w:t xml:space="preserve">in performing the Services.  In addition, Contractor will advise </w:t>
      </w:r>
      <w:r w:rsidR="00A60E32">
        <w:t>Company</w:t>
      </w:r>
      <w:r>
        <w:t xml:space="preserve">’s applicable ESH </w:t>
      </w:r>
      <w:r w:rsidR="00C45945">
        <w:t>staff</w:t>
      </w:r>
      <w:r>
        <w:t xml:space="preserve"> of any material (whether a Hazardous Substance or non-hazardous), discovered by </w:t>
      </w:r>
      <w:r w:rsidR="00EA24A1">
        <w:t>Contractor Representatives</w:t>
      </w:r>
      <w:r>
        <w:t xml:space="preserve"> on Site that cannot be introduced back into the environment under Applicable Law without additional treatment.</w:t>
      </w:r>
      <w:r w:rsidR="009263DE">
        <w:t xml:space="preserve"> Contract</w:t>
      </w:r>
      <w:r w:rsidR="00B103A6">
        <w:t>or</w:t>
      </w:r>
      <w:r w:rsidR="009263DE">
        <w:t xml:space="preserve"> </w:t>
      </w:r>
      <w:proofErr w:type="gramStart"/>
      <w:r w:rsidR="009263DE">
        <w:t>shall</w:t>
      </w:r>
      <w:proofErr w:type="gramEnd"/>
      <w:r w:rsidR="009263DE">
        <w:t xml:space="preserve"> notify company </w:t>
      </w:r>
      <w:r w:rsidR="009E0D07">
        <w:t xml:space="preserve">immediately </w:t>
      </w:r>
      <w:r w:rsidR="009263DE">
        <w:t>of any spill</w:t>
      </w:r>
      <w:r w:rsidR="00211883">
        <w:t xml:space="preserve">s exceeding </w:t>
      </w:r>
      <w:r w:rsidR="009E0D07">
        <w:t>applicable limits or going off site.</w:t>
      </w:r>
      <w:r w:rsidR="00211883">
        <w:t xml:space="preserve"> </w:t>
      </w:r>
      <w:r>
        <w:t xml:space="preserve"> </w:t>
      </w:r>
    </w:p>
    <w:p w14:paraId="55352B41" w14:textId="43838DFE" w:rsidR="00375796" w:rsidRDefault="00375796" w:rsidP="0039628A">
      <w:pPr>
        <w:pStyle w:val="Heading2"/>
        <w:spacing w:after="120"/>
      </w:pPr>
      <w:bookmarkStart w:id="87" w:name="_Ref22913750"/>
      <w:r w:rsidRPr="00803580">
        <w:rPr>
          <w:b/>
        </w:rPr>
        <w:t>Treatment</w:t>
      </w:r>
      <w:r>
        <w:rPr>
          <w:b/>
        </w:rPr>
        <w:t xml:space="preserve"> and Disposition</w:t>
      </w:r>
      <w:r w:rsidRPr="00803580">
        <w:rPr>
          <w:b/>
        </w:rPr>
        <w:t xml:space="preserve"> of </w:t>
      </w:r>
      <w:r>
        <w:rPr>
          <w:b/>
        </w:rPr>
        <w:t>Materials</w:t>
      </w:r>
      <w:r w:rsidRPr="00803580">
        <w:t>.</w:t>
      </w:r>
      <w:r>
        <w:t xml:space="preserve">  For any material (whether a Hazardous Substance or non-hazardous) generated, </w:t>
      </w:r>
      <w:r w:rsidR="00E10E66">
        <w:t xml:space="preserve">used, brought on Site, </w:t>
      </w:r>
      <w:r>
        <w:t xml:space="preserve">or otherwise </w:t>
      </w:r>
      <w:r w:rsidR="00E10E66">
        <w:t xml:space="preserve">managed or handled </w:t>
      </w:r>
      <w:r>
        <w:t xml:space="preserve">by </w:t>
      </w:r>
      <w:r w:rsidR="00E10E66">
        <w:t xml:space="preserve">any </w:t>
      </w:r>
      <w:r w:rsidR="00D73E12">
        <w:t>Contractor Representatives</w:t>
      </w:r>
      <w:r>
        <w:t xml:space="preserve"> in connection with the Services, or if the subject of the Services is analysis, assessment, handling o</w:t>
      </w:r>
      <w:r w:rsidR="005902EE">
        <w:t>f,</w:t>
      </w:r>
      <w:r>
        <w:t xml:space="preserve"> Remediation, or otherwise entails field services related to Releases or any Hazardous Substances: (</w:t>
      </w:r>
      <w:proofErr w:type="spellStart"/>
      <w:r>
        <w:t>i</w:t>
      </w:r>
      <w:proofErr w:type="spellEnd"/>
      <w:r>
        <w:t xml:space="preserve">) Contractor will coordinate with </w:t>
      </w:r>
      <w:r w:rsidR="00A60E32">
        <w:t>Company</w:t>
      </w:r>
      <w:r>
        <w:t xml:space="preserve">’s ESH </w:t>
      </w:r>
      <w:r w:rsidR="00C45945">
        <w:t>staff</w:t>
      </w:r>
      <w:r>
        <w:t xml:space="preserve"> to ensure</w:t>
      </w:r>
      <w:r w:rsidR="00E10E66">
        <w:t xml:space="preserve"> compliance with Applicable Law, including </w:t>
      </w:r>
      <w:r>
        <w:t xml:space="preserve">that the material is properly </w:t>
      </w:r>
      <w:r w:rsidR="0035048A">
        <w:t xml:space="preserve">managed, handled, used, packaged, </w:t>
      </w:r>
      <w:r>
        <w:t>characterized, profiled, labeled, manifested, stored, transported, treated</w:t>
      </w:r>
      <w:r w:rsidR="00E10E66">
        <w:t>, recycled,</w:t>
      </w:r>
      <w:r>
        <w:t xml:space="preserve"> or disposed, and Contractor will reasonably assist </w:t>
      </w:r>
      <w:r w:rsidR="00A60E32">
        <w:t>Company</w:t>
      </w:r>
      <w:r>
        <w:t xml:space="preserve"> in preparing any required records or reports and (ii) unless expressly agreed otherwise in writing by Contractor and </w:t>
      </w:r>
      <w:r w:rsidR="00A60E32">
        <w:t>Company</w:t>
      </w:r>
      <w:r>
        <w:t xml:space="preserve">, </w:t>
      </w:r>
      <w:r w:rsidR="00A60E32">
        <w:t>Company</w:t>
      </w:r>
      <w:r>
        <w:t xml:space="preserve"> will have the right </w:t>
      </w:r>
      <w:r w:rsidR="00B52974">
        <w:t>(</w:t>
      </w:r>
      <w:r>
        <w:t>but not the obligation</w:t>
      </w:r>
      <w:r w:rsidR="00B52974">
        <w:t>)</w:t>
      </w:r>
      <w:r>
        <w:t xml:space="preserve"> to direct and manage the characterization, profiling, labelling, manifesting, storage, handling, transportation, treatment, </w:t>
      </w:r>
      <w:r w:rsidR="00B52974">
        <w:t xml:space="preserve">recycling, </w:t>
      </w:r>
      <w:r>
        <w:t xml:space="preserve">or disposal of the material.  At </w:t>
      </w:r>
      <w:r w:rsidR="00A60E32">
        <w:t>Company</w:t>
      </w:r>
      <w:r>
        <w:t xml:space="preserve">’s request, Contractor will assist </w:t>
      </w:r>
      <w:r w:rsidR="00A60E32">
        <w:t>Company</w:t>
      </w:r>
      <w:r>
        <w:t xml:space="preserve"> in identifying appropriate alternatives for on-Site or off-Site recycling, treatment, storage, or disposal of any material (whether a </w:t>
      </w:r>
      <w:r>
        <w:lastRenderedPageBreak/>
        <w:t>Hazardous Substance or non-hazardous) (“</w:t>
      </w:r>
      <w:r>
        <w:rPr>
          <w:b/>
        </w:rPr>
        <w:t>Disposition</w:t>
      </w:r>
      <w:r>
        <w:t>”)</w:t>
      </w:r>
      <w:r w:rsidR="00B52974">
        <w:t>,</w:t>
      </w:r>
      <w:r>
        <w:t xml:space="preserve"> but </w:t>
      </w:r>
      <w:r w:rsidR="00B52974">
        <w:t xml:space="preserve">Contractor </w:t>
      </w:r>
      <w:r>
        <w:t xml:space="preserve">will make no independent determination, selection, or implementation relating to the Disposition, nor subcontract </w:t>
      </w:r>
      <w:r w:rsidR="00591C63">
        <w:t>these</w:t>
      </w:r>
      <w:r>
        <w:t xml:space="preserve"> activities through transporters or others.  If </w:t>
      </w:r>
      <w:r w:rsidR="00A60E32">
        <w:t>Company</w:t>
      </w:r>
      <w:r>
        <w:t xml:space="preserve"> so requires, the description of materials for Disposition (whether a Hazardous Substance or non-hazardous) will include a description of the materials’ chemical components, including the percentage composition of each component stated in ranges; the process creating </w:t>
      </w:r>
      <w:r w:rsidR="005C1AC0">
        <w:t>the</w:t>
      </w:r>
      <w:r>
        <w:t xml:space="preserve"> material; analytical results of the testing of the material, if available; and a listing of physical characteristics of the material.</w:t>
      </w:r>
      <w:bookmarkEnd w:id="87"/>
    </w:p>
    <w:p w14:paraId="73C92E0F" w14:textId="77777777" w:rsidR="00D41D60" w:rsidRPr="00363553" w:rsidRDefault="00580752" w:rsidP="0039628A">
      <w:pPr>
        <w:pStyle w:val="Heading1"/>
        <w:spacing w:after="120"/>
        <w:rPr>
          <w:snapToGrid w:val="0"/>
          <w:color w:val="000000" w:themeColor="text1"/>
        </w:rPr>
      </w:pPr>
      <w:bookmarkStart w:id="88" w:name="_Ref21440281"/>
      <w:bookmarkStart w:id="89" w:name="_Ref12809556"/>
      <w:r w:rsidRPr="00363553">
        <w:rPr>
          <w:color w:val="000000" w:themeColor="text1"/>
          <w:u w:val="single"/>
        </w:rPr>
        <w:t>INDEMNIFICATION</w:t>
      </w:r>
      <w:bookmarkStart w:id="90" w:name="OLE_LINK3"/>
      <w:bookmarkStart w:id="91" w:name="OLE_LINK4"/>
      <w:bookmarkEnd w:id="88"/>
    </w:p>
    <w:p w14:paraId="71C19E58" w14:textId="01C02043" w:rsidR="000269F8" w:rsidRPr="00054F40" w:rsidRDefault="000269F8" w:rsidP="0039628A">
      <w:pPr>
        <w:pStyle w:val="Heading2"/>
        <w:keepNext/>
        <w:spacing w:after="120"/>
        <w:rPr>
          <w:b/>
          <w:smallCaps/>
        </w:rPr>
      </w:pPr>
      <w:bookmarkStart w:id="92" w:name="_Ref21443271"/>
      <w:bookmarkStart w:id="93" w:name="_Ref12809587"/>
      <w:bookmarkStart w:id="94" w:name="OLE_LINK7"/>
      <w:bookmarkStart w:id="95" w:name="OLE_LINK8"/>
      <w:bookmarkEnd w:id="89"/>
      <w:r>
        <w:rPr>
          <w:b/>
        </w:rPr>
        <w:t>Indemnity.</w:t>
      </w:r>
      <w:bookmarkEnd w:id="92"/>
    </w:p>
    <w:p w14:paraId="2BE494E6" w14:textId="7CFB3ADE" w:rsidR="00C67C24" w:rsidRPr="00054F40" w:rsidRDefault="00C67C24" w:rsidP="0039628A">
      <w:pPr>
        <w:pStyle w:val="Heading3"/>
        <w:spacing w:after="120"/>
        <w:rPr>
          <w:b/>
          <w:smallCaps/>
        </w:rPr>
      </w:pPr>
      <w:bookmarkStart w:id="96" w:name="_Ref3979157"/>
      <w:bookmarkStart w:id="97" w:name="_Ref360024500"/>
      <w:bookmarkStart w:id="98" w:name="_Ref359502731"/>
      <w:r w:rsidRPr="00A2305E">
        <w:rPr>
          <w:b/>
        </w:rPr>
        <w:t>Indemnity for Certain Bodily Injury and Death Claims</w:t>
      </w:r>
      <w:r w:rsidRPr="00A23406">
        <w:t>.  TO THE FULLEST EXTENT PERMITTED BY</w:t>
      </w:r>
      <w:r w:rsidRPr="008E1A04">
        <w:t xml:space="preserve"> APPLICABLE LAW, </w:t>
      </w:r>
      <w:r w:rsidRPr="009B5B82">
        <w:t xml:space="preserve">CONTRACTOR </w:t>
      </w:r>
      <w:r w:rsidRPr="00D00420">
        <w:t>WILL</w:t>
      </w:r>
      <w:r w:rsidRPr="009B5B82">
        <w:t xml:space="preserve"> INDEMNIFY</w:t>
      </w:r>
      <w:r w:rsidRPr="008E1A04">
        <w:t>, DEFEND</w:t>
      </w:r>
      <w:r>
        <w:t>,</w:t>
      </w:r>
      <w:r w:rsidRPr="008E1A04">
        <w:t xml:space="preserve"> AND HOLD HARMLESS THE </w:t>
      </w:r>
      <w:r w:rsidR="00A60E32">
        <w:t>COMPANY</w:t>
      </w:r>
      <w:r w:rsidRPr="008E1A04">
        <w:rPr>
          <w:caps/>
        </w:rPr>
        <w:t xml:space="preserve"> Indemnified Parties</w:t>
      </w:r>
      <w:r w:rsidRPr="008E1A04">
        <w:t xml:space="preserve"> FROM AND AGAINST ALL CLAIMS, LOSSES, EXPENSES, COSTS, DEMANDS, SUITS, CAUSES OF ACTION, AND DAMAGES, INCLUDING ATTORNEYS’ FEES AND EXPENSES, FOR BODILY INJURY OR DEATH OF ANY </w:t>
      </w:r>
      <w:r w:rsidR="002B5D84" w:rsidRPr="00054F40">
        <w:rPr>
          <w:caps/>
        </w:rPr>
        <w:t>Contractor Representatives</w:t>
      </w:r>
      <w:r w:rsidRPr="008E1A04">
        <w:t xml:space="preserve">, </w:t>
      </w:r>
      <w:r w:rsidRPr="008E1A04">
        <w:rPr>
          <w:b/>
        </w:rPr>
        <w:t>EVEN IF THE BODILY INJURY OR DEATH IS CAUSED BY OR ALLEGED TO HAVE BEEN CAUSED BY THE NEGLIGENCE, FAULT</w:t>
      </w:r>
      <w:r w:rsidR="0061615E">
        <w:rPr>
          <w:b/>
        </w:rPr>
        <w:t>,</w:t>
      </w:r>
      <w:r w:rsidRPr="008E1A04">
        <w:rPr>
          <w:b/>
        </w:rPr>
        <w:t xml:space="preserve"> OR STRICT LIABILITY OF ANY </w:t>
      </w:r>
      <w:r w:rsidR="00A60E32">
        <w:rPr>
          <w:b/>
          <w:caps/>
        </w:rPr>
        <w:t>COMPANY</w:t>
      </w:r>
      <w:r>
        <w:rPr>
          <w:b/>
          <w:caps/>
        </w:rPr>
        <w:t xml:space="preserve"> Indemnified PartY</w:t>
      </w:r>
      <w:r w:rsidRPr="008E1A04">
        <w:t>.</w:t>
      </w:r>
      <w:bookmarkEnd w:id="96"/>
      <w:bookmarkEnd w:id="97"/>
      <w:bookmarkEnd w:id="98"/>
    </w:p>
    <w:p w14:paraId="7B310A00" w14:textId="2B95D4A3" w:rsidR="00C67C24" w:rsidRPr="00C67C24" w:rsidRDefault="00C67C24" w:rsidP="0039628A">
      <w:pPr>
        <w:pStyle w:val="Heading3"/>
        <w:spacing w:after="120"/>
        <w:rPr>
          <w:b/>
        </w:rPr>
      </w:pPr>
      <w:bookmarkStart w:id="99" w:name="_Ref21443405"/>
      <w:r w:rsidRPr="00054F40">
        <w:rPr>
          <w:b/>
        </w:rPr>
        <w:t>Indemnity for Infringement</w:t>
      </w:r>
      <w:r w:rsidRPr="006A3584">
        <w:t xml:space="preserve">.  </w:t>
      </w:r>
      <w:r w:rsidRPr="00054F40">
        <w:rPr>
          <w:caps/>
        </w:rPr>
        <w:t xml:space="preserve">TO THE FULLEST EXTENT PERMITTED BY APPLICABLE LAW, CONTRACTOR AGREES TO INDEMNIFY, DEFEND, AND HOLD HARMLESS THE </w:t>
      </w:r>
      <w:r w:rsidR="00A60E32">
        <w:rPr>
          <w:caps/>
        </w:rPr>
        <w:t>COMPANY</w:t>
      </w:r>
      <w:r w:rsidRPr="00054F40">
        <w:rPr>
          <w:caps/>
        </w:rPr>
        <w:t xml:space="preserve"> INDEMNIFIED PARTIES FROM AND AGAINST ANY CLAIMS, DEMANDS, LOSSES, DAMAGES (INCLUDING PUNITIVE AND EXEMPLARY) CAUSES OF ACTION, SUITS, AND LIABILITY OF EVERY KIND, INCLUDING ALL ATTORNEYS’ FEES AND EXPENSES ARISING OUT OF ANY INFRINGEMENT OR ALLEGED INFRINGEMENT BY THE </w:t>
      </w:r>
      <w:r w:rsidR="006273F1" w:rsidRPr="00054F40">
        <w:rPr>
          <w:caps/>
        </w:rPr>
        <w:t xml:space="preserve">SERVICES OR </w:t>
      </w:r>
      <w:r w:rsidRPr="00054F40">
        <w:rPr>
          <w:caps/>
        </w:rPr>
        <w:t xml:space="preserve">WORK PERFORMED OR SUPPLIED BY </w:t>
      </w:r>
      <w:r w:rsidR="00594972">
        <w:rPr>
          <w:caps/>
        </w:rPr>
        <w:t>ANY</w:t>
      </w:r>
      <w:r w:rsidR="00D855A0" w:rsidRPr="00054F40">
        <w:rPr>
          <w:caps/>
        </w:rPr>
        <w:t xml:space="preserve"> Contractor Representatives</w:t>
      </w:r>
      <w:r w:rsidRPr="00054F40">
        <w:rPr>
          <w:caps/>
        </w:rPr>
        <w:t xml:space="preserve"> OF ANY RIGHT OF INVENTION, PATENT, TRADEMARK, COPYRIGHT, TRADE SECRET, CORPORATE SECRET, INDUSTRIAL DESIGN OR PROCESS OF MANUFACTURE OF ANY THIRD PARTY</w:t>
      </w:r>
      <w:r w:rsidRPr="00054F40">
        <w:t>.</w:t>
      </w:r>
      <w:bookmarkEnd w:id="99"/>
    </w:p>
    <w:p w14:paraId="2359A906" w14:textId="1730B0E1" w:rsidR="002E709E" w:rsidRPr="002E709E" w:rsidRDefault="002E709E" w:rsidP="0039628A">
      <w:pPr>
        <w:pStyle w:val="Heading3"/>
        <w:spacing w:after="120"/>
        <w:rPr>
          <w:b/>
        </w:rPr>
      </w:pPr>
      <w:r w:rsidRPr="00054F40">
        <w:rPr>
          <w:b/>
        </w:rPr>
        <w:t>Indemnity for All Other Claims</w:t>
      </w:r>
      <w:r w:rsidRPr="006A3584">
        <w:t xml:space="preserve">.  </w:t>
      </w:r>
      <w:r w:rsidRPr="00054F40">
        <w:rPr>
          <w:caps/>
        </w:rPr>
        <w:t xml:space="preserve">FOR ALL CLAIMS NOT ADDRESSED IN </w:t>
      </w:r>
      <w:r w:rsidRPr="00054F40">
        <w:rPr>
          <w:i/>
          <w:caps/>
          <w:u w:val="single"/>
        </w:rPr>
        <w:t xml:space="preserve">SECTION </w:t>
      </w:r>
      <w:r w:rsidR="0069421A" w:rsidRPr="006A3584">
        <w:rPr>
          <w:i/>
          <w:u w:val="single"/>
        </w:rPr>
        <w:fldChar w:fldCharType="begin"/>
      </w:r>
      <w:r w:rsidR="0069421A" w:rsidRPr="006A3584">
        <w:rPr>
          <w:i/>
          <w:u w:val="single"/>
        </w:rPr>
        <w:instrText xml:space="preserve"> REF _Ref3979157 \w \h </w:instrText>
      </w:r>
      <w:r w:rsidR="0069421A" w:rsidRPr="006A3584">
        <w:rPr>
          <w:i/>
          <w:u w:val="single"/>
        </w:rPr>
      </w:r>
      <w:r w:rsidR="0069421A" w:rsidRPr="006A3584">
        <w:rPr>
          <w:i/>
          <w:u w:val="single"/>
        </w:rPr>
        <w:fldChar w:fldCharType="separate"/>
      </w:r>
      <w:r w:rsidR="00CE40D5">
        <w:rPr>
          <w:i/>
          <w:u w:val="single"/>
        </w:rPr>
        <w:t>14.A.i</w:t>
      </w:r>
      <w:r w:rsidR="0069421A" w:rsidRPr="006A3584">
        <w:rPr>
          <w:i/>
          <w:u w:val="single"/>
        </w:rPr>
        <w:fldChar w:fldCharType="end"/>
      </w:r>
      <w:r w:rsidRPr="00054F40">
        <w:rPr>
          <w:i/>
          <w:caps/>
          <w:u w:val="single"/>
        </w:rPr>
        <w:t xml:space="preserve"> (INDEMNITY FOR CERTAIN BODILY INJURY AND DEATH CLAIMS)</w:t>
      </w:r>
      <w:r w:rsidRPr="00054F40">
        <w:rPr>
          <w:caps/>
        </w:rPr>
        <w:t xml:space="preserve"> OR </w:t>
      </w:r>
      <w:r w:rsidRPr="00054F40">
        <w:rPr>
          <w:i/>
          <w:caps/>
          <w:u w:val="single"/>
        </w:rPr>
        <w:t xml:space="preserve">SECTION </w:t>
      </w:r>
      <w:r w:rsidR="0069421A" w:rsidRPr="006A3584">
        <w:rPr>
          <w:i/>
          <w:u w:val="single"/>
        </w:rPr>
        <w:fldChar w:fldCharType="begin"/>
      </w:r>
      <w:r w:rsidR="0069421A" w:rsidRPr="006A3584">
        <w:rPr>
          <w:i/>
          <w:u w:val="single"/>
        </w:rPr>
        <w:instrText xml:space="preserve"> REF _Ref21443405 \w \h </w:instrText>
      </w:r>
      <w:r w:rsidR="0069421A" w:rsidRPr="006A3584">
        <w:rPr>
          <w:i/>
          <w:u w:val="single"/>
        </w:rPr>
      </w:r>
      <w:r w:rsidR="0069421A" w:rsidRPr="006A3584">
        <w:rPr>
          <w:i/>
          <w:u w:val="single"/>
        </w:rPr>
        <w:fldChar w:fldCharType="separate"/>
      </w:r>
      <w:r w:rsidR="00CE40D5">
        <w:rPr>
          <w:i/>
          <w:u w:val="single"/>
        </w:rPr>
        <w:t>14.A.ii</w:t>
      </w:r>
      <w:r w:rsidR="0069421A" w:rsidRPr="006A3584">
        <w:rPr>
          <w:i/>
          <w:u w:val="single"/>
        </w:rPr>
        <w:fldChar w:fldCharType="end"/>
      </w:r>
      <w:r w:rsidRPr="00054F40">
        <w:rPr>
          <w:i/>
          <w:caps/>
          <w:u w:val="single"/>
        </w:rPr>
        <w:t xml:space="preserve"> (INDEMNITY FOR INFRINGEMENT)</w:t>
      </w:r>
      <w:r w:rsidRPr="00054F40">
        <w:rPr>
          <w:caps/>
        </w:rPr>
        <w:t xml:space="preserve"> OR TO THE EXTENT THE INDEMNITY OR DEFENSE OBLIGATIONS IN </w:t>
      </w:r>
      <w:r w:rsidRPr="00054F40">
        <w:rPr>
          <w:i/>
          <w:caps/>
          <w:u w:val="single"/>
        </w:rPr>
        <w:t>SECTION</w:t>
      </w:r>
      <w:r w:rsidRPr="006A3584">
        <w:rPr>
          <w:i/>
          <w:u w:val="single"/>
        </w:rPr>
        <w:t xml:space="preserve"> </w:t>
      </w:r>
      <w:r w:rsidR="0069421A" w:rsidRPr="006A3584">
        <w:rPr>
          <w:i/>
          <w:u w:val="single"/>
        </w:rPr>
        <w:fldChar w:fldCharType="begin"/>
      </w:r>
      <w:r w:rsidR="0069421A" w:rsidRPr="006A3584">
        <w:rPr>
          <w:i/>
          <w:u w:val="single"/>
        </w:rPr>
        <w:instrText xml:space="preserve"> REF _Ref3979157 \w \h </w:instrText>
      </w:r>
      <w:r w:rsidR="0069421A" w:rsidRPr="006A3584">
        <w:rPr>
          <w:i/>
          <w:u w:val="single"/>
        </w:rPr>
      </w:r>
      <w:r w:rsidR="0069421A" w:rsidRPr="006A3584">
        <w:rPr>
          <w:i/>
          <w:u w:val="single"/>
        </w:rPr>
        <w:fldChar w:fldCharType="separate"/>
      </w:r>
      <w:r w:rsidR="00CE40D5">
        <w:rPr>
          <w:i/>
          <w:u w:val="single"/>
        </w:rPr>
        <w:t>14.A.i</w:t>
      </w:r>
      <w:r w:rsidR="0069421A" w:rsidRPr="006A3584">
        <w:rPr>
          <w:i/>
          <w:u w:val="single"/>
        </w:rPr>
        <w:fldChar w:fldCharType="end"/>
      </w:r>
      <w:r w:rsidRPr="00054F40">
        <w:rPr>
          <w:i/>
          <w:caps/>
          <w:u w:val="single"/>
        </w:rPr>
        <w:t xml:space="preserve"> (INDEMNITY FOR CERTAIN BODILY INJURY AND DEATH CLAIMS)</w:t>
      </w:r>
      <w:r w:rsidRPr="00054F40">
        <w:rPr>
          <w:caps/>
        </w:rPr>
        <w:t xml:space="preserve"> OR </w:t>
      </w:r>
      <w:r w:rsidRPr="00054F40">
        <w:rPr>
          <w:i/>
          <w:caps/>
          <w:u w:val="single"/>
        </w:rPr>
        <w:t>SECTION</w:t>
      </w:r>
      <w:r w:rsidRPr="006A3584">
        <w:rPr>
          <w:i/>
          <w:u w:val="single"/>
        </w:rPr>
        <w:t xml:space="preserve"> </w:t>
      </w:r>
      <w:r w:rsidR="0069421A" w:rsidRPr="006A3584">
        <w:rPr>
          <w:i/>
          <w:u w:val="single"/>
        </w:rPr>
        <w:fldChar w:fldCharType="begin"/>
      </w:r>
      <w:r w:rsidR="0069421A" w:rsidRPr="006A3584">
        <w:rPr>
          <w:i/>
          <w:u w:val="single"/>
        </w:rPr>
        <w:instrText xml:space="preserve"> REF _Ref21443405 \w \h </w:instrText>
      </w:r>
      <w:r w:rsidR="0069421A">
        <w:rPr>
          <w:i/>
          <w:u w:val="single"/>
        </w:rPr>
        <w:instrText xml:space="preserve"> \* MERGEFORMAT </w:instrText>
      </w:r>
      <w:r w:rsidR="0069421A" w:rsidRPr="006A3584">
        <w:rPr>
          <w:i/>
          <w:u w:val="single"/>
        </w:rPr>
      </w:r>
      <w:r w:rsidR="0069421A" w:rsidRPr="006A3584">
        <w:rPr>
          <w:i/>
          <w:u w:val="single"/>
        </w:rPr>
        <w:fldChar w:fldCharType="separate"/>
      </w:r>
      <w:r w:rsidR="00CE40D5">
        <w:rPr>
          <w:i/>
          <w:u w:val="single"/>
        </w:rPr>
        <w:t>14.A.ii</w:t>
      </w:r>
      <w:r w:rsidR="0069421A" w:rsidRPr="006A3584">
        <w:rPr>
          <w:i/>
          <w:u w:val="single"/>
        </w:rPr>
        <w:fldChar w:fldCharType="end"/>
      </w:r>
      <w:r w:rsidRPr="00054F40">
        <w:rPr>
          <w:i/>
          <w:caps/>
          <w:u w:val="single"/>
        </w:rPr>
        <w:t xml:space="preserve"> (INDEMNITY FOR INFRINGEMENT)</w:t>
      </w:r>
      <w:r w:rsidRPr="00054F40">
        <w:rPr>
          <w:caps/>
        </w:rPr>
        <w:t xml:space="preserve"> ARE UNENFORCEABLE, TO THE FULLEST EXTENT PERMITTED BY APPLICABLE LAW, CONTRACTOR WILL INDEMNIFY, DEFEND, AND HOLD HARMLESS </w:t>
      </w:r>
      <w:r w:rsidR="00A60E32">
        <w:rPr>
          <w:caps/>
        </w:rPr>
        <w:t>COMPANY</w:t>
      </w:r>
      <w:r w:rsidRPr="00054F40">
        <w:rPr>
          <w:caps/>
        </w:rPr>
        <w:t xml:space="preserve"> INDEMNIFIED PARTIES FROM AND AGAINST ALL CLAIMS, LOSSES, EXPENSES, COSTS, DEMANDS, SUITS, CAUSES OF ACTION, AND DAMAGES, INCLUDING ATTORNEYS’ FEES AND EXPENSES, OF ANY NATURE WHATSOEVER ARISING OUT OF OR RELATED TO THIS AGREEMENT OR THE </w:t>
      </w:r>
      <w:r w:rsidR="006273F1" w:rsidRPr="00054F40">
        <w:rPr>
          <w:caps/>
        </w:rPr>
        <w:t xml:space="preserve">SERVICES OR </w:t>
      </w:r>
      <w:r w:rsidRPr="00054F40">
        <w:rPr>
          <w:caps/>
        </w:rPr>
        <w:t xml:space="preserve">WORK TO BE PERFORMED UNDER THIS AGREEMENT, BUT ONLY TO THE EXTENT OF THE NEGLIGENCE OR OTHER FAULT OF ANY </w:t>
      </w:r>
      <w:r w:rsidR="00D6192D" w:rsidRPr="00054F40">
        <w:rPr>
          <w:caps/>
        </w:rPr>
        <w:t>Contractor Representatives</w:t>
      </w:r>
      <w:r w:rsidRPr="00054F40">
        <w:t>.</w:t>
      </w:r>
    </w:p>
    <w:p w14:paraId="41B60AF2" w14:textId="77777777" w:rsidR="00D41D60" w:rsidRPr="0025547B" w:rsidRDefault="006273F1" w:rsidP="0039628A">
      <w:pPr>
        <w:pStyle w:val="Heading2"/>
        <w:spacing w:after="120"/>
        <w:rPr>
          <w:b/>
          <w:smallCaps/>
        </w:rPr>
      </w:pPr>
      <w:r w:rsidRPr="00054F40">
        <w:rPr>
          <w:b/>
        </w:rPr>
        <w:t>Enforceability</w:t>
      </w:r>
      <w:r w:rsidRPr="006A3584">
        <w:t>.</w:t>
      </w:r>
      <w:r w:rsidRPr="006A3584">
        <w:rPr>
          <w:smallCaps/>
        </w:rPr>
        <w:t xml:space="preserve"> </w:t>
      </w:r>
      <w:r w:rsidRPr="00054F40">
        <w:t xml:space="preserve"> If any indemnity provisions in this Agreement are contrary to the law governing this Agreement, then the indemnity obligations applicable in this Agreement will be applied to the maximum extent allowed by Applicable Law. </w:t>
      </w:r>
      <w:bookmarkEnd w:id="93"/>
    </w:p>
    <w:p w14:paraId="0B3CA3E0" w14:textId="77777777" w:rsidR="00FF492D" w:rsidRPr="00327AED" w:rsidRDefault="00FF492D" w:rsidP="00B179EF">
      <w:pPr>
        <w:pStyle w:val="Heading1"/>
        <w:spacing w:after="120"/>
        <w:rPr>
          <w:bCs/>
          <w:caps/>
          <w:smallCaps/>
          <w:u w:val="single"/>
        </w:rPr>
      </w:pPr>
      <w:bookmarkStart w:id="100" w:name="_Ref12809596"/>
      <w:bookmarkEnd w:id="90"/>
      <w:bookmarkEnd w:id="91"/>
      <w:r>
        <w:rPr>
          <w:caps/>
          <w:u w:val="single"/>
        </w:rPr>
        <w:t>Waiver of consequential damages</w:t>
      </w:r>
    </w:p>
    <w:p w14:paraId="372F5CDA" w14:textId="3B9985E8" w:rsidR="00D6192D" w:rsidRPr="00054F40" w:rsidRDefault="00D6192D" w:rsidP="0039628A">
      <w:pPr>
        <w:pStyle w:val="BodyTextIndent"/>
        <w:spacing w:after="120"/>
        <w:ind w:left="0"/>
        <w:rPr>
          <w:b/>
          <w:caps/>
        </w:rPr>
      </w:pPr>
      <w:r w:rsidRPr="00054F40">
        <w:rPr>
          <w:b/>
          <w:caps/>
        </w:rPr>
        <w:t xml:space="preserve">Notwithstanding anything to the contrary contained elsewhere in this Agreement, neither Party will be liable to the other Party for any exemplary, punitive, consequential, or speculative damages, whether these damages arise in contract, tort (including negligence), or otherwise; provided however, this limitation of liability will not apply to obligations and liabilities in </w:t>
      </w:r>
      <w:r w:rsidRPr="001F3EFD">
        <w:rPr>
          <w:b/>
          <w:i/>
          <w:caps/>
          <w:u w:val="single"/>
        </w:rPr>
        <w:t xml:space="preserve">Sections </w:t>
      </w:r>
      <w:r w:rsidRPr="001F3EFD">
        <w:rPr>
          <w:b/>
          <w:i/>
          <w:caps/>
          <w:u w:val="single"/>
        </w:rPr>
        <w:fldChar w:fldCharType="begin"/>
      </w:r>
      <w:r w:rsidRPr="001F3EFD">
        <w:rPr>
          <w:b/>
          <w:i/>
          <w:caps/>
          <w:u w:val="single"/>
        </w:rPr>
        <w:instrText xml:space="preserve"> REF _Ref12972726 \r \h  \* MERGEFORMAT </w:instrText>
      </w:r>
      <w:r w:rsidRPr="001F3EFD">
        <w:rPr>
          <w:b/>
          <w:i/>
          <w:caps/>
          <w:u w:val="single"/>
        </w:rPr>
      </w:r>
      <w:r w:rsidRPr="001F3EFD">
        <w:rPr>
          <w:b/>
          <w:i/>
          <w:caps/>
          <w:u w:val="single"/>
        </w:rPr>
        <w:fldChar w:fldCharType="separate"/>
      </w:r>
      <w:r w:rsidR="00CE40D5">
        <w:rPr>
          <w:b/>
          <w:i/>
          <w:caps/>
          <w:u w:val="single"/>
        </w:rPr>
        <w:t>8</w:t>
      </w:r>
      <w:r w:rsidRPr="001F3EFD">
        <w:rPr>
          <w:b/>
          <w:i/>
          <w:caps/>
          <w:u w:val="single"/>
        </w:rPr>
        <w:fldChar w:fldCharType="end"/>
      </w:r>
      <w:r w:rsidRPr="001F3EFD">
        <w:rPr>
          <w:b/>
          <w:i/>
          <w:caps/>
          <w:u w:val="single"/>
        </w:rPr>
        <w:t xml:space="preserve"> (Contractor’s Employees and Subcontractors)</w:t>
      </w:r>
      <w:r w:rsidRPr="00054F40">
        <w:rPr>
          <w:b/>
          <w:caps/>
        </w:rPr>
        <w:t xml:space="preserve">, </w:t>
      </w:r>
      <w:r w:rsidRPr="001F3EFD">
        <w:rPr>
          <w:b/>
          <w:i/>
          <w:caps/>
          <w:u w:val="single"/>
        </w:rPr>
        <w:fldChar w:fldCharType="begin"/>
      </w:r>
      <w:r w:rsidRPr="001F3EFD">
        <w:rPr>
          <w:b/>
          <w:i/>
          <w:caps/>
          <w:u w:val="single"/>
        </w:rPr>
        <w:instrText xml:space="preserve"> REF _Ref12971703 \r \h  \* MERGEFORMAT </w:instrText>
      </w:r>
      <w:r w:rsidRPr="001F3EFD">
        <w:rPr>
          <w:b/>
          <w:i/>
          <w:caps/>
          <w:u w:val="single"/>
        </w:rPr>
      </w:r>
      <w:r w:rsidRPr="001F3EFD">
        <w:rPr>
          <w:b/>
          <w:i/>
          <w:caps/>
          <w:u w:val="single"/>
        </w:rPr>
        <w:fldChar w:fldCharType="separate"/>
      </w:r>
      <w:r w:rsidR="00CE40D5">
        <w:rPr>
          <w:b/>
          <w:i/>
          <w:caps/>
          <w:u w:val="single"/>
        </w:rPr>
        <w:t>10</w:t>
      </w:r>
      <w:r w:rsidRPr="001F3EFD">
        <w:rPr>
          <w:b/>
          <w:i/>
          <w:caps/>
          <w:u w:val="single"/>
        </w:rPr>
        <w:fldChar w:fldCharType="end"/>
      </w:r>
      <w:r w:rsidRPr="001F3EFD">
        <w:rPr>
          <w:b/>
          <w:i/>
          <w:caps/>
          <w:u w:val="single"/>
        </w:rPr>
        <w:t xml:space="preserve"> (Safety and Workplace Policies)</w:t>
      </w:r>
      <w:r w:rsidRPr="00054F40">
        <w:rPr>
          <w:b/>
          <w:caps/>
        </w:rPr>
        <w:t xml:space="preserve">, </w:t>
      </w:r>
      <w:r w:rsidRPr="001F3EFD">
        <w:rPr>
          <w:b/>
          <w:i/>
          <w:caps/>
          <w:u w:val="single"/>
        </w:rPr>
        <w:fldChar w:fldCharType="begin"/>
      </w:r>
      <w:r w:rsidRPr="001F3EFD">
        <w:rPr>
          <w:b/>
          <w:i/>
          <w:caps/>
          <w:u w:val="single"/>
        </w:rPr>
        <w:instrText xml:space="preserve"> REF _Ref12782300 \r \h  \* MERGEFORMAT </w:instrText>
      </w:r>
      <w:r w:rsidRPr="001F3EFD">
        <w:rPr>
          <w:b/>
          <w:i/>
          <w:caps/>
          <w:u w:val="single"/>
        </w:rPr>
      </w:r>
      <w:r w:rsidRPr="001F3EFD">
        <w:rPr>
          <w:b/>
          <w:i/>
          <w:caps/>
          <w:u w:val="single"/>
        </w:rPr>
        <w:fldChar w:fldCharType="separate"/>
      </w:r>
      <w:r w:rsidR="00CE40D5">
        <w:rPr>
          <w:b/>
          <w:i/>
          <w:caps/>
          <w:u w:val="single"/>
        </w:rPr>
        <w:t>11</w:t>
      </w:r>
      <w:r w:rsidRPr="001F3EFD">
        <w:rPr>
          <w:b/>
          <w:i/>
          <w:caps/>
          <w:u w:val="single"/>
        </w:rPr>
        <w:fldChar w:fldCharType="end"/>
      </w:r>
      <w:r w:rsidRPr="001F3EFD">
        <w:rPr>
          <w:b/>
          <w:i/>
          <w:caps/>
          <w:u w:val="single"/>
        </w:rPr>
        <w:t xml:space="preserve"> (Warranties)</w:t>
      </w:r>
      <w:r w:rsidRPr="00054F40">
        <w:rPr>
          <w:b/>
          <w:caps/>
        </w:rPr>
        <w:t xml:space="preserve">, </w:t>
      </w:r>
      <w:r w:rsidRPr="001F3EFD">
        <w:rPr>
          <w:b/>
          <w:i/>
          <w:caps/>
          <w:u w:val="single"/>
        </w:rPr>
        <w:fldChar w:fldCharType="begin"/>
      </w:r>
      <w:r w:rsidRPr="001F3EFD">
        <w:rPr>
          <w:b/>
          <w:i/>
          <w:caps/>
          <w:u w:val="single"/>
        </w:rPr>
        <w:instrText xml:space="preserve"> REF _Ref12971728 \r \h  \* MERGEFORMAT </w:instrText>
      </w:r>
      <w:r w:rsidRPr="001F3EFD">
        <w:rPr>
          <w:b/>
          <w:i/>
          <w:caps/>
          <w:u w:val="single"/>
        </w:rPr>
      </w:r>
      <w:r w:rsidRPr="001F3EFD">
        <w:rPr>
          <w:b/>
          <w:i/>
          <w:caps/>
          <w:u w:val="single"/>
        </w:rPr>
        <w:fldChar w:fldCharType="separate"/>
      </w:r>
      <w:r w:rsidR="00CE40D5">
        <w:rPr>
          <w:b/>
          <w:i/>
          <w:caps/>
          <w:u w:val="single"/>
        </w:rPr>
        <w:t>12</w:t>
      </w:r>
      <w:r w:rsidRPr="001F3EFD">
        <w:rPr>
          <w:b/>
          <w:i/>
          <w:caps/>
          <w:u w:val="single"/>
        </w:rPr>
        <w:fldChar w:fldCharType="end"/>
      </w:r>
      <w:r w:rsidRPr="001F3EFD">
        <w:rPr>
          <w:b/>
          <w:i/>
          <w:caps/>
          <w:u w:val="single"/>
        </w:rPr>
        <w:t xml:space="preserve"> (Mechanics’ Liens)</w:t>
      </w:r>
      <w:r w:rsidRPr="00054F40">
        <w:rPr>
          <w:b/>
          <w:caps/>
        </w:rPr>
        <w:t xml:space="preserve">, </w:t>
      </w:r>
      <w:r w:rsidRPr="001F3EFD">
        <w:rPr>
          <w:b/>
          <w:i/>
          <w:caps/>
          <w:u w:val="single"/>
        </w:rPr>
        <w:fldChar w:fldCharType="begin"/>
      </w:r>
      <w:r w:rsidRPr="001F3EFD">
        <w:rPr>
          <w:b/>
          <w:i/>
          <w:caps/>
          <w:u w:val="single"/>
        </w:rPr>
        <w:instrText xml:space="preserve"> REF _Ref12782923 \r \h  \* MERGEFORMAT </w:instrText>
      </w:r>
      <w:r w:rsidRPr="001F3EFD">
        <w:rPr>
          <w:b/>
          <w:i/>
          <w:caps/>
          <w:u w:val="single"/>
        </w:rPr>
      </w:r>
      <w:r w:rsidRPr="001F3EFD">
        <w:rPr>
          <w:b/>
          <w:i/>
          <w:caps/>
          <w:u w:val="single"/>
        </w:rPr>
        <w:fldChar w:fldCharType="separate"/>
      </w:r>
      <w:r w:rsidR="00CE40D5">
        <w:rPr>
          <w:b/>
          <w:i/>
          <w:caps/>
          <w:u w:val="single"/>
        </w:rPr>
        <w:t>13</w:t>
      </w:r>
      <w:r w:rsidRPr="001F3EFD">
        <w:rPr>
          <w:b/>
          <w:i/>
          <w:caps/>
          <w:u w:val="single"/>
        </w:rPr>
        <w:fldChar w:fldCharType="end"/>
      </w:r>
      <w:r w:rsidRPr="001F3EFD">
        <w:rPr>
          <w:b/>
          <w:i/>
          <w:caps/>
          <w:u w:val="single"/>
        </w:rPr>
        <w:t xml:space="preserve"> (Hazardous Substance</w:t>
      </w:r>
      <w:r w:rsidR="0035048A">
        <w:rPr>
          <w:b/>
          <w:i/>
          <w:caps/>
          <w:u w:val="single"/>
        </w:rPr>
        <w:t>s</w:t>
      </w:r>
      <w:r w:rsidRPr="001F3EFD">
        <w:rPr>
          <w:b/>
          <w:i/>
          <w:caps/>
          <w:u w:val="single"/>
        </w:rPr>
        <w:t>)</w:t>
      </w:r>
      <w:r w:rsidRPr="00054F40">
        <w:rPr>
          <w:b/>
          <w:caps/>
        </w:rPr>
        <w:t xml:space="preserve">, </w:t>
      </w:r>
      <w:r w:rsidRPr="001F3EFD">
        <w:rPr>
          <w:b/>
          <w:i/>
          <w:caps/>
          <w:u w:val="single"/>
        </w:rPr>
        <w:fldChar w:fldCharType="begin"/>
      </w:r>
      <w:r w:rsidRPr="001F3EFD">
        <w:rPr>
          <w:b/>
          <w:i/>
          <w:caps/>
          <w:u w:val="single"/>
        </w:rPr>
        <w:instrText xml:space="preserve"> REF _Ref12809556 \r \h  \* MERGEFORMAT </w:instrText>
      </w:r>
      <w:r w:rsidRPr="001F3EFD">
        <w:rPr>
          <w:b/>
          <w:i/>
          <w:caps/>
          <w:u w:val="single"/>
        </w:rPr>
      </w:r>
      <w:r w:rsidRPr="001F3EFD">
        <w:rPr>
          <w:b/>
          <w:i/>
          <w:caps/>
          <w:u w:val="single"/>
        </w:rPr>
        <w:fldChar w:fldCharType="separate"/>
      </w:r>
      <w:r w:rsidR="00CE40D5">
        <w:rPr>
          <w:b/>
          <w:i/>
          <w:caps/>
          <w:u w:val="single"/>
        </w:rPr>
        <w:t>14</w:t>
      </w:r>
      <w:r w:rsidRPr="001F3EFD">
        <w:rPr>
          <w:b/>
          <w:i/>
          <w:caps/>
          <w:u w:val="single"/>
        </w:rPr>
        <w:fldChar w:fldCharType="end"/>
      </w:r>
      <w:r w:rsidRPr="001F3EFD">
        <w:rPr>
          <w:b/>
          <w:i/>
          <w:caps/>
          <w:u w:val="single"/>
        </w:rPr>
        <w:t xml:space="preserve"> (Indemnification)</w:t>
      </w:r>
      <w:r w:rsidRPr="00054F40">
        <w:rPr>
          <w:b/>
          <w:caps/>
        </w:rPr>
        <w:t xml:space="preserve">, </w:t>
      </w:r>
      <w:r w:rsidRPr="001F3EFD">
        <w:rPr>
          <w:b/>
          <w:i/>
          <w:caps/>
          <w:u w:val="single"/>
        </w:rPr>
        <w:fldChar w:fldCharType="begin"/>
      </w:r>
      <w:r w:rsidRPr="001F3EFD">
        <w:rPr>
          <w:b/>
          <w:i/>
          <w:caps/>
          <w:u w:val="single"/>
        </w:rPr>
        <w:instrText xml:space="preserve"> REF _Ref12971778 \r \h  \* MERGEFORMAT </w:instrText>
      </w:r>
      <w:r w:rsidRPr="001F3EFD">
        <w:rPr>
          <w:b/>
          <w:i/>
          <w:caps/>
          <w:u w:val="single"/>
        </w:rPr>
      </w:r>
      <w:r w:rsidRPr="001F3EFD">
        <w:rPr>
          <w:b/>
          <w:i/>
          <w:caps/>
          <w:u w:val="single"/>
        </w:rPr>
        <w:fldChar w:fldCharType="separate"/>
      </w:r>
      <w:r w:rsidR="00CE40D5">
        <w:rPr>
          <w:b/>
          <w:i/>
          <w:caps/>
          <w:u w:val="single"/>
        </w:rPr>
        <w:t>17</w:t>
      </w:r>
      <w:r w:rsidRPr="001F3EFD">
        <w:rPr>
          <w:b/>
          <w:i/>
          <w:caps/>
          <w:u w:val="single"/>
        </w:rPr>
        <w:fldChar w:fldCharType="end"/>
      </w:r>
      <w:r w:rsidRPr="001F3EFD">
        <w:rPr>
          <w:b/>
          <w:i/>
          <w:caps/>
          <w:u w:val="single"/>
        </w:rPr>
        <w:t xml:space="preserve"> (Termination for Default)</w:t>
      </w:r>
      <w:r w:rsidRPr="00054F40">
        <w:rPr>
          <w:b/>
          <w:caps/>
        </w:rPr>
        <w:t xml:space="preserve">, </w:t>
      </w:r>
      <w:r w:rsidRPr="001F3EFD">
        <w:rPr>
          <w:b/>
          <w:i/>
          <w:caps/>
          <w:u w:val="single"/>
        </w:rPr>
        <w:fldChar w:fldCharType="begin"/>
      </w:r>
      <w:r w:rsidRPr="001F3EFD">
        <w:rPr>
          <w:b/>
          <w:i/>
          <w:caps/>
          <w:u w:val="single"/>
        </w:rPr>
        <w:instrText xml:space="preserve"> REF _Ref12782942 \r \h  \* MERGEFORMAT </w:instrText>
      </w:r>
      <w:r w:rsidRPr="001F3EFD">
        <w:rPr>
          <w:b/>
          <w:i/>
          <w:caps/>
          <w:u w:val="single"/>
        </w:rPr>
      </w:r>
      <w:r w:rsidRPr="001F3EFD">
        <w:rPr>
          <w:b/>
          <w:i/>
          <w:caps/>
          <w:u w:val="single"/>
        </w:rPr>
        <w:fldChar w:fldCharType="separate"/>
      </w:r>
      <w:r w:rsidR="00CE40D5">
        <w:rPr>
          <w:b/>
          <w:i/>
          <w:caps/>
          <w:u w:val="single"/>
        </w:rPr>
        <w:t>21</w:t>
      </w:r>
      <w:r w:rsidRPr="001F3EFD">
        <w:rPr>
          <w:b/>
          <w:i/>
          <w:caps/>
          <w:u w:val="single"/>
        </w:rPr>
        <w:fldChar w:fldCharType="end"/>
      </w:r>
      <w:r w:rsidRPr="001F3EFD">
        <w:rPr>
          <w:b/>
          <w:i/>
          <w:caps/>
          <w:u w:val="single"/>
        </w:rPr>
        <w:t xml:space="preserve"> (Confidentiality)</w:t>
      </w:r>
      <w:r w:rsidRPr="00054F40">
        <w:rPr>
          <w:b/>
          <w:caps/>
        </w:rPr>
        <w:t xml:space="preserve">, </w:t>
      </w:r>
      <w:r w:rsidRPr="001F3EFD">
        <w:rPr>
          <w:b/>
          <w:i/>
          <w:caps/>
          <w:u w:val="single"/>
        </w:rPr>
        <w:fldChar w:fldCharType="begin"/>
      </w:r>
      <w:r w:rsidRPr="001F3EFD">
        <w:rPr>
          <w:b/>
          <w:i/>
          <w:caps/>
          <w:u w:val="single"/>
        </w:rPr>
        <w:instrText xml:space="preserve"> REF _Ref12971829 \r \h  \* MERGEFORMAT </w:instrText>
      </w:r>
      <w:r w:rsidRPr="001F3EFD">
        <w:rPr>
          <w:b/>
          <w:i/>
          <w:caps/>
          <w:u w:val="single"/>
        </w:rPr>
      </w:r>
      <w:r w:rsidRPr="001F3EFD">
        <w:rPr>
          <w:b/>
          <w:i/>
          <w:caps/>
          <w:u w:val="single"/>
        </w:rPr>
        <w:fldChar w:fldCharType="separate"/>
      </w:r>
      <w:r w:rsidR="00CE40D5">
        <w:rPr>
          <w:b/>
          <w:i/>
          <w:caps/>
          <w:u w:val="single"/>
        </w:rPr>
        <w:t>22</w:t>
      </w:r>
      <w:r w:rsidRPr="001F3EFD">
        <w:rPr>
          <w:b/>
          <w:i/>
          <w:caps/>
          <w:u w:val="single"/>
        </w:rPr>
        <w:fldChar w:fldCharType="end"/>
      </w:r>
      <w:r w:rsidRPr="001F3EFD">
        <w:rPr>
          <w:b/>
          <w:i/>
          <w:caps/>
          <w:u w:val="single"/>
        </w:rPr>
        <w:t xml:space="preserve"> (Intellectual Property)</w:t>
      </w:r>
      <w:r w:rsidRPr="00054F40">
        <w:rPr>
          <w:b/>
          <w:caps/>
        </w:rPr>
        <w:t>,</w:t>
      </w:r>
      <w:r w:rsidR="00ED1BA6">
        <w:rPr>
          <w:b/>
          <w:caps/>
        </w:rPr>
        <w:t xml:space="preserve"> </w:t>
      </w:r>
      <w:r w:rsidRPr="001F3EFD">
        <w:rPr>
          <w:b/>
          <w:i/>
          <w:caps/>
          <w:u w:val="single"/>
        </w:rPr>
        <w:fldChar w:fldCharType="begin"/>
      </w:r>
      <w:r w:rsidRPr="001F3EFD">
        <w:rPr>
          <w:b/>
          <w:i/>
          <w:caps/>
          <w:u w:val="single"/>
        </w:rPr>
        <w:instrText xml:space="preserve"> REF _Ref12809703 \r \h  \* MERGEFORMAT </w:instrText>
      </w:r>
      <w:r w:rsidRPr="001F3EFD">
        <w:rPr>
          <w:b/>
          <w:i/>
          <w:caps/>
          <w:u w:val="single"/>
        </w:rPr>
      </w:r>
      <w:r w:rsidRPr="001F3EFD">
        <w:rPr>
          <w:b/>
          <w:i/>
          <w:caps/>
          <w:u w:val="single"/>
        </w:rPr>
        <w:fldChar w:fldCharType="separate"/>
      </w:r>
      <w:r w:rsidR="0047106B">
        <w:rPr>
          <w:b/>
          <w:i/>
          <w:caps/>
          <w:u w:val="single"/>
        </w:rPr>
        <w:t>25</w:t>
      </w:r>
      <w:r w:rsidRPr="001F3EFD">
        <w:rPr>
          <w:b/>
          <w:i/>
          <w:caps/>
          <w:u w:val="single"/>
        </w:rPr>
        <w:fldChar w:fldCharType="end"/>
      </w:r>
      <w:r w:rsidRPr="001F3EFD">
        <w:rPr>
          <w:b/>
          <w:i/>
          <w:caps/>
          <w:u w:val="single"/>
        </w:rPr>
        <w:t xml:space="preserve"> (Compliance with Applicable Law)</w:t>
      </w:r>
      <w:r w:rsidR="003E6927">
        <w:rPr>
          <w:b/>
          <w:i/>
          <w:caps/>
        </w:rPr>
        <w:t>, and</w:t>
      </w:r>
      <w:r w:rsidRPr="001F3EFD">
        <w:rPr>
          <w:b/>
          <w:i/>
          <w:caps/>
        </w:rPr>
        <w:t xml:space="preserve"> </w:t>
      </w:r>
      <w:r w:rsidRPr="001F3EFD">
        <w:rPr>
          <w:b/>
          <w:i/>
          <w:caps/>
          <w:u w:val="single"/>
        </w:rPr>
        <w:fldChar w:fldCharType="begin"/>
      </w:r>
      <w:r w:rsidRPr="001F3EFD">
        <w:rPr>
          <w:b/>
          <w:i/>
          <w:caps/>
          <w:u w:val="single"/>
        </w:rPr>
        <w:instrText xml:space="preserve"> REF _Ref12972773 \r \h  \* MERGEFORMAT </w:instrText>
      </w:r>
      <w:r w:rsidRPr="001F3EFD">
        <w:rPr>
          <w:b/>
          <w:i/>
          <w:caps/>
          <w:u w:val="single"/>
        </w:rPr>
      </w:r>
      <w:r w:rsidRPr="001F3EFD">
        <w:rPr>
          <w:b/>
          <w:i/>
          <w:caps/>
          <w:u w:val="single"/>
        </w:rPr>
        <w:fldChar w:fldCharType="separate"/>
      </w:r>
      <w:r w:rsidR="0047106B">
        <w:rPr>
          <w:b/>
          <w:i/>
          <w:caps/>
          <w:u w:val="single"/>
        </w:rPr>
        <w:t>26</w:t>
      </w:r>
      <w:r w:rsidRPr="001F3EFD">
        <w:rPr>
          <w:b/>
          <w:i/>
          <w:caps/>
          <w:u w:val="single"/>
        </w:rPr>
        <w:fldChar w:fldCharType="end"/>
      </w:r>
      <w:r w:rsidRPr="001F3EFD">
        <w:rPr>
          <w:b/>
          <w:i/>
          <w:caps/>
          <w:u w:val="single"/>
        </w:rPr>
        <w:t xml:space="preserve"> (Relationship of the Parties)</w:t>
      </w:r>
      <w:r w:rsidRPr="00054F40">
        <w:rPr>
          <w:b/>
          <w:caps/>
        </w:rPr>
        <w:t xml:space="preserve">.  </w:t>
      </w:r>
    </w:p>
    <w:p w14:paraId="2F09D636" w14:textId="77777777" w:rsidR="00D41D60" w:rsidRPr="00803580" w:rsidRDefault="00580752" w:rsidP="00B179EF">
      <w:pPr>
        <w:pStyle w:val="Heading1"/>
        <w:spacing w:after="120"/>
        <w:rPr>
          <w:u w:val="single"/>
        </w:rPr>
      </w:pPr>
      <w:bookmarkStart w:id="101" w:name="_Ref21442301"/>
      <w:bookmarkStart w:id="102" w:name="OLE_LINK1"/>
      <w:bookmarkStart w:id="103" w:name="OLE_LINK2"/>
      <w:bookmarkEnd w:id="94"/>
      <w:bookmarkEnd w:id="95"/>
      <w:bookmarkEnd w:id="100"/>
      <w:r w:rsidRPr="00803580">
        <w:rPr>
          <w:u w:val="single"/>
        </w:rPr>
        <w:t>TITLE AND RISK OF LOSS</w:t>
      </w:r>
      <w:bookmarkEnd w:id="101"/>
    </w:p>
    <w:p w14:paraId="276BA63E" w14:textId="21AB82F1" w:rsidR="00D41D60" w:rsidRDefault="00580752" w:rsidP="0039628A">
      <w:pPr>
        <w:pStyle w:val="BodyTextIndent"/>
        <w:spacing w:after="120"/>
        <w:ind w:left="0"/>
      </w:pPr>
      <w:r>
        <w:t xml:space="preserve">Title to all or any portion of the Services will pass to </w:t>
      </w:r>
      <w:r w:rsidR="00A60E32">
        <w:t>Company</w:t>
      </w:r>
      <w:r>
        <w:t xml:space="preserve"> upon the earlier of (</w:t>
      </w:r>
      <w:r w:rsidR="00EB3604">
        <w:t>A</w:t>
      </w:r>
      <w:r>
        <w:t xml:space="preserve">) payment by </w:t>
      </w:r>
      <w:r w:rsidR="00A60E32">
        <w:t>Company</w:t>
      </w:r>
      <w:r>
        <w:t xml:space="preserve"> for the Services or (</w:t>
      </w:r>
      <w:r w:rsidR="00EB3604">
        <w:t>B</w:t>
      </w:r>
      <w:r>
        <w:t xml:space="preserve">) incorporation of the Services into the Facility.  Transfer of title to Services will be without prejudice to </w:t>
      </w:r>
      <w:r w:rsidR="00A60E32">
        <w:t>Company</w:t>
      </w:r>
      <w:r>
        <w:t xml:space="preserve">’s right to reject any defects, errors, or omissions in the </w:t>
      </w:r>
      <w:r w:rsidR="00A9152D">
        <w:t xml:space="preserve">Services </w:t>
      </w:r>
      <w:r>
        <w:t xml:space="preserve">or any other right in this Agreement.  Notwithstanding passage of </w:t>
      </w:r>
      <w:r>
        <w:lastRenderedPageBreak/>
        <w:t xml:space="preserve">title as provided in this </w:t>
      </w:r>
      <w:r w:rsidRPr="00803580">
        <w:rPr>
          <w:i/>
          <w:u w:val="single"/>
        </w:rPr>
        <w:t>Section </w:t>
      </w:r>
      <w:r w:rsidR="00663740">
        <w:rPr>
          <w:i/>
          <w:u w:val="single"/>
        </w:rPr>
        <w:fldChar w:fldCharType="begin"/>
      </w:r>
      <w:r w:rsidR="00663740">
        <w:rPr>
          <w:i/>
          <w:u w:val="single"/>
        </w:rPr>
        <w:instrText xml:space="preserve"> REF _Ref21442301 \w \h </w:instrText>
      </w:r>
      <w:r w:rsidR="00663740">
        <w:rPr>
          <w:i/>
          <w:u w:val="single"/>
        </w:rPr>
      </w:r>
      <w:r w:rsidR="00663740">
        <w:rPr>
          <w:i/>
          <w:u w:val="single"/>
        </w:rPr>
        <w:fldChar w:fldCharType="separate"/>
      </w:r>
      <w:r w:rsidR="00CE40D5">
        <w:rPr>
          <w:i/>
          <w:u w:val="single"/>
        </w:rPr>
        <w:t>16</w:t>
      </w:r>
      <w:r w:rsidR="00663740">
        <w:rPr>
          <w:i/>
          <w:u w:val="single"/>
        </w:rPr>
        <w:fldChar w:fldCharType="end"/>
      </w:r>
      <w:r w:rsidRPr="00803580">
        <w:rPr>
          <w:i/>
          <w:u w:val="single"/>
        </w:rPr>
        <w:t xml:space="preserve"> (Title and Risk of Loss)</w:t>
      </w:r>
      <w:r>
        <w:t xml:space="preserve"> and, unless otherwise set forth in the applicable Work Order with respect to </w:t>
      </w:r>
      <w:r w:rsidR="00A9152D">
        <w:t>Services</w:t>
      </w:r>
      <w:r>
        <w:t xml:space="preserve">, Contractor will bear the risk of loss, damage, and replacement with respect to the Services until </w:t>
      </w:r>
      <w:r w:rsidR="00571E01">
        <w:t>C</w:t>
      </w:r>
      <w:r>
        <w:t>ompletion of the Services under the applicable Work Order.</w:t>
      </w:r>
    </w:p>
    <w:p w14:paraId="67D55D15" w14:textId="77777777" w:rsidR="00D41D60" w:rsidRPr="00803580" w:rsidRDefault="00580752" w:rsidP="0039628A">
      <w:pPr>
        <w:pStyle w:val="Heading1"/>
        <w:spacing w:after="120"/>
        <w:rPr>
          <w:u w:val="single"/>
        </w:rPr>
      </w:pPr>
      <w:bookmarkStart w:id="104" w:name="_Ref12971778"/>
      <w:r w:rsidRPr="00803580">
        <w:rPr>
          <w:u w:val="single"/>
        </w:rPr>
        <w:t>TERMINATION FOR DEFAULT</w:t>
      </w:r>
      <w:bookmarkEnd w:id="104"/>
    </w:p>
    <w:p w14:paraId="32FD5191" w14:textId="14F7E5D9" w:rsidR="00D41D60" w:rsidRDefault="00580752" w:rsidP="0039628A">
      <w:pPr>
        <w:pStyle w:val="Heading2"/>
        <w:spacing w:after="120"/>
      </w:pPr>
      <w:bookmarkStart w:id="105" w:name="_Ref21443005"/>
      <w:r w:rsidRPr="00B12E6A">
        <w:rPr>
          <w:b/>
        </w:rPr>
        <w:t>Event of Default</w:t>
      </w:r>
      <w:r>
        <w:t xml:space="preserve">.  Each of the following will, without limitation, constitute an </w:t>
      </w:r>
      <w:bookmarkStart w:id="106" w:name="_9kMHG5YVt4666FJQQxq68vLFol1DD"/>
      <w:r>
        <w:t>event of default</w:t>
      </w:r>
      <w:bookmarkEnd w:id="106"/>
      <w:r>
        <w:t xml:space="preserve"> under this Agreement (“</w:t>
      </w:r>
      <w:r w:rsidRPr="00B12E6A">
        <w:rPr>
          <w:b/>
        </w:rPr>
        <w:t>Event of Default</w:t>
      </w:r>
      <w:r>
        <w:t>”):</w:t>
      </w:r>
      <w:bookmarkStart w:id="107" w:name="_Ref13484640"/>
      <w:bookmarkEnd w:id="105"/>
      <w:r w:rsidR="00B12E6A">
        <w:t xml:space="preserve"> (</w:t>
      </w:r>
      <w:proofErr w:type="spellStart"/>
      <w:r w:rsidR="00B12E6A">
        <w:t>i</w:t>
      </w:r>
      <w:proofErr w:type="spellEnd"/>
      <w:r w:rsidR="00B12E6A">
        <w:t xml:space="preserve">) </w:t>
      </w:r>
      <w:r>
        <w:t xml:space="preserve">Contractor fails in any </w:t>
      </w:r>
      <w:bookmarkStart w:id="108" w:name="_9kMNM5YVt4666FOdDrwv0ko7"/>
      <w:r>
        <w:t>material</w:t>
      </w:r>
      <w:bookmarkEnd w:id="108"/>
      <w:r>
        <w:t xml:space="preserve"> respect to comply with, observe, or perform the Services or </w:t>
      </w:r>
      <w:r w:rsidR="00B12E6A">
        <w:t>a</w:t>
      </w:r>
      <w:r>
        <w:t xml:space="preserve">ny of the </w:t>
      </w:r>
      <w:bookmarkStart w:id="109" w:name="_9kMHzG6ZWu5779ADhPu3"/>
      <w:r>
        <w:t>terms</w:t>
      </w:r>
      <w:bookmarkEnd w:id="109"/>
      <w:r>
        <w:t xml:space="preserve"> and conditions of this Agreement or any Work Order;</w:t>
      </w:r>
      <w:bookmarkStart w:id="110" w:name="_Ref21439112"/>
      <w:bookmarkEnd w:id="107"/>
      <w:r w:rsidR="00B12E6A">
        <w:t xml:space="preserve"> (ii) a</w:t>
      </w:r>
      <w:r>
        <w:t xml:space="preserve">ny certification or representation made by Contractor under this Agreement will be false or incorrect in any </w:t>
      </w:r>
      <w:bookmarkStart w:id="111" w:name="_9kMIH5YVt46689DaDrwv0ko7"/>
      <w:r>
        <w:t>material</w:t>
      </w:r>
      <w:bookmarkEnd w:id="111"/>
      <w:r>
        <w:t xml:space="preserve"> respect when made;</w:t>
      </w:r>
      <w:bookmarkEnd w:id="110"/>
      <w:r>
        <w:t xml:space="preserve"> </w:t>
      </w:r>
      <w:bookmarkStart w:id="112" w:name="_Ref13484697"/>
      <w:r w:rsidR="003E6927">
        <w:t xml:space="preserve">or </w:t>
      </w:r>
      <w:r w:rsidR="00B12E6A">
        <w:t xml:space="preserve">(iii) </w:t>
      </w:r>
      <w:r w:rsidR="00670493">
        <w:t>Contractor fails to pay debts as they come due, admits it is insolvent, or abandons the Services in whole or in part</w:t>
      </w:r>
      <w:bookmarkStart w:id="113" w:name="_Ref21439520"/>
      <w:r>
        <w:t>.</w:t>
      </w:r>
      <w:bookmarkEnd w:id="112"/>
      <w:bookmarkEnd w:id="113"/>
    </w:p>
    <w:p w14:paraId="3B2EE7AA" w14:textId="0589A0D3" w:rsidR="00D41D60" w:rsidRDefault="00580752" w:rsidP="0039628A">
      <w:pPr>
        <w:pStyle w:val="Heading2"/>
        <w:spacing w:after="120"/>
      </w:pPr>
      <w:r w:rsidRPr="00803580">
        <w:rPr>
          <w:b/>
        </w:rPr>
        <w:t>Notice and Cure for Default</w:t>
      </w:r>
      <w:r>
        <w:t xml:space="preserve">.  </w:t>
      </w:r>
      <w:bookmarkStart w:id="114" w:name="_9kR3WTr1AB46FXCbkPSzs8AxNHqn3FF"/>
      <w:r>
        <w:t>If an Event of Default</w:t>
      </w:r>
      <w:bookmarkEnd w:id="114"/>
      <w:r>
        <w:t xml:space="preserve"> </w:t>
      </w:r>
      <w:r w:rsidR="00A9152D">
        <w:t xml:space="preserve">under </w:t>
      </w:r>
      <w:r w:rsidRPr="00803580">
        <w:rPr>
          <w:i/>
          <w:u w:val="single"/>
        </w:rPr>
        <w:t xml:space="preserve">Section </w:t>
      </w:r>
      <w:r w:rsidRPr="00803580">
        <w:rPr>
          <w:i/>
          <w:u w:val="single"/>
        </w:rPr>
        <w:fldChar w:fldCharType="begin"/>
      </w:r>
      <w:r w:rsidRPr="00803580">
        <w:rPr>
          <w:i/>
          <w:u w:val="single"/>
        </w:rPr>
        <w:instrText xml:space="preserve"> REF _Ref13484640 \w \h  \* MERGEFORMAT </w:instrText>
      </w:r>
      <w:r w:rsidRPr="00803580">
        <w:rPr>
          <w:i/>
          <w:u w:val="single"/>
        </w:rPr>
      </w:r>
      <w:r w:rsidRPr="00803580">
        <w:rPr>
          <w:i/>
          <w:u w:val="single"/>
        </w:rPr>
        <w:fldChar w:fldCharType="separate"/>
      </w:r>
      <w:r w:rsidR="00B12E6A">
        <w:rPr>
          <w:i/>
          <w:u w:val="single"/>
        </w:rPr>
        <w:t>17.A</w:t>
      </w:r>
      <w:r w:rsidRPr="00803580">
        <w:rPr>
          <w:i/>
          <w:u w:val="single"/>
        </w:rPr>
        <w:fldChar w:fldCharType="end"/>
      </w:r>
      <w:r w:rsidR="00B12E6A">
        <w:rPr>
          <w:i/>
          <w:u w:val="single"/>
        </w:rPr>
        <w:t>.i</w:t>
      </w:r>
      <w:r>
        <w:t xml:space="preserve"> or </w:t>
      </w:r>
      <w:r w:rsidR="00D34B63" w:rsidRPr="004C4F7B">
        <w:rPr>
          <w:i/>
          <w:iCs/>
          <w:u w:val="single"/>
        </w:rPr>
        <w:fldChar w:fldCharType="begin"/>
      </w:r>
      <w:r w:rsidR="00D34B63" w:rsidRPr="004C4F7B">
        <w:rPr>
          <w:i/>
          <w:iCs/>
          <w:u w:val="single"/>
        </w:rPr>
        <w:instrText xml:space="preserve"> REF _Ref21439112 \w \h  \* MERGEFORMAT </w:instrText>
      </w:r>
      <w:r w:rsidR="00D34B63" w:rsidRPr="004C4F7B">
        <w:rPr>
          <w:i/>
          <w:iCs/>
          <w:u w:val="single"/>
        </w:rPr>
      </w:r>
      <w:r w:rsidR="00D34B63" w:rsidRPr="004C4F7B">
        <w:rPr>
          <w:i/>
          <w:iCs/>
          <w:u w:val="single"/>
        </w:rPr>
        <w:fldChar w:fldCharType="separate"/>
      </w:r>
      <w:r w:rsidR="00B12E6A" w:rsidRPr="004C4F7B">
        <w:rPr>
          <w:i/>
          <w:iCs/>
          <w:u w:val="single"/>
        </w:rPr>
        <w:t>17.A</w:t>
      </w:r>
      <w:r w:rsidR="00D34B63" w:rsidRPr="004C4F7B">
        <w:rPr>
          <w:i/>
          <w:iCs/>
          <w:u w:val="single"/>
        </w:rPr>
        <w:fldChar w:fldCharType="end"/>
      </w:r>
      <w:r w:rsidR="004C4F7B" w:rsidRPr="004C4F7B">
        <w:rPr>
          <w:i/>
          <w:iCs/>
          <w:u w:val="single"/>
        </w:rPr>
        <w:t>.ii</w:t>
      </w:r>
      <w:r>
        <w:t xml:space="preserve"> occurs, </w:t>
      </w:r>
      <w:r w:rsidR="00A60E32">
        <w:t>Company</w:t>
      </w:r>
      <w:r>
        <w:t xml:space="preserve"> will provide Contractor with </w:t>
      </w:r>
      <w:bookmarkStart w:id="115" w:name="_9kMML5YVt4666FNdS50kh"/>
      <w:r>
        <w:t>notice</w:t>
      </w:r>
      <w:bookmarkEnd w:id="115"/>
      <w:r>
        <w:t xml:space="preserve"> of the Event of Default.  Contractor will have </w:t>
      </w:r>
      <w:r w:rsidR="00AC1460">
        <w:t xml:space="preserve">7 </w:t>
      </w:r>
      <w:r>
        <w:t xml:space="preserve">days following receipt of the </w:t>
      </w:r>
      <w:bookmarkStart w:id="116" w:name="_9kMNM5YVt4666FNdS50kh"/>
      <w:r>
        <w:t>notice</w:t>
      </w:r>
      <w:bookmarkEnd w:id="116"/>
      <w:r>
        <w:t xml:space="preserve"> to cure the Event of Default </w:t>
      </w:r>
      <w:r w:rsidR="00D34B63">
        <w:t xml:space="preserve">under </w:t>
      </w:r>
      <w:r w:rsidR="004C4F7B" w:rsidRPr="00803580">
        <w:rPr>
          <w:i/>
          <w:u w:val="single"/>
        </w:rPr>
        <w:t xml:space="preserve">Section </w:t>
      </w:r>
      <w:r w:rsidR="004C4F7B" w:rsidRPr="00803580">
        <w:rPr>
          <w:i/>
          <w:u w:val="single"/>
        </w:rPr>
        <w:fldChar w:fldCharType="begin"/>
      </w:r>
      <w:r w:rsidR="004C4F7B" w:rsidRPr="00803580">
        <w:rPr>
          <w:i/>
          <w:u w:val="single"/>
        </w:rPr>
        <w:instrText xml:space="preserve"> REF _Ref13484640 \w \h  \* MERGEFORMAT </w:instrText>
      </w:r>
      <w:r w:rsidR="004C4F7B" w:rsidRPr="00803580">
        <w:rPr>
          <w:i/>
          <w:u w:val="single"/>
        </w:rPr>
      </w:r>
      <w:r w:rsidR="004C4F7B" w:rsidRPr="00803580">
        <w:rPr>
          <w:i/>
          <w:u w:val="single"/>
        </w:rPr>
        <w:fldChar w:fldCharType="separate"/>
      </w:r>
      <w:r w:rsidR="004C4F7B">
        <w:rPr>
          <w:i/>
          <w:u w:val="single"/>
        </w:rPr>
        <w:t>17.A</w:t>
      </w:r>
      <w:r w:rsidR="004C4F7B" w:rsidRPr="00803580">
        <w:rPr>
          <w:i/>
          <w:u w:val="single"/>
        </w:rPr>
        <w:fldChar w:fldCharType="end"/>
      </w:r>
      <w:r w:rsidR="004C4F7B">
        <w:rPr>
          <w:i/>
          <w:u w:val="single"/>
        </w:rPr>
        <w:t>.i</w:t>
      </w:r>
      <w:r w:rsidR="004C4F7B">
        <w:t xml:space="preserve"> or </w:t>
      </w:r>
      <w:r w:rsidR="004C4F7B" w:rsidRPr="004C4F7B">
        <w:rPr>
          <w:i/>
          <w:iCs/>
          <w:u w:val="single"/>
        </w:rPr>
        <w:fldChar w:fldCharType="begin"/>
      </w:r>
      <w:r w:rsidR="004C4F7B" w:rsidRPr="004C4F7B">
        <w:rPr>
          <w:i/>
          <w:iCs/>
          <w:u w:val="single"/>
        </w:rPr>
        <w:instrText xml:space="preserve"> REF _Ref21439112 \w \h  \* MERGEFORMAT </w:instrText>
      </w:r>
      <w:r w:rsidR="004C4F7B" w:rsidRPr="004C4F7B">
        <w:rPr>
          <w:i/>
          <w:iCs/>
          <w:u w:val="single"/>
        </w:rPr>
      </w:r>
      <w:r w:rsidR="004C4F7B" w:rsidRPr="004C4F7B">
        <w:rPr>
          <w:i/>
          <w:iCs/>
          <w:u w:val="single"/>
        </w:rPr>
        <w:fldChar w:fldCharType="separate"/>
      </w:r>
      <w:r w:rsidR="004C4F7B" w:rsidRPr="004C4F7B">
        <w:rPr>
          <w:i/>
          <w:iCs/>
          <w:u w:val="single"/>
        </w:rPr>
        <w:t>17.A</w:t>
      </w:r>
      <w:r w:rsidR="004C4F7B" w:rsidRPr="004C4F7B">
        <w:rPr>
          <w:i/>
          <w:iCs/>
          <w:u w:val="single"/>
        </w:rPr>
        <w:fldChar w:fldCharType="end"/>
      </w:r>
      <w:r w:rsidR="004C4F7B" w:rsidRPr="004C4F7B">
        <w:rPr>
          <w:i/>
          <w:iCs/>
          <w:u w:val="single"/>
        </w:rPr>
        <w:t>.ii</w:t>
      </w:r>
      <w:r w:rsidR="004D4BF6" w:rsidRPr="00327AED">
        <w:t xml:space="preserve"> </w:t>
      </w:r>
      <w:r>
        <w:t xml:space="preserve">before </w:t>
      </w:r>
      <w:r w:rsidR="00A60E32">
        <w:t>Company</w:t>
      </w:r>
      <w:r>
        <w:t xml:space="preserve"> proceeds with its remedies under </w:t>
      </w:r>
      <w:r w:rsidRPr="00803580">
        <w:rPr>
          <w:i/>
          <w:u w:val="single"/>
        </w:rPr>
        <w:t xml:space="preserve">Section </w:t>
      </w:r>
      <w:r w:rsidR="00917B6F">
        <w:rPr>
          <w:i/>
          <w:u w:val="single"/>
        </w:rPr>
        <w:fldChar w:fldCharType="begin"/>
      </w:r>
      <w:r w:rsidR="00917B6F">
        <w:rPr>
          <w:i/>
          <w:u w:val="single"/>
        </w:rPr>
        <w:instrText xml:space="preserve"> REF _Ref21442344 \w \h </w:instrText>
      </w:r>
      <w:r w:rsidR="00917B6F">
        <w:rPr>
          <w:i/>
          <w:u w:val="single"/>
        </w:rPr>
      </w:r>
      <w:r w:rsidR="00917B6F">
        <w:rPr>
          <w:i/>
          <w:u w:val="single"/>
        </w:rPr>
        <w:fldChar w:fldCharType="separate"/>
      </w:r>
      <w:r w:rsidR="00CE40D5">
        <w:rPr>
          <w:i/>
          <w:u w:val="single"/>
        </w:rPr>
        <w:t>17.C</w:t>
      </w:r>
      <w:r w:rsidR="00917B6F">
        <w:rPr>
          <w:i/>
          <w:u w:val="single"/>
        </w:rPr>
        <w:fldChar w:fldCharType="end"/>
      </w:r>
      <w:r>
        <w:rPr>
          <w:i/>
          <w:u w:val="single"/>
        </w:rPr>
        <w:t xml:space="preserve"> (Remedies upon Default)</w:t>
      </w:r>
      <w:r>
        <w:t>.</w:t>
      </w:r>
    </w:p>
    <w:p w14:paraId="117A433F" w14:textId="5DEFEEFD" w:rsidR="00D41D60" w:rsidRDefault="00580752" w:rsidP="0039628A">
      <w:pPr>
        <w:pStyle w:val="Heading2"/>
        <w:spacing w:after="120"/>
      </w:pPr>
      <w:bookmarkStart w:id="117" w:name="_Ref21442344"/>
      <w:r w:rsidRPr="00803580">
        <w:rPr>
          <w:b/>
        </w:rPr>
        <w:t>Remedies upon Default</w:t>
      </w:r>
      <w:r>
        <w:t xml:space="preserve">.  If </w:t>
      </w:r>
      <w:r w:rsidR="00D34B63">
        <w:t xml:space="preserve">an </w:t>
      </w:r>
      <w:r>
        <w:t xml:space="preserve">Event of Default occurs, </w:t>
      </w:r>
      <w:r w:rsidR="00A60E32">
        <w:t>Company</w:t>
      </w:r>
      <w:r>
        <w:t xml:space="preserve"> may, in addition to any other rights and remedies available to it under this Agreement or under Applicable Law or in equity, at its sole option, (</w:t>
      </w:r>
      <w:proofErr w:type="spellStart"/>
      <w:r>
        <w:t>i</w:t>
      </w:r>
      <w:proofErr w:type="spellEnd"/>
      <w:r>
        <w:t>) for the purpose of completing any Services, take possession of all equipment, documents, information, Materials, and other items owned or rented by Contractor; (ii) take assignment of any and all subcontracts</w:t>
      </w:r>
      <w:r w:rsidR="00A544C7">
        <w:t>;</w:t>
      </w:r>
      <w:r>
        <w:t xml:space="preserve"> (iii) either through itself or others, complete </w:t>
      </w:r>
      <w:r w:rsidR="00D34B63">
        <w:t xml:space="preserve">all or part of </w:t>
      </w:r>
      <w:r>
        <w:t>the Services</w:t>
      </w:r>
      <w:r w:rsidR="004D4BF6">
        <w:t xml:space="preserve">; or </w:t>
      </w:r>
      <w:r w:rsidR="001434F4">
        <w:t>(</w:t>
      </w:r>
      <w:r w:rsidR="00CA1652">
        <w:t>i</w:t>
      </w:r>
      <w:r w:rsidR="001434F4">
        <w:t xml:space="preserve">v) </w:t>
      </w:r>
      <w:r>
        <w:t xml:space="preserve">terminate </w:t>
      </w:r>
      <w:r w:rsidR="00D34B63">
        <w:t xml:space="preserve">all or part of </w:t>
      </w:r>
      <w:r>
        <w:t xml:space="preserve">this Agreement or any Work Order.  Contractor will cause all subcontracts to be assignable to </w:t>
      </w:r>
      <w:r w:rsidR="00A60E32">
        <w:t>Company</w:t>
      </w:r>
      <w:r>
        <w:t xml:space="preserve"> at </w:t>
      </w:r>
      <w:r w:rsidR="00A60E32">
        <w:t>Company</w:t>
      </w:r>
      <w:r>
        <w:t xml:space="preserve">’s sole option.  Contractor will remain liable to </w:t>
      </w:r>
      <w:r w:rsidR="00A60E32">
        <w:t>Company</w:t>
      </w:r>
      <w:r>
        <w:t xml:space="preserve"> for Subcontractor performance under the subcontracts.  Contractor will </w:t>
      </w:r>
      <w:r w:rsidR="001434F4">
        <w:t xml:space="preserve">require </w:t>
      </w:r>
      <w:r w:rsidR="00A60E32">
        <w:t>Company</w:t>
      </w:r>
      <w:r>
        <w:t xml:space="preserve"> to be a third-</w:t>
      </w:r>
      <w:bookmarkStart w:id="118" w:name="_9kMHG5YVt4668IQhGp9H"/>
      <w:r>
        <w:t>party</w:t>
      </w:r>
      <w:bookmarkEnd w:id="118"/>
      <w:r>
        <w:t xml:space="preserve"> beneficiary to all subcontracts.  If </w:t>
      </w:r>
      <w:r w:rsidR="00A60E32">
        <w:t>Company</w:t>
      </w:r>
      <w:r>
        <w:t xml:space="preserve"> </w:t>
      </w:r>
      <w:r w:rsidR="00D34B63">
        <w:t>terminates this Agreement</w:t>
      </w:r>
      <w:r>
        <w:t xml:space="preserve"> pursuant to this </w:t>
      </w:r>
      <w:r w:rsidRPr="00803580">
        <w:rPr>
          <w:i/>
          <w:u w:val="single"/>
        </w:rPr>
        <w:t xml:space="preserve">Section </w:t>
      </w:r>
      <w:r w:rsidR="00917B6F">
        <w:rPr>
          <w:i/>
          <w:u w:val="single"/>
        </w:rPr>
        <w:fldChar w:fldCharType="begin"/>
      </w:r>
      <w:r w:rsidR="00917B6F">
        <w:rPr>
          <w:i/>
          <w:u w:val="single"/>
        </w:rPr>
        <w:instrText xml:space="preserve"> REF _Ref21442344 \w \h </w:instrText>
      </w:r>
      <w:r w:rsidR="00917B6F">
        <w:rPr>
          <w:i/>
          <w:u w:val="single"/>
        </w:rPr>
      </w:r>
      <w:r w:rsidR="00917B6F">
        <w:rPr>
          <w:i/>
          <w:u w:val="single"/>
        </w:rPr>
        <w:fldChar w:fldCharType="separate"/>
      </w:r>
      <w:r w:rsidR="0047106B">
        <w:rPr>
          <w:i/>
          <w:u w:val="single"/>
        </w:rPr>
        <w:t>17.C</w:t>
      </w:r>
      <w:r w:rsidR="00917B6F">
        <w:rPr>
          <w:i/>
          <w:u w:val="single"/>
        </w:rPr>
        <w:fldChar w:fldCharType="end"/>
      </w:r>
      <w:r w:rsidRPr="00803580">
        <w:rPr>
          <w:i/>
          <w:u w:val="single"/>
        </w:rPr>
        <w:t xml:space="preserve"> (Remedies upon Default)</w:t>
      </w:r>
      <w:r w:rsidRPr="00054F40">
        <w:rPr>
          <w:i/>
        </w:rPr>
        <w:t>,</w:t>
      </w:r>
      <w:r>
        <w:t xml:space="preserve"> then </w:t>
      </w:r>
      <w:r w:rsidR="00A60E32">
        <w:t>Company</w:t>
      </w:r>
      <w:r>
        <w:t xml:space="preserve"> will have no further obligation to Contractor with respect to </w:t>
      </w:r>
      <w:r w:rsidR="001434F4">
        <w:t xml:space="preserve">terminated portions of this </w:t>
      </w:r>
      <w:r>
        <w:t xml:space="preserve">Agreement or Work Order, and Contractor will remain liable to </w:t>
      </w:r>
      <w:r w:rsidR="00A60E32">
        <w:t>Company</w:t>
      </w:r>
      <w:r>
        <w:t xml:space="preserve"> for any and all Claims that </w:t>
      </w:r>
      <w:r w:rsidR="00A60E32">
        <w:t>Company</w:t>
      </w:r>
      <w:r>
        <w:t xml:space="preserve"> may have against Contractor under this Agreement or the applicable Work Order, including the difference between the cost of completing the Services required under a terminated Work Order by a substitute </w:t>
      </w:r>
      <w:bookmarkStart w:id="119" w:name="_9kMHG5YVt4666FHMHz5AseyBA"/>
      <w:r>
        <w:t>contractor</w:t>
      </w:r>
      <w:bookmarkEnd w:id="119"/>
      <w:r>
        <w:t xml:space="preserve"> and the unpaid balance remaining under the </w:t>
      </w:r>
      <w:r w:rsidR="001434F4">
        <w:t>Work Order</w:t>
      </w:r>
      <w:r>
        <w:t xml:space="preserve">, which Claims will be promptly paid by Contractor </w:t>
      </w:r>
      <w:r w:rsidR="00D34B63">
        <w:t xml:space="preserve">to </w:t>
      </w:r>
      <w:r w:rsidR="00A60E32">
        <w:t>Company</w:t>
      </w:r>
      <w:r w:rsidR="00D34B63">
        <w:t xml:space="preserve"> </w:t>
      </w:r>
      <w:r>
        <w:t>upon demand.  This obligation of payment will survive termination of this Agreement or any Work Order.</w:t>
      </w:r>
      <w:bookmarkEnd w:id="117"/>
      <w:r>
        <w:t xml:space="preserve">  </w:t>
      </w:r>
    </w:p>
    <w:p w14:paraId="1A727D3D" w14:textId="77777777" w:rsidR="00D41D60" w:rsidRPr="00803580" w:rsidRDefault="00580752" w:rsidP="0039628A">
      <w:pPr>
        <w:pStyle w:val="Heading1"/>
        <w:spacing w:after="120"/>
        <w:rPr>
          <w:u w:val="single"/>
        </w:rPr>
      </w:pPr>
      <w:bookmarkStart w:id="120" w:name="_Ref13484737"/>
      <w:r w:rsidRPr="00803580">
        <w:rPr>
          <w:u w:val="single"/>
        </w:rPr>
        <w:t>TERMINATION FOR CONVENIENCE</w:t>
      </w:r>
      <w:bookmarkEnd w:id="120"/>
    </w:p>
    <w:p w14:paraId="6D39B974" w14:textId="5903B85D" w:rsidR="002E18D0" w:rsidRDefault="002E18D0" w:rsidP="0039628A">
      <w:pPr>
        <w:pStyle w:val="Heading2"/>
        <w:spacing w:after="120"/>
      </w:pPr>
      <w:bookmarkStart w:id="121" w:name="_Ref13484767"/>
      <w:bookmarkStart w:id="122" w:name="_Ref13484752"/>
      <w:bookmarkStart w:id="123" w:name="_Ref21442400"/>
      <w:r w:rsidRPr="00803580">
        <w:rPr>
          <w:b/>
        </w:rPr>
        <w:t xml:space="preserve">Termination for Convenience by </w:t>
      </w:r>
      <w:r w:rsidR="00A60E32">
        <w:rPr>
          <w:b/>
        </w:rPr>
        <w:t>Company</w:t>
      </w:r>
      <w:r>
        <w:t xml:space="preserve">.  </w:t>
      </w:r>
      <w:bookmarkEnd w:id="121"/>
      <w:r w:rsidR="00A60E32">
        <w:t>Company</w:t>
      </w:r>
      <w:r>
        <w:t xml:space="preserve"> may terminate this Agreement or any Work Order, in whole or in part, at any time for its sole convenience upon delivering written </w:t>
      </w:r>
      <w:bookmarkStart w:id="124" w:name="_9kMHzG6ZWu5777GOeT61li"/>
      <w:r>
        <w:t>notice</w:t>
      </w:r>
      <w:bookmarkEnd w:id="124"/>
      <w:r>
        <w:t xml:space="preserve"> to Contractor.  If </w:t>
      </w:r>
      <w:r w:rsidR="00A60E32">
        <w:t>Company</w:t>
      </w:r>
      <w:r>
        <w:t xml:space="preserve"> terminates for convenience under this </w:t>
      </w:r>
      <w:r>
        <w:rPr>
          <w:i/>
          <w:u w:val="single"/>
        </w:rPr>
        <w:t xml:space="preserve">Section </w:t>
      </w:r>
      <w:r>
        <w:rPr>
          <w:i/>
          <w:u w:val="single"/>
        </w:rPr>
        <w:fldChar w:fldCharType="begin"/>
      </w:r>
      <w:r>
        <w:rPr>
          <w:i/>
          <w:u w:val="single"/>
        </w:rPr>
        <w:instrText xml:space="preserve"> REF _Ref13484767 \w \h </w:instrText>
      </w:r>
      <w:r>
        <w:rPr>
          <w:i/>
          <w:u w:val="single"/>
        </w:rPr>
      </w:r>
      <w:r>
        <w:rPr>
          <w:i/>
          <w:u w:val="single"/>
        </w:rPr>
        <w:fldChar w:fldCharType="separate"/>
      </w:r>
      <w:r>
        <w:rPr>
          <w:i/>
          <w:u w:val="single"/>
        </w:rPr>
        <w:t>18.A</w:t>
      </w:r>
      <w:r>
        <w:rPr>
          <w:i/>
          <w:u w:val="single"/>
        </w:rPr>
        <w:fldChar w:fldCharType="end"/>
      </w:r>
      <w:r>
        <w:rPr>
          <w:i/>
          <w:u w:val="single"/>
        </w:rPr>
        <w:t xml:space="preserve"> (Termination for Convenience by </w:t>
      </w:r>
      <w:r w:rsidR="00A60E32">
        <w:rPr>
          <w:i/>
          <w:u w:val="single"/>
        </w:rPr>
        <w:t>Company</w:t>
      </w:r>
      <w:r>
        <w:rPr>
          <w:i/>
          <w:u w:val="single"/>
        </w:rPr>
        <w:t>)</w:t>
      </w:r>
      <w:r>
        <w:t xml:space="preserve">, then Contractor will immediately stop all terminated Services.  If </w:t>
      </w:r>
      <w:r w:rsidR="00A60E32">
        <w:t>Company</w:t>
      </w:r>
      <w:r>
        <w:t xml:space="preserve"> terminates for convenience under this </w:t>
      </w:r>
      <w:r>
        <w:rPr>
          <w:i/>
          <w:u w:val="single"/>
        </w:rPr>
        <w:t xml:space="preserve">Section </w:t>
      </w:r>
      <w:r>
        <w:rPr>
          <w:i/>
          <w:u w:val="single"/>
        </w:rPr>
        <w:fldChar w:fldCharType="begin"/>
      </w:r>
      <w:r>
        <w:rPr>
          <w:i/>
          <w:u w:val="single"/>
        </w:rPr>
        <w:instrText xml:space="preserve"> REF _Ref13484767 \w \h </w:instrText>
      </w:r>
      <w:r>
        <w:rPr>
          <w:i/>
          <w:u w:val="single"/>
        </w:rPr>
      </w:r>
      <w:r>
        <w:rPr>
          <w:i/>
          <w:u w:val="single"/>
        </w:rPr>
        <w:fldChar w:fldCharType="separate"/>
      </w:r>
      <w:r>
        <w:rPr>
          <w:i/>
          <w:u w:val="single"/>
        </w:rPr>
        <w:t>18.A</w:t>
      </w:r>
      <w:r>
        <w:rPr>
          <w:i/>
          <w:u w:val="single"/>
        </w:rPr>
        <w:fldChar w:fldCharType="end"/>
      </w:r>
      <w:r>
        <w:rPr>
          <w:i/>
          <w:u w:val="single"/>
        </w:rPr>
        <w:t xml:space="preserve"> (Termination for Convenience by </w:t>
      </w:r>
      <w:r w:rsidR="00A60E32">
        <w:rPr>
          <w:i/>
          <w:u w:val="single"/>
        </w:rPr>
        <w:t>Company</w:t>
      </w:r>
      <w:r>
        <w:rPr>
          <w:i/>
          <w:u w:val="single"/>
        </w:rPr>
        <w:t>)</w:t>
      </w:r>
      <w:r>
        <w:t xml:space="preserve">, then </w:t>
      </w:r>
      <w:r w:rsidR="00A60E32">
        <w:t>Company</w:t>
      </w:r>
      <w:r>
        <w:t xml:space="preserve"> will only be responsible to pay Contractor that portion of the total consideration specified in the Work Order equal to the portion of the Services completed in accordance with this Agreement prior to the termination, less any payments made prior to the termination.  </w:t>
      </w:r>
      <w:r w:rsidR="00A60E32">
        <w:t>Company</w:t>
      </w:r>
      <w:r>
        <w:t xml:space="preserve"> will not be liable for Services performed after termination or anticipated fees or lost profits, </w:t>
      </w:r>
      <w:proofErr w:type="gramStart"/>
      <w:r>
        <w:t>close</w:t>
      </w:r>
      <w:proofErr w:type="gramEnd"/>
      <w:r>
        <w:t xml:space="preserve"> out, overhead, or administrative fees on account of a termination under this </w:t>
      </w:r>
      <w:r>
        <w:rPr>
          <w:i/>
          <w:u w:val="single"/>
        </w:rPr>
        <w:t xml:space="preserve">Section </w:t>
      </w:r>
      <w:r>
        <w:rPr>
          <w:i/>
          <w:u w:val="single"/>
        </w:rPr>
        <w:fldChar w:fldCharType="begin"/>
      </w:r>
      <w:r>
        <w:rPr>
          <w:i/>
          <w:u w:val="single"/>
        </w:rPr>
        <w:instrText xml:space="preserve"> REF _Ref13484767 \w \h </w:instrText>
      </w:r>
      <w:r>
        <w:rPr>
          <w:i/>
          <w:u w:val="single"/>
        </w:rPr>
      </w:r>
      <w:r>
        <w:rPr>
          <w:i/>
          <w:u w:val="single"/>
        </w:rPr>
        <w:fldChar w:fldCharType="separate"/>
      </w:r>
      <w:r>
        <w:rPr>
          <w:i/>
          <w:u w:val="single"/>
        </w:rPr>
        <w:t>18.A</w:t>
      </w:r>
      <w:r>
        <w:rPr>
          <w:i/>
          <w:u w:val="single"/>
        </w:rPr>
        <w:fldChar w:fldCharType="end"/>
      </w:r>
      <w:r>
        <w:rPr>
          <w:i/>
          <w:u w:val="single"/>
        </w:rPr>
        <w:t xml:space="preserve"> (Termination for Convenience by </w:t>
      </w:r>
      <w:r w:rsidR="00A60E32">
        <w:rPr>
          <w:i/>
          <w:u w:val="single"/>
        </w:rPr>
        <w:t>Company</w:t>
      </w:r>
      <w:r>
        <w:rPr>
          <w:i/>
          <w:u w:val="single"/>
        </w:rPr>
        <w:t>)</w:t>
      </w:r>
      <w:r>
        <w:t xml:space="preserve">.  </w:t>
      </w:r>
      <w:r>
        <w:rPr>
          <w:color w:val="000000"/>
        </w:rPr>
        <w:t xml:space="preserve">Contractor will submit all reasonable, direct costs recoverable under </w:t>
      </w:r>
      <w:r>
        <w:rPr>
          <w:i/>
          <w:u w:val="single"/>
        </w:rPr>
        <w:t xml:space="preserve">Section </w:t>
      </w:r>
      <w:r>
        <w:rPr>
          <w:i/>
          <w:u w:val="single"/>
        </w:rPr>
        <w:fldChar w:fldCharType="begin"/>
      </w:r>
      <w:r>
        <w:rPr>
          <w:i/>
          <w:u w:val="single"/>
        </w:rPr>
        <w:instrText xml:space="preserve"> REF _Ref13484767 \w \h </w:instrText>
      </w:r>
      <w:r>
        <w:rPr>
          <w:i/>
          <w:u w:val="single"/>
        </w:rPr>
      </w:r>
      <w:r>
        <w:rPr>
          <w:i/>
          <w:u w:val="single"/>
        </w:rPr>
        <w:fldChar w:fldCharType="separate"/>
      </w:r>
      <w:r>
        <w:rPr>
          <w:i/>
          <w:u w:val="single"/>
        </w:rPr>
        <w:t>18.A</w:t>
      </w:r>
      <w:r>
        <w:rPr>
          <w:i/>
          <w:u w:val="single"/>
        </w:rPr>
        <w:fldChar w:fldCharType="end"/>
      </w:r>
      <w:r>
        <w:rPr>
          <w:i/>
          <w:u w:val="single"/>
        </w:rPr>
        <w:t xml:space="preserve"> (Termination for Convenience by </w:t>
      </w:r>
      <w:r w:rsidR="00A60E32">
        <w:rPr>
          <w:i/>
          <w:u w:val="single"/>
        </w:rPr>
        <w:t>Company</w:t>
      </w:r>
      <w:r>
        <w:rPr>
          <w:i/>
          <w:u w:val="single"/>
        </w:rPr>
        <w:t xml:space="preserve">) </w:t>
      </w:r>
      <w:r>
        <w:rPr>
          <w:color w:val="000000"/>
        </w:rPr>
        <w:t xml:space="preserve">to </w:t>
      </w:r>
      <w:r w:rsidR="00A60E32">
        <w:rPr>
          <w:color w:val="000000"/>
        </w:rPr>
        <w:t>Company</w:t>
      </w:r>
      <w:r>
        <w:rPr>
          <w:color w:val="000000"/>
        </w:rPr>
        <w:t xml:space="preserve"> for verification and audit within 30 days following the effective date of termination and waives entitlement to costs submitted later than 30 days.  To the extent that a court or tribunal determines that termination was wrongful under </w:t>
      </w:r>
      <w:r w:rsidRPr="002F54C8">
        <w:rPr>
          <w:i/>
          <w:color w:val="000000"/>
          <w:u w:val="single"/>
        </w:rPr>
        <w:t>Section 17 (Termination for Default)</w:t>
      </w:r>
      <w:r>
        <w:rPr>
          <w:color w:val="000000"/>
        </w:rPr>
        <w:t xml:space="preserve">, the termination will automatically be deemed a termination for convenience under </w:t>
      </w:r>
      <w:r>
        <w:rPr>
          <w:i/>
          <w:u w:val="single"/>
        </w:rPr>
        <w:t xml:space="preserve">Section </w:t>
      </w:r>
      <w:r>
        <w:rPr>
          <w:i/>
          <w:u w:val="single"/>
        </w:rPr>
        <w:fldChar w:fldCharType="begin"/>
      </w:r>
      <w:r>
        <w:rPr>
          <w:i/>
          <w:u w:val="single"/>
        </w:rPr>
        <w:instrText xml:space="preserve"> REF _Ref13484767 \w \h </w:instrText>
      </w:r>
      <w:r>
        <w:rPr>
          <w:i/>
          <w:u w:val="single"/>
        </w:rPr>
      </w:r>
      <w:r>
        <w:rPr>
          <w:i/>
          <w:u w:val="single"/>
        </w:rPr>
        <w:fldChar w:fldCharType="separate"/>
      </w:r>
      <w:r>
        <w:rPr>
          <w:i/>
          <w:u w:val="single"/>
        </w:rPr>
        <w:t>18.A</w:t>
      </w:r>
      <w:r>
        <w:rPr>
          <w:i/>
          <w:u w:val="single"/>
        </w:rPr>
        <w:fldChar w:fldCharType="end"/>
      </w:r>
      <w:r>
        <w:rPr>
          <w:i/>
          <w:u w:val="single"/>
        </w:rPr>
        <w:t xml:space="preserve"> (Termination for Convenience by </w:t>
      </w:r>
      <w:r w:rsidR="00A60E32">
        <w:rPr>
          <w:i/>
          <w:u w:val="single"/>
        </w:rPr>
        <w:t>Company</w:t>
      </w:r>
      <w:r>
        <w:rPr>
          <w:i/>
          <w:u w:val="single"/>
        </w:rPr>
        <w:t>)</w:t>
      </w:r>
      <w:r>
        <w:t>.</w:t>
      </w:r>
    </w:p>
    <w:p w14:paraId="26E5217D" w14:textId="77777777" w:rsidR="00D41D60" w:rsidRPr="00803580" w:rsidRDefault="00580752" w:rsidP="00B179EF">
      <w:pPr>
        <w:pStyle w:val="Heading1"/>
        <w:spacing w:after="120"/>
        <w:rPr>
          <w:u w:val="single"/>
        </w:rPr>
      </w:pPr>
      <w:bookmarkStart w:id="125" w:name="_Ref21442779"/>
      <w:bookmarkEnd w:id="102"/>
      <w:bookmarkEnd w:id="103"/>
      <w:bookmarkEnd w:id="122"/>
      <w:bookmarkEnd w:id="123"/>
      <w:r w:rsidRPr="00803580">
        <w:rPr>
          <w:u w:val="single"/>
        </w:rPr>
        <w:t>RIGHT TO AUDIT</w:t>
      </w:r>
      <w:bookmarkEnd w:id="125"/>
    </w:p>
    <w:p w14:paraId="3F4278D9" w14:textId="6DA1DAC9" w:rsidR="00D41D60" w:rsidRDefault="00580752" w:rsidP="0039628A">
      <w:pPr>
        <w:pStyle w:val="BodyTextIndent"/>
        <w:spacing w:after="120"/>
        <w:ind w:left="0"/>
      </w:pPr>
      <w:r>
        <w:t xml:space="preserve">Contractor agrees that </w:t>
      </w:r>
      <w:r w:rsidR="00FC7EE8">
        <w:t>records</w:t>
      </w:r>
      <w:r w:rsidR="009A185C">
        <w:t>, including electronic records,</w:t>
      </w:r>
      <w:r w:rsidR="00FC7EE8">
        <w:t xml:space="preserve"> pertaining to all transactions and activities relating to the performance of the Services </w:t>
      </w:r>
      <w:r>
        <w:t xml:space="preserve">will be subject to audit by </w:t>
      </w:r>
      <w:r w:rsidR="00A60E32">
        <w:t>Company</w:t>
      </w:r>
      <w:r>
        <w:t xml:space="preserve"> or its representatives. </w:t>
      </w:r>
      <w:r w:rsidR="00810B50">
        <w:t xml:space="preserve">Contractor will refund to </w:t>
      </w:r>
      <w:r w:rsidR="00A60E32">
        <w:t>Company</w:t>
      </w:r>
      <w:r w:rsidR="00810B50">
        <w:t xml:space="preserve"> immediately upon request any overpayment discovered through an audit.</w:t>
      </w:r>
    </w:p>
    <w:p w14:paraId="7422FEC3" w14:textId="77777777" w:rsidR="00D41D60" w:rsidRPr="00803580" w:rsidRDefault="00580752" w:rsidP="00B179EF">
      <w:pPr>
        <w:pStyle w:val="Heading1"/>
        <w:spacing w:after="120"/>
        <w:rPr>
          <w:u w:val="single"/>
        </w:rPr>
      </w:pPr>
      <w:bookmarkStart w:id="126" w:name="_Ref13484782"/>
      <w:r w:rsidRPr="00803580">
        <w:rPr>
          <w:u w:val="single"/>
        </w:rPr>
        <w:lastRenderedPageBreak/>
        <w:t>FORCE MAJEURE</w:t>
      </w:r>
      <w:bookmarkEnd w:id="126"/>
    </w:p>
    <w:p w14:paraId="7D946830" w14:textId="7C16CDFA" w:rsidR="00D41D60" w:rsidRDefault="00580752" w:rsidP="0039628A">
      <w:pPr>
        <w:pStyle w:val="BodyTextIndent"/>
        <w:spacing w:after="120"/>
        <w:ind w:left="0"/>
        <w:rPr>
          <w:rFonts w:ascii="Calibri" w:hAnsi="Calibri" w:cstheme="minorBidi"/>
          <w:b/>
          <w:color w:val="auto"/>
        </w:rPr>
      </w:pPr>
      <w:r>
        <w:t xml:space="preserve">If Contractor’s performance under this Agreement or any Work Order is delayed as a result of a Force Majeure and Contractor provides </w:t>
      </w:r>
      <w:bookmarkStart w:id="127" w:name="_9kMH1I6ZWu5777GOeT61li"/>
      <w:r>
        <w:t>the required notice</w:t>
      </w:r>
      <w:bookmarkEnd w:id="127"/>
      <w:r>
        <w:t xml:space="preserve"> and full particulars of the Force Majeure in writing to </w:t>
      </w:r>
      <w:r w:rsidR="00A60E32">
        <w:t>Company</w:t>
      </w:r>
      <w:r>
        <w:t xml:space="preserve"> as soon as possible but not later than 3 days after the occurrence of the cause relied on, then Contractor will be entitled to an extension to </w:t>
      </w:r>
      <w:r w:rsidR="009B643D">
        <w:t xml:space="preserve">the </w:t>
      </w:r>
      <w:r w:rsidR="00571E01">
        <w:t>Guaranteed C</w:t>
      </w:r>
      <w:r>
        <w:t xml:space="preserve">ompletion </w:t>
      </w:r>
      <w:r w:rsidR="00571E01">
        <w:t>Date</w:t>
      </w:r>
      <w:r>
        <w:t xml:space="preserve"> set forth in an affected Work Order, or otherwise established in accordance with </w:t>
      </w:r>
      <w:r w:rsidRPr="00803580">
        <w:rPr>
          <w:i/>
          <w:u w:val="single"/>
        </w:rPr>
        <w:t xml:space="preserve">Section </w:t>
      </w:r>
      <w:r w:rsidR="00917B6F">
        <w:rPr>
          <w:i/>
          <w:u w:val="single"/>
        </w:rPr>
        <w:fldChar w:fldCharType="begin"/>
      </w:r>
      <w:r w:rsidR="00917B6F">
        <w:rPr>
          <w:i/>
          <w:u w:val="single"/>
        </w:rPr>
        <w:instrText xml:space="preserve"> REF _Ref12810364 \w \h </w:instrText>
      </w:r>
      <w:r w:rsidR="00917B6F">
        <w:rPr>
          <w:i/>
          <w:u w:val="single"/>
        </w:rPr>
      </w:r>
      <w:r w:rsidR="00917B6F">
        <w:rPr>
          <w:i/>
          <w:u w:val="single"/>
        </w:rPr>
        <w:fldChar w:fldCharType="separate"/>
      </w:r>
      <w:r w:rsidR="00CE40D5">
        <w:rPr>
          <w:i/>
          <w:u w:val="single"/>
        </w:rPr>
        <w:t>7.F</w:t>
      </w:r>
      <w:r w:rsidR="00917B6F">
        <w:rPr>
          <w:i/>
          <w:u w:val="single"/>
        </w:rPr>
        <w:fldChar w:fldCharType="end"/>
      </w:r>
      <w:r w:rsidRPr="00803580">
        <w:rPr>
          <w:i/>
          <w:u w:val="single"/>
        </w:rPr>
        <w:t xml:space="preserve"> (Scheduling)</w:t>
      </w:r>
      <w:r>
        <w:t xml:space="preserve">, for the period of time that the Force Majeure is in effect, provided Contractor takes all reasonable actions to mitigate the effect of the Force Majeure.  The Contractor’s </w:t>
      </w:r>
      <w:r w:rsidR="001F7752">
        <w:t>N</w:t>
      </w:r>
      <w:r>
        <w:t xml:space="preserve">otice will state the nature of the Force Majeure, when it commenced and the steps Contractor is taking to mitigate the effect.  The Parties agree that this </w:t>
      </w:r>
      <w:r w:rsidR="00C21AEA">
        <w:t xml:space="preserve">time </w:t>
      </w:r>
      <w:r>
        <w:t xml:space="preserve">extension will be Contractor’s sole remedy for the delay without any additional compensation, and that the extension will be set forth in a Change Order.  Notwithstanding the foregoing, </w:t>
      </w:r>
      <w:r w:rsidR="00A60E32">
        <w:t>Company</w:t>
      </w:r>
      <w:r>
        <w:t xml:space="preserve">’s rights under </w:t>
      </w:r>
      <w:r w:rsidRPr="00803580">
        <w:rPr>
          <w:i/>
          <w:u w:val="single"/>
        </w:rPr>
        <w:t xml:space="preserve">Section </w:t>
      </w:r>
      <w:r w:rsidRPr="00803580">
        <w:rPr>
          <w:i/>
          <w:u w:val="single"/>
        </w:rPr>
        <w:fldChar w:fldCharType="begin"/>
      </w:r>
      <w:r w:rsidRPr="00803580">
        <w:rPr>
          <w:i/>
          <w:u w:val="single"/>
        </w:rPr>
        <w:instrText xml:space="preserve"> REF _Ref13484767 \w \h  \* MERGEFORMAT </w:instrText>
      </w:r>
      <w:r w:rsidRPr="00803580">
        <w:rPr>
          <w:i/>
          <w:u w:val="single"/>
        </w:rPr>
      </w:r>
      <w:r w:rsidRPr="00803580">
        <w:rPr>
          <w:i/>
          <w:u w:val="single"/>
        </w:rPr>
        <w:fldChar w:fldCharType="separate"/>
      </w:r>
      <w:r w:rsidR="00CE40D5">
        <w:rPr>
          <w:i/>
          <w:u w:val="single"/>
        </w:rPr>
        <w:t>18.A</w:t>
      </w:r>
      <w:r w:rsidRPr="00803580">
        <w:rPr>
          <w:i/>
          <w:u w:val="single"/>
        </w:rPr>
        <w:fldChar w:fldCharType="end"/>
      </w:r>
      <w:r w:rsidRPr="00803580">
        <w:rPr>
          <w:i/>
          <w:u w:val="single"/>
        </w:rPr>
        <w:t xml:space="preserve">. (Termination for Convenience by </w:t>
      </w:r>
      <w:r w:rsidR="00A60E32">
        <w:rPr>
          <w:i/>
          <w:u w:val="single"/>
        </w:rPr>
        <w:t>Company</w:t>
      </w:r>
      <w:r w:rsidRPr="00803580">
        <w:rPr>
          <w:i/>
          <w:u w:val="single"/>
        </w:rPr>
        <w:t>)</w:t>
      </w:r>
      <w:r>
        <w:t xml:space="preserve"> will remain in full force and effect and without restriction regardless of any Force Majeure event claimed by Contractor under this </w:t>
      </w:r>
      <w:r w:rsidRPr="00803580">
        <w:rPr>
          <w:i/>
          <w:u w:val="single"/>
        </w:rPr>
        <w:t xml:space="preserve">Section </w:t>
      </w:r>
      <w:r w:rsidRPr="00803580">
        <w:rPr>
          <w:i/>
          <w:u w:val="single"/>
        </w:rPr>
        <w:fldChar w:fldCharType="begin"/>
      </w:r>
      <w:r w:rsidRPr="00803580">
        <w:rPr>
          <w:i/>
          <w:u w:val="single"/>
        </w:rPr>
        <w:instrText xml:space="preserve"> REF _Ref13484782 \w \h  \* MERGEFORMAT </w:instrText>
      </w:r>
      <w:r w:rsidRPr="00803580">
        <w:rPr>
          <w:i/>
          <w:u w:val="single"/>
        </w:rPr>
      </w:r>
      <w:r w:rsidRPr="00803580">
        <w:rPr>
          <w:i/>
          <w:u w:val="single"/>
        </w:rPr>
        <w:fldChar w:fldCharType="separate"/>
      </w:r>
      <w:r w:rsidR="00CE40D5">
        <w:rPr>
          <w:i/>
          <w:u w:val="single"/>
        </w:rPr>
        <w:t>20</w:t>
      </w:r>
      <w:r w:rsidRPr="00803580">
        <w:rPr>
          <w:i/>
          <w:u w:val="single"/>
        </w:rPr>
        <w:fldChar w:fldCharType="end"/>
      </w:r>
      <w:r w:rsidRPr="00803580">
        <w:rPr>
          <w:i/>
          <w:u w:val="single"/>
        </w:rPr>
        <w:t xml:space="preserve"> (Force Majeure)</w:t>
      </w:r>
      <w:r>
        <w:t xml:space="preserve">.  </w:t>
      </w:r>
      <w:r w:rsidR="00A60E32">
        <w:t>Company</w:t>
      </w:r>
      <w:r>
        <w:t xml:space="preserve">’s obligations under this Agreement will be suspended to the extent that </w:t>
      </w:r>
      <w:r w:rsidR="00A60E32">
        <w:t>Company</w:t>
      </w:r>
      <w:r>
        <w:t>’s performance of its obligations is delayed by Force Majeure.</w:t>
      </w:r>
    </w:p>
    <w:p w14:paraId="416DE243" w14:textId="77777777" w:rsidR="00D41D60" w:rsidRPr="00803580" w:rsidRDefault="00580752" w:rsidP="0039628A">
      <w:pPr>
        <w:pStyle w:val="Heading1"/>
        <w:spacing w:after="120"/>
        <w:rPr>
          <w:u w:val="single"/>
        </w:rPr>
      </w:pPr>
      <w:bookmarkStart w:id="128" w:name="_Ref12782942"/>
      <w:r w:rsidRPr="00803580">
        <w:rPr>
          <w:u w:val="single"/>
        </w:rPr>
        <w:t>CONFIDENTIALITY</w:t>
      </w:r>
      <w:bookmarkEnd w:id="128"/>
      <w:r w:rsidRPr="00803580">
        <w:rPr>
          <w:u w:val="single"/>
        </w:rPr>
        <w:t xml:space="preserve">  </w:t>
      </w:r>
    </w:p>
    <w:p w14:paraId="2F8E02AD" w14:textId="30AEA388" w:rsidR="00D41D60" w:rsidRDefault="00580752" w:rsidP="0039628A">
      <w:pPr>
        <w:pStyle w:val="Heading2"/>
        <w:spacing w:after="120"/>
      </w:pPr>
      <w:bookmarkStart w:id="129" w:name="_Ref21442943"/>
      <w:r w:rsidRPr="00803580">
        <w:rPr>
          <w:b/>
        </w:rPr>
        <w:t>Confidential Information</w:t>
      </w:r>
      <w:r>
        <w:t xml:space="preserve">.  During the </w:t>
      </w:r>
      <w:bookmarkStart w:id="130" w:name="_9kMH1I6ZWu5779ADhPu3"/>
      <w:r>
        <w:t>term</w:t>
      </w:r>
      <w:bookmarkEnd w:id="130"/>
      <w:r>
        <w:t xml:space="preserve"> of the applicable Work Order and for a period of 3 years after </w:t>
      </w:r>
      <w:r w:rsidR="00851CE8">
        <w:t>C</w:t>
      </w:r>
      <w:r>
        <w:t xml:space="preserve">ompletion or termination of Services under the </w:t>
      </w:r>
      <w:r w:rsidR="00BB0D77">
        <w:t xml:space="preserve">applicable </w:t>
      </w:r>
      <w:r>
        <w:t>Work Order, Contractor will maintain in strictest confidence (</w:t>
      </w:r>
      <w:proofErr w:type="spellStart"/>
      <w:r>
        <w:t>i</w:t>
      </w:r>
      <w:proofErr w:type="spellEnd"/>
      <w:r>
        <w:t xml:space="preserve">) all proprietary business or technical information concerning </w:t>
      </w:r>
      <w:r w:rsidR="00A60E32">
        <w:t>Company</w:t>
      </w:r>
      <w:r>
        <w:t xml:space="preserve"> or any of its Affiliates, including Work Product, notes, analyses, studies, and other documents prepared by Contractor or its Subcontractors that contain or otherwise reflect this information and (ii) Owner-Provided Documents ((</w:t>
      </w:r>
      <w:proofErr w:type="spellStart"/>
      <w:r>
        <w:t>i</w:t>
      </w:r>
      <w:proofErr w:type="spellEnd"/>
      <w:r>
        <w:t>) and (ii) above are collectively, the “</w:t>
      </w:r>
      <w:r>
        <w:rPr>
          <w:b/>
        </w:rPr>
        <w:t>Confidential Information</w:t>
      </w:r>
      <w:r>
        <w:t xml:space="preserve">”) and will not disclose Confidential Information to </w:t>
      </w:r>
      <w:r w:rsidR="00EA24A1">
        <w:t>Contractor Representatives</w:t>
      </w:r>
      <w:r>
        <w:t xml:space="preserve"> or any </w:t>
      </w:r>
      <w:bookmarkStart w:id="131" w:name="_9kMHG5YVt4666EIf1r2yxvyIQ"/>
      <w:bookmarkStart w:id="132" w:name="_9kMHG5YVt4669A8c1r2yxvyIQ"/>
      <w:r>
        <w:t>third party</w:t>
      </w:r>
      <w:bookmarkEnd w:id="131"/>
      <w:bookmarkEnd w:id="132"/>
      <w:r>
        <w:t xml:space="preserve">, except as otherwise permitted under the </w:t>
      </w:r>
      <w:bookmarkStart w:id="133" w:name="_9kMH2J6ZWu5779ADhPu3"/>
      <w:r>
        <w:t>terms</w:t>
      </w:r>
      <w:bookmarkEnd w:id="133"/>
      <w:r>
        <w:t xml:space="preserve"> of this </w:t>
      </w:r>
      <w:r w:rsidRPr="00803580">
        <w:rPr>
          <w:i/>
          <w:u w:val="single"/>
        </w:rPr>
        <w:t xml:space="preserve">Section </w:t>
      </w:r>
      <w:r w:rsidR="00D34B63">
        <w:rPr>
          <w:i/>
          <w:u w:val="single"/>
        </w:rPr>
        <w:fldChar w:fldCharType="begin"/>
      </w:r>
      <w:r w:rsidR="00D34B63">
        <w:rPr>
          <w:i/>
          <w:u w:val="single"/>
        </w:rPr>
        <w:instrText xml:space="preserve"> REF _Ref12782942 \w \h </w:instrText>
      </w:r>
      <w:r w:rsidR="00D34B63">
        <w:rPr>
          <w:i/>
          <w:u w:val="single"/>
        </w:rPr>
      </w:r>
      <w:r w:rsidR="00D34B63">
        <w:rPr>
          <w:i/>
          <w:u w:val="single"/>
        </w:rPr>
        <w:fldChar w:fldCharType="separate"/>
      </w:r>
      <w:r w:rsidR="00CE40D5">
        <w:rPr>
          <w:i/>
          <w:u w:val="single"/>
        </w:rPr>
        <w:t>21</w:t>
      </w:r>
      <w:r w:rsidR="00D34B63">
        <w:rPr>
          <w:i/>
          <w:u w:val="single"/>
        </w:rPr>
        <w:fldChar w:fldCharType="end"/>
      </w:r>
      <w:r w:rsidRPr="00803580">
        <w:rPr>
          <w:i/>
          <w:u w:val="single"/>
        </w:rPr>
        <w:t xml:space="preserve"> (Confidentiality)</w:t>
      </w:r>
      <w:r>
        <w:t xml:space="preserve">.  Contractor will not use Confidential Information for any purpose other than the performance of the Services and will disclose the Confidential Information only to </w:t>
      </w:r>
      <w:r w:rsidR="00EA24A1">
        <w:t>Contractor Representatives</w:t>
      </w:r>
      <w:r>
        <w:t xml:space="preserve"> as necessary to provide the Services, each of whom will be informed of the confidential nature of the Confidential Information and will be bound to comply with the </w:t>
      </w:r>
      <w:bookmarkStart w:id="134" w:name="_9kMH3K6ZWu5779ADhPu3"/>
      <w:r>
        <w:t>terms</w:t>
      </w:r>
      <w:bookmarkEnd w:id="134"/>
      <w:r>
        <w:t xml:space="preserve"> of this </w:t>
      </w:r>
      <w:r w:rsidRPr="00803580">
        <w:rPr>
          <w:i/>
          <w:u w:val="single"/>
        </w:rPr>
        <w:t>Section</w:t>
      </w:r>
      <w:r w:rsidR="00917B6F">
        <w:rPr>
          <w:i/>
          <w:u w:val="single"/>
        </w:rPr>
        <w:t> </w:t>
      </w:r>
      <w:r w:rsidR="00D34B63">
        <w:rPr>
          <w:i/>
          <w:u w:val="single"/>
        </w:rPr>
        <w:fldChar w:fldCharType="begin"/>
      </w:r>
      <w:r w:rsidR="00D34B63">
        <w:rPr>
          <w:i/>
          <w:u w:val="single"/>
        </w:rPr>
        <w:instrText xml:space="preserve"> REF _Ref12782942 \w \h </w:instrText>
      </w:r>
      <w:r w:rsidR="00D34B63">
        <w:rPr>
          <w:i/>
          <w:u w:val="single"/>
        </w:rPr>
      </w:r>
      <w:r w:rsidR="00D34B63">
        <w:rPr>
          <w:i/>
          <w:u w:val="single"/>
        </w:rPr>
        <w:fldChar w:fldCharType="separate"/>
      </w:r>
      <w:r w:rsidR="00CE40D5">
        <w:rPr>
          <w:i/>
          <w:u w:val="single"/>
        </w:rPr>
        <w:t>21</w:t>
      </w:r>
      <w:r w:rsidR="00D34B63">
        <w:rPr>
          <w:i/>
          <w:u w:val="single"/>
        </w:rPr>
        <w:fldChar w:fldCharType="end"/>
      </w:r>
      <w:r w:rsidR="00917B6F">
        <w:rPr>
          <w:i/>
          <w:u w:val="single"/>
        </w:rPr>
        <w:t> </w:t>
      </w:r>
      <w:r w:rsidRPr="00803580">
        <w:rPr>
          <w:i/>
          <w:u w:val="single"/>
        </w:rPr>
        <w:t>(Confidentiality)</w:t>
      </w:r>
      <w:r>
        <w:t xml:space="preserve">.  Contractor will be responsible for any breach of this </w:t>
      </w:r>
      <w:r w:rsidRPr="00803580">
        <w:rPr>
          <w:i/>
          <w:u w:val="single"/>
        </w:rPr>
        <w:t xml:space="preserve">Section </w:t>
      </w:r>
      <w:r w:rsidR="00D34B63">
        <w:rPr>
          <w:i/>
          <w:u w:val="single"/>
        </w:rPr>
        <w:fldChar w:fldCharType="begin"/>
      </w:r>
      <w:r w:rsidR="00D34B63">
        <w:rPr>
          <w:i/>
          <w:u w:val="single"/>
        </w:rPr>
        <w:instrText xml:space="preserve"> REF _Ref12782942 \w \h </w:instrText>
      </w:r>
      <w:r w:rsidR="00D34B63">
        <w:rPr>
          <w:i/>
          <w:u w:val="single"/>
        </w:rPr>
      </w:r>
      <w:r w:rsidR="00D34B63">
        <w:rPr>
          <w:i/>
          <w:u w:val="single"/>
        </w:rPr>
        <w:fldChar w:fldCharType="separate"/>
      </w:r>
      <w:r w:rsidR="00CE40D5">
        <w:rPr>
          <w:i/>
          <w:u w:val="single"/>
        </w:rPr>
        <w:t>21</w:t>
      </w:r>
      <w:r w:rsidR="00D34B63">
        <w:rPr>
          <w:i/>
          <w:u w:val="single"/>
        </w:rPr>
        <w:fldChar w:fldCharType="end"/>
      </w:r>
      <w:r w:rsidRPr="00803580">
        <w:rPr>
          <w:i/>
          <w:u w:val="single"/>
        </w:rPr>
        <w:t xml:space="preserve"> (Confidentiality)</w:t>
      </w:r>
      <w:r>
        <w:t xml:space="preserve"> by </w:t>
      </w:r>
      <w:r w:rsidR="00EA24A1">
        <w:t>Contractor Representatives</w:t>
      </w:r>
      <w:r>
        <w:t>.</w:t>
      </w:r>
      <w:bookmarkEnd w:id="129"/>
      <w:r>
        <w:t xml:space="preserve"> </w:t>
      </w:r>
    </w:p>
    <w:p w14:paraId="4EFAAE43" w14:textId="77777777" w:rsidR="00D41D60" w:rsidRPr="00803580" w:rsidRDefault="00580752" w:rsidP="0039628A">
      <w:pPr>
        <w:pStyle w:val="Heading1"/>
        <w:spacing w:after="120"/>
        <w:rPr>
          <w:u w:val="single"/>
        </w:rPr>
      </w:pPr>
      <w:bookmarkStart w:id="135" w:name="_Ref21442808"/>
      <w:bookmarkStart w:id="136" w:name="_Ref12971829"/>
      <w:r w:rsidRPr="00803580">
        <w:rPr>
          <w:u w:val="single"/>
        </w:rPr>
        <w:t>INTELLECTUAL PROPERTY</w:t>
      </w:r>
      <w:bookmarkEnd w:id="135"/>
      <w:bookmarkEnd w:id="136"/>
    </w:p>
    <w:p w14:paraId="01FC25DF" w14:textId="79EA798C" w:rsidR="00D41D60" w:rsidRDefault="00580752" w:rsidP="0039628A">
      <w:pPr>
        <w:pStyle w:val="Heading2"/>
        <w:spacing w:after="120"/>
      </w:pPr>
      <w:bookmarkStart w:id="137" w:name="_Ref21443177"/>
      <w:r w:rsidRPr="00803580">
        <w:rPr>
          <w:b/>
        </w:rPr>
        <w:t>Work Product</w:t>
      </w:r>
      <w:r>
        <w:t xml:space="preserve">.  </w:t>
      </w:r>
      <w:r w:rsidR="00A60E32">
        <w:t>Company</w:t>
      </w:r>
      <w:r>
        <w:t xml:space="preserve"> and Contractor acknowledge that during the course of, and as a result of, the performance of the Services, </w:t>
      </w:r>
      <w:r w:rsidR="00C0214C">
        <w:t>Contractor Representatives</w:t>
      </w:r>
      <w:r>
        <w:t xml:space="preserve"> may create written </w:t>
      </w:r>
      <w:bookmarkStart w:id="138" w:name="_9kMHzG6ZWu5777GPeEsxw1lp8"/>
      <w:r>
        <w:t>materials</w:t>
      </w:r>
      <w:bookmarkEnd w:id="138"/>
      <w:r>
        <w:t xml:space="preserve">, plans, </w:t>
      </w:r>
      <w:bookmarkStart w:id="139" w:name="_9kMPO5YVt4668DDNLpv4wv1"/>
      <w:r>
        <w:t>drawings</w:t>
      </w:r>
      <w:bookmarkEnd w:id="139"/>
      <w:r>
        <w:t xml:space="preserve">, </w:t>
      </w:r>
      <w:bookmarkStart w:id="140" w:name="_9kMON5YVt4668DEdYrfkopngy739E"/>
      <w:r>
        <w:t>specifications</w:t>
      </w:r>
      <w:bookmarkEnd w:id="140"/>
      <w:r>
        <w:t xml:space="preserve">, reports, studies, computer files, or other manifestations of Contractor’s efforts under this Agreement or any Work Order including those documents prepared by engineers, architects, and other professionals, and </w:t>
      </w:r>
      <w:bookmarkStart w:id="141" w:name="_9kR3WTr26657EOGpgn0xhxGFwromEBD"/>
      <w:r>
        <w:t>Architectural Works</w:t>
      </w:r>
      <w:bookmarkEnd w:id="141"/>
      <w:r>
        <w:t>, under the Architectural Works Copyright Protection Act of 1990 (“</w:t>
      </w:r>
      <w:r>
        <w:rPr>
          <w:b/>
        </w:rPr>
        <w:t>Work Product</w:t>
      </w:r>
      <w:r>
        <w:t xml:space="preserve">”).  Work Product prepared by </w:t>
      </w:r>
      <w:r w:rsidR="00C0214C">
        <w:t>Contractor Representatives</w:t>
      </w:r>
      <w:r>
        <w:t xml:space="preserve"> pursuant to this Agreement or any Work Order will be “</w:t>
      </w:r>
      <w:bookmarkStart w:id="142" w:name="_9kR3WTr26657FlZ1y0dGejmxAeQ74"/>
      <w:r>
        <w:t>Works Made for Hire</w:t>
      </w:r>
      <w:bookmarkEnd w:id="142"/>
      <w:r>
        <w:t xml:space="preserve">,” and all rights, title, and interest to the Work Product, including any and all copyrights in the Work Product, will be owned by </w:t>
      </w:r>
      <w:r w:rsidR="00A60E32">
        <w:t>Company</w:t>
      </w:r>
      <w:r>
        <w:t xml:space="preserve"> irrespective of any copyright </w:t>
      </w:r>
      <w:bookmarkStart w:id="143" w:name="_9kMH2J6ZWu5777GOeT61li"/>
      <w:r>
        <w:t>notices</w:t>
      </w:r>
      <w:bookmarkEnd w:id="143"/>
      <w:r>
        <w:t xml:space="preserve"> or confidentiality legends to the contrary which may have been placed in or on the Work Product by </w:t>
      </w:r>
      <w:r w:rsidR="00C0214C">
        <w:t>Contractor Representatives</w:t>
      </w:r>
      <w:r>
        <w:t xml:space="preserve">.  If, for any reason, any part of or all of the Work Product is not considered work for hire for </w:t>
      </w:r>
      <w:r w:rsidR="00A60E32">
        <w:t>Company</w:t>
      </w:r>
      <w:r>
        <w:t xml:space="preserve"> or if ownership of all right, title, and interest in the Work Product will not otherwise vest in </w:t>
      </w:r>
      <w:r w:rsidR="00A60E32">
        <w:t>Company</w:t>
      </w:r>
      <w:r>
        <w:t xml:space="preserve">, then Contractor agrees that the ownership and copyrights in the Work Product, whether or not the Work Product is fully or partially complete, will automatically upon creation be assigned from Contractor to </w:t>
      </w:r>
      <w:r w:rsidR="00A60E32">
        <w:t>Company</w:t>
      </w:r>
      <w:r>
        <w:t xml:space="preserve"> (including all moral rights), without further consideration, and following the assignment, </w:t>
      </w:r>
      <w:r w:rsidR="00A60E32">
        <w:t>Company</w:t>
      </w:r>
      <w:r>
        <w:t xml:space="preserve"> will own all right, title, and interest in the Work Product, including all copyright interests.  Contractor will, when requested by </w:t>
      </w:r>
      <w:r w:rsidR="00A60E32">
        <w:t>Company</w:t>
      </w:r>
      <w:r>
        <w:t xml:space="preserve">, mark Work Product “© </w:t>
      </w:r>
      <w:r w:rsidR="00A60E32">
        <w:t>[__________]</w:t>
      </w:r>
      <w:r>
        <w:t xml:space="preserve"> [year of creation].” Contractor will at the request of </w:t>
      </w:r>
      <w:r w:rsidR="00A60E32">
        <w:t>Company</w:t>
      </w:r>
      <w:r>
        <w:t xml:space="preserve"> produce other documents as reasonably required, and cooperate with </w:t>
      </w:r>
      <w:r w:rsidR="00A60E32">
        <w:t>Company</w:t>
      </w:r>
      <w:r>
        <w:t>, to register any of these copyrights.</w:t>
      </w:r>
      <w:bookmarkEnd w:id="137"/>
    </w:p>
    <w:p w14:paraId="41459435" w14:textId="7F9EC15E" w:rsidR="00D41D60" w:rsidRDefault="00580752" w:rsidP="0039628A">
      <w:pPr>
        <w:pStyle w:val="Heading2"/>
        <w:spacing w:after="120"/>
      </w:pPr>
      <w:bookmarkStart w:id="144" w:name="_Ref12810585"/>
      <w:bookmarkStart w:id="145" w:name="_Ref21442474"/>
      <w:r w:rsidRPr="00803580">
        <w:rPr>
          <w:b/>
        </w:rPr>
        <w:t xml:space="preserve">License to Contractor’s Intellectual Property and </w:t>
      </w:r>
      <w:proofErr w:type="gramStart"/>
      <w:r w:rsidRPr="00803580">
        <w:rPr>
          <w:b/>
        </w:rPr>
        <w:t>Third Party</w:t>
      </w:r>
      <w:proofErr w:type="gramEnd"/>
      <w:r w:rsidRPr="00803580">
        <w:rPr>
          <w:b/>
        </w:rPr>
        <w:t xml:space="preserve"> Intellectual Property</w:t>
      </w:r>
      <w:r>
        <w:t xml:space="preserve">.  As between </w:t>
      </w:r>
      <w:r w:rsidR="00A60E32">
        <w:t>Company</w:t>
      </w:r>
      <w:r>
        <w:t xml:space="preserve"> and Contractor, Contractor will retain ownership of all proprietary intellectual </w:t>
      </w:r>
      <w:bookmarkStart w:id="146" w:name="_9kMLK5YVt4668DGcX32twCK"/>
      <w:r>
        <w:t>property</w:t>
      </w:r>
      <w:bookmarkEnd w:id="146"/>
      <w:r>
        <w:t xml:space="preserve"> rights owned by Contractor and developed by it prior to and outside this Agreement or any Work Order (“</w:t>
      </w:r>
      <w:r>
        <w:rPr>
          <w:b/>
        </w:rPr>
        <w:t>Contractor’s Intellectual Property</w:t>
      </w:r>
      <w:r>
        <w:t xml:space="preserve">”), regardless of whether the Contractor’s Intellectual Property is included in the Work Product, and nothing in this </w:t>
      </w:r>
      <w:r w:rsidRPr="00803580">
        <w:rPr>
          <w:i/>
          <w:u w:val="single"/>
        </w:rPr>
        <w:t xml:space="preserve">Section </w:t>
      </w:r>
      <w:r w:rsidR="00917B6F">
        <w:rPr>
          <w:i/>
          <w:u w:val="single"/>
        </w:rPr>
        <w:fldChar w:fldCharType="begin"/>
      </w:r>
      <w:r w:rsidR="00917B6F">
        <w:rPr>
          <w:i/>
          <w:u w:val="single"/>
        </w:rPr>
        <w:instrText xml:space="preserve"> REF _Ref21442474 \w \h </w:instrText>
      </w:r>
      <w:r w:rsidR="00917B6F">
        <w:rPr>
          <w:i/>
          <w:u w:val="single"/>
        </w:rPr>
      </w:r>
      <w:r w:rsidR="00917B6F">
        <w:rPr>
          <w:i/>
          <w:u w:val="single"/>
        </w:rPr>
        <w:fldChar w:fldCharType="separate"/>
      </w:r>
      <w:r w:rsidR="00CE40D5">
        <w:rPr>
          <w:i/>
          <w:u w:val="single"/>
        </w:rPr>
        <w:t>22.B</w:t>
      </w:r>
      <w:r w:rsidR="00917B6F">
        <w:rPr>
          <w:i/>
          <w:u w:val="single"/>
        </w:rPr>
        <w:fldChar w:fldCharType="end"/>
      </w:r>
      <w:r w:rsidRPr="00803580">
        <w:rPr>
          <w:i/>
          <w:u w:val="single"/>
        </w:rPr>
        <w:t xml:space="preserve"> (License to Contractor’s Intellectual Property and Third Party Intellectual Property)</w:t>
      </w:r>
      <w:r>
        <w:t xml:space="preserve"> will result in a transfer of ownership of any Contractor’s Intellectual Property or the proprietary intellectual </w:t>
      </w:r>
      <w:bookmarkStart w:id="147" w:name="_9kMML5YVt4668DGcX32twCK"/>
      <w:r>
        <w:t>property</w:t>
      </w:r>
      <w:bookmarkEnd w:id="147"/>
      <w:r>
        <w:t xml:space="preserve"> owned and </w:t>
      </w:r>
      <w:r>
        <w:lastRenderedPageBreak/>
        <w:t>developed by Contractor’s suppliers for any project other than these Services (“</w:t>
      </w:r>
      <w:r>
        <w:rPr>
          <w:b/>
        </w:rPr>
        <w:t>Third Party Intellectual Property</w:t>
      </w:r>
      <w:r>
        <w:t xml:space="preserve">”).  With respect to the Contractor’s Intellectual Property and Third Party Intellectual Property relating to the Services, Contractor hereby grants </w:t>
      </w:r>
      <w:r w:rsidR="00A60E32">
        <w:t>Company</w:t>
      </w:r>
      <w:r>
        <w:t xml:space="preserve"> a non-exclusive, irrevocable, perpetual and royalty-free license (including </w:t>
      </w:r>
      <w:r w:rsidR="00A60E32">
        <w:t>Company</w:t>
      </w:r>
      <w:r>
        <w:t xml:space="preserve">’s right to assign its rights without consent of Contractor to any purchaser of an interest in all or part of the Services) to use, modify, make derivative works, and copy the Contractor’s Intellectual Property and Third Party Intellectual Property for any purpose relating to the Services.  All subcontracts, if applicable, will contain provisions consistent with this </w:t>
      </w:r>
      <w:r w:rsidRPr="00803580">
        <w:rPr>
          <w:i/>
          <w:u w:val="single"/>
        </w:rPr>
        <w:t xml:space="preserve">Section </w:t>
      </w:r>
      <w:r w:rsidR="00917B6F">
        <w:rPr>
          <w:i/>
          <w:u w:val="single"/>
        </w:rPr>
        <w:fldChar w:fldCharType="begin"/>
      </w:r>
      <w:r w:rsidR="00917B6F">
        <w:rPr>
          <w:i/>
          <w:u w:val="single"/>
        </w:rPr>
        <w:instrText xml:space="preserve"> REF _Ref21442474 \w \h </w:instrText>
      </w:r>
      <w:r w:rsidR="00917B6F">
        <w:rPr>
          <w:i/>
          <w:u w:val="single"/>
        </w:rPr>
      </w:r>
      <w:r w:rsidR="00917B6F">
        <w:rPr>
          <w:i/>
          <w:u w:val="single"/>
        </w:rPr>
        <w:fldChar w:fldCharType="separate"/>
      </w:r>
      <w:r w:rsidR="00CE40D5">
        <w:rPr>
          <w:i/>
          <w:u w:val="single"/>
        </w:rPr>
        <w:t>22.B</w:t>
      </w:r>
      <w:r w:rsidR="00917B6F">
        <w:rPr>
          <w:i/>
          <w:u w:val="single"/>
        </w:rPr>
        <w:fldChar w:fldCharType="end"/>
      </w:r>
      <w:bookmarkEnd w:id="144"/>
      <w:r w:rsidRPr="00803580">
        <w:rPr>
          <w:i/>
          <w:u w:val="single"/>
        </w:rPr>
        <w:t xml:space="preserve"> (License to Contractor’s Intellectual Property and </w:t>
      </w:r>
      <w:proofErr w:type="gramStart"/>
      <w:r w:rsidRPr="00803580">
        <w:rPr>
          <w:i/>
          <w:u w:val="single"/>
        </w:rPr>
        <w:t>Third Party</w:t>
      </w:r>
      <w:proofErr w:type="gramEnd"/>
      <w:r w:rsidRPr="00803580">
        <w:rPr>
          <w:i/>
          <w:u w:val="single"/>
        </w:rPr>
        <w:t xml:space="preserve"> Intellectual Property)</w:t>
      </w:r>
      <w:r>
        <w:rPr>
          <w:b/>
        </w:rPr>
        <w:t>.</w:t>
      </w:r>
      <w:bookmarkEnd w:id="145"/>
      <w:r>
        <w:t xml:space="preserve">  </w:t>
      </w:r>
    </w:p>
    <w:p w14:paraId="255397F0" w14:textId="4D957891" w:rsidR="00D41D60" w:rsidRDefault="00580752" w:rsidP="0039628A">
      <w:pPr>
        <w:pStyle w:val="Heading2"/>
        <w:spacing w:after="120"/>
      </w:pPr>
      <w:r w:rsidRPr="00803580">
        <w:rPr>
          <w:b/>
        </w:rPr>
        <w:t>Contractor’s Use of Work Product</w:t>
      </w:r>
      <w:r>
        <w:t>.</w:t>
      </w:r>
      <w:bookmarkStart w:id="148" w:name="_Toc477692475"/>
      <w:bookmarkStart w:id="149" w:name="_Toc477767410"/>
      <w:bookmarkStart w:id="150" w:name="_Toc477933562"/>
      <w:r>
        <w:t xml:space="preserve">  All Work Product, including all </w:t>
      </w:r>
      <w:r w:rsidR="006174DE">
        <w:t xml:space="preserve">paper and electronic </w:t>
      </w:r>
      <w:r>
        <w:t xml:space="preserve">copies of the Work Product, will be provided to </w:t>
      </w:r>
      <w:r w:rsidR="00A60E32">
        <w:t>Company</w:t>
      </w:r>
      <w:r>
        <w:t xml:space="preserve"> upon the </w:t>
      </w:r>
      <w:proofErr w:type="gramStart"/>
      <w:r>
        <w:t>earlier of (</w:t>
      </w:r>
      <w:proofErr w:type="spellStart"/>
      <w:r>
        <w:t>i</w:t>
      </w:r>
      <w:proofErr w:type="spellEnd"/>
      <w:r>
        <w:t>) the</w:t>
      </w:r>
      <w:proofErr w:type="gramEnd"/>
      <w:r>
        <w:t xml:space="preserve"> completion of the Services</w:t>
      </w:r>
      <w:r w:rsidR="006174DE">
        <w:t xml:space="preserve"> or any portion of the Services</w:t>
      </w:r>
      <w:r>
        <w:t xml:space="preserve"> under the applicable Work Order or (ii) the termination or expiration of </w:t>
      </w:r>
      <w:r w:rsidR="003F650B">
        <w:t>a Work Order</w:t>
      </w:r>
      <w:r>
        <w:t>.</w:t>
      </w:r>
      <w:bookmarkEnd w:id="148"/>
      <w:bookmarkEnd w:id="149"/>
      <w:bookmarkEnd w:id="150"/>
      <w:r>
        <w:t xml:space="preserve"> </w:t>
      </w:r>
      <w:bookmarkStart w:id="151" w:name="_Toc477692476"/>
      <w:bookmarkStart w:id="152" w:name="_Toc477767411"/>
      <w:bookmarkStart w:id="153" w:name="_Toc477933563"/>
      <w:r>
        <w:t xml:space="preserve"> The Work Product and copies of the Work Product are not to be used by </w:t>
      </w:r>
      <w:r w:rsidR="00C0214C">
        <w:t>Contractor Representatives</w:t>
      </w:r>
      <w:r>
        <w:t xml:space="preserve"> for any purpose other than the performance of the Services.</w:t>
      </w:r>
      <w:bookmarkEnd w:id="151"/>
      <w:bookmarkEnd w:id="152"/>
      <w:bookmarkEnd w:id="153"/>
      <w:r>
        <w:t xml:space="preserve">  All Work Product will be </w:t>
      </w:r>
      <w:r w:rsidR="003F650B">
        <w:t xml:space="preserve">provided </w:t>
      </w:r>
      <w:r>
        <w:t xml:space="preserve">to </w:t>
      </w:r>
      <w:r w:rsidR="00A60E32">
        <w:t>Company</w:t>
      </w:r>
      <w:r>
        <w:t xml:space="preserve"> in its native electronic format</w:t>
      </w:r>
      <w:r w:rsidR="003F650B">
        <w:t>, upon request at no additional cost</w:t>
      </w:r>
      <w:r>
        <w:t>.</w:t>
      </w:r>
    </w:p>
    <w:p w14:paraId="12F8A523" w14:textId="77777777" w:rsidR="00D41D60" w:rsidRDefault="00286500" w:rsidP="0039628A">
      <w:pPr>
        <w:pStyle w:val="Heading2"/>
        <w:spacing w:after="120"/>
      </w:pPr>
      <w:bookmarkStart w:id="154" w:name="_Ref12782884"/>
      <w:r>
        <w:rPr>
          <w:b/>
          <w:bCs/>
        </w:rPr>
        <w:t>Warranty for Intellectual Property</w:t>
      </w:r>
      <w:r w:rsidR="00580752">
        <w:rPr>
          <w:bCs/>
        </w:rPr>
        <w:t xml:space="preserve">.  Contractor </w:t>
      </w:r>
      <w:r w:rsidR="00580752">
        <w:t xml:space="preserve">warrants that the </w:t>
      </w:r>
      <w:r w:rsidR="00580752">
        <w:rPr>
          <w:bCs/>
        </w:rPr>
        <w:t>Services and Work Product</w:t>
      </w:r>
      <w:r w:rsidR="00580752">
        <w:t xml:space="preserve"> will not infringe on any copyright, patent, trade secret, or other proprietary interest of any </w:t>
      </w:r>
      <w:bookmarkStart w:id="155" w:name="_9kMIH5YVt4666EIf1r2yxvyIQ"/>
      <w:bookmarkStart w:id="156" w:name="_9kMIH5YVt4669A8c1r2yxvyIQ"/>
      <w:r w:rsidR="00580752">
        <w:t>third party</w:t>
      </w:r>
      <w:bookmarkEnd w:id="155"/>
      <w:bookmarkEnd w:id="156"/>
      <w:r w:rsidR="00580752">
        <w:t xml:space="preserve">.  </w:t>
      </w:r>
      <w:bookmarkEnd w:id="154"/>
    </w:p>
    <w:p w14:paraId="67E3E61C" w14:textId="541A1AAD" w:rsidR="00D41D60" w:rsidRPr="00803580" w:rsidRDefault="00580752" w:rsidP="0039628A">
      <w:pPr>
        <w:pStyle w:val="Heading1"/>
        <w:spacing w:after="120"/>
        <w:rPr>
          <w:u w:val="single"/>
        </w:rPr>
      </w:pPr>
      <w:bookmarkStart w:id="157" w:name="_Ref12972756"/>
      <w:r w:rsidRPr="00803580">
        <w:rPr>
          <w:u w:val="single"/>
        </w:rPr>
        <w:t>TAXES</w:t>
      </w:r>
      <w:bookmarkEnd w:id="157"/>
      <w:r w:rsidRPr="00803580">
        <w:rPr>
          <w:u w:val="single"/>
        </w:rPr>
        <w:t xml:space="preserve">  </w:t>
      </w:r>
    </w:p>
    <w:p w14:paraId="2CFFBB6E" w14:textId="78A5CCD8" w:rsidR="00D41D60" w:rsidRDefault="00580752" w:rsidP="0039628A">
      <w:pPr>
        <w:pStyle w:val="Heading2"/>
        <w:spacing w:after="120"/>
        <w:rPr>
          <w:spacing w:val="-2"/>
        </w:rPr>
      </w:pPr>
      <w:r w:rsidRPr="00803580">
        <w:rPr>
          <w:b/>
        </w:rPr>
        <w:t>General</w:t>
      </w:r>
      <w:r>
        <w:t xml:space="preserve">.  Unless otherwise expressly set forth in the applicable Work Order, Contractor will be fully responsible for all state and federal income taxes, pension benefits, social security taxes, employment, disability, and other customary insurance and for any other taxes (except sales, use, excise, and gross receipts taxes addressed below) or payments which may be due and owing by Contractor or which are the result of fees or amounts paid by </w:t>
      </w:r>
      <w:r w:rsidR="00A60E32">
        <w:t>Company</w:t>
      </w:r>
      <w:r>
        <w:t xml:space="preserve"> to Contractor under this Agreement.  </w:t>
      </w:r>
      <w:r>
        <w:rPr>
          <w:b/>
          <w:smallCaps/>
        </w:rPr>
        <w:t xml:space="preserve">Contractor will indemnify, defend, and hold harmless the </w:t>
      </w:r>
      <w:r w:rsidR="00A60E32">
        <w:rPr>
          <w:b/>
          <w:smallCaps/>
        </w:rPr>
        <w:t>Company</w:t>
      </w:r>
      <w:r>
        <w:rPr>
          <w:b/>
          <w:smallCaps/>
        </w:rPr>
        <w:t xml:space="preserve"> Indemnified Parties from any Claims resulting from Contractor’s failure to pay any taxes that are Contractor’s responsibility under this </w:t>
      </w:r>
      <w:r w:rsidRPr="00803580">
        <w:rPr>
          <w:b/>
          <w:i/>
          <w:smallCaps/>
          <w:u w:val="single"/>
        </w:rPr>
        <w:t xml:space="preserve">Section </w:t>
      </w:r>
      <w:r w:rsidRPr="00803580">
        <w:rPr>
          <w:b/>
          <w:i/>
          <w:smallCaps/>
          <w:u w:val="single"/>
        </w:rPr>
        <w:fldChar w:fldCharType="begin"/>
      </w:r>
      <w:r w:rsidRPr="00803580">
        <w:rPr>
          <w:b/>
          <w:i/>
          <w:smallCaps/>
          <w:u w:val="single"/>
        </w:rPr>
        <w:instrText xml:space="preserve"> REF _Ref12972756 \w \h  \* MERGEFORMAT </w:instrText>
      </w:r>
      <w:r w:rsidRPr="00803580">
        <w:rPr>
          <w:b/>
          <w:i/>
          <w:smallCaps/>
          <w:u w:val="single"/>
        </w:rPr>
      </w:r>
      <w:r w:rsidRPr="00803580">
        <w:rPr>
          <w:b/>
          <w:i/>
          <w:smallCaps/>
          <w:u w:val="single"/>
        </w:rPr>
        <w:fldChar w:fldCharType="separate"/>
      </w:r>
      <w:r w:rsidR="00CE40D5">
        <w:rPr>
          <w:b/>
          <w:i/>
          <w:smallCaps/>
          <w:u w:val="single"/>
        </w:rPr>
        <w:t>23</w:t>
      </w:r>
      <w:r w:rsidRPr="00803580">
        <w:rPr>
          <w:b/>
          <w:i/>
          <w:smallCaps/>
          <w:u w:val="single"/>
        </w:rPr>
        <w:fldChar w:fldCharType="end"/>
      </w:r>
      <w:r w:rsidRPr="00803580">
        <w:rPr>
          <w:b/>
          <w:i/>
          <w:smallCaps/>
          <w:u w:val="single"/>
        </w:rPr>
        <w:t xml:space="preserve"> (Taxes)</w:t>
      </w:r>
      <w:r>
        <w:rPr>
          <w:b/>
          <w:smallCaps/>
        </w:rPr>
        <w:t>.</w:t>
      </w:r>
    </w:p>
    <w:p w14:paraId="69C63D15" w14:textId="5C9C9999" w:rsidR="00D41D60" w:rsidRDefault="00580752" w:rsidP="0039628A">
      <w:pPr>
        <w:pStyle w:val="Heading2"/>
        <w:spacing w:after="120"/>
        <w:rPr>
          <w:b/>
          <w:smallCaps/>
          <w:spacing w:val="-2"/>
        </w:rPr>
      </w:pPr>
      <w:r w:rsidRPr="00803580">
        <w:rPr>
          <w:b/>
        </w:rPr>
        <w:t xml:space="preserve">State and Local </w:t>
      </w:r>
      <w:r>
        <w:rPr>
          <w:b/>
        </w:rPr>
        <w:t>S</w:t>
      </w:r>
      <w:r w:rsidRPr="00803580">
        <w:rPr>
          <w:b/>
        </w:rPr>
        <w:t xml:space="preserve">ales, </w:t>
      </w:r>
      <w:r>
        <w:rPr>
          <w:b/>
        </w:rPr>
        <w:t>U</w:t>
      </w:r>
      <w:r w:rsidRPr="00803580">
        <w:rPr>
          <w:b/>
        </w:rPr>
        <w:t xml:space="preserve">se, </w:t>
      </w:r>
      <w:r>
        <w:rPr>
          <w:b/>
        </w:rPr>
        <w:t>E</w:t>
      </w:r>
      <w:r w:rsidRPr="00803580">
        <w:rPr>
          <w:b/>
        </w:rPr>
        <w:t>xcise</w:t>
      </w:r>
      <w:r>
        <w:rPr>
          <w:b/>
        </w:rPr>
        <w:t>,</w:t>
      </w:r>
      <w:r w:rsidRPr="00803580">
        <w:rPr>
          <w:b/>
        </w:rPr>
        <w:t xml:space="preserve"> and </w:t>
      </w:r>
      <w:r>
        <w:rPr>
          <w:b/>
        </w:rPr>
        <w:t>G</w:t>
      </w:r>
      <w:r w:rsidRPr="00803580">
        <w:rPr>
          <w:b/>
        </w:rPr>
        <w:t xml:space="preserve">ross </w:t>
      </w:r>
      <w:r>
        <w:rPr>
          <w:b/>
        </w:rPr>
        <w:t>R</w:t>
      </w:r>
      <w:r w:rsidRPr="00803580">
        <w:rPr>
          <w:b/>
        </w:rPr>
        <w:t xml:space="preserve">eceipts </w:t>
      </w:r>
      <w:r>
        <w:rPr>
          <w:b/>
        </w:rPr>
        <w:t>T</w:t>
      </w:r>
      <w:r w:rsidRPr="00803580">
        <w:rPr>
          <w:b/>
        </w:rPr>
        <w:t>axes</w:t>
      </w:r>
      <w:r>
        <w:rPr>
          <w:b/>
          <w:smallCaps/>
        </w:rPr>
        <w:t xml:space="preserve">.  With respect to state and </w:t>
      </w:r>
      <w:bookmarkStart w:id="158" w:name="OLE_LINK11"/>
      <w:bookmarkStart w:id="159" w:name="OLE_LINK12"/>
      <w:r>
        <w:rPr>
          <w:b/>
          <w:smallCaps/>
        </w:rPr>
        <w:t>local sales, use, excise, and gross receipts taxes</w:t>
      </w:r>
      <w:bookmarkEnd w:id="158"/>
      <w:bookmarkEnd w:id="159"/>
      <w:r>
        <w:rPr>
          <w:b/>
          <w:smallCaps/>
        </w:rPr>
        <w:t>, Contractor is responsible for all taxes statutorily imposed on Contractor based on applicable laws in effect in the state where Services are performed and will include these taxes in its prices and rates</w:t>
      </w:r>
      <w:r w:rsidR="00E07FCC">
        <w:rPr>
          <w:b/>
          <w:smallCaps/>
        </w:rPr>
        <w:t xml:space="preserve"> </w:t>
      </w:r>
      <w:r w:rsidR="00E07FCC" w:rsidRPr="00E07FCC">
        <w:rPr>
          <w:b/>
          <w:smallCaps/>
        </w:rPr>
        <w:t>as required in the taxing jurisdiction</w:t>
      </w:r>
      <w:r>
        <w:rPr>
          <w:b/>
          <w:smallCaps/>
        </w:rPr>
        <w:t xml:space="preserve">.  </w:t>
      </w:r>
      <w:r w:rsidR="00A60E32">
        <w:rPr>
          <w:b/>
          <w:smallCaps/>
        </w:rPr>
        <w:t>Company</w:t>
      </w:r>
      <w:r>
        <w:rPr>
          <w:b/>
          <w:smallCaps/>
        </w:rPr>
        <w:t xml:space="preserve"> is responsible for state and local sales, use, excise, and gross receipts taxes statutorily imposed on the consumer, and </w:t>
      </w:r>
      <w:r w:rsidR="00554142">
        <w:rPr>
          <w:b/>
          <w:smallCaps/>
        </w:rPr>
        <w:t>because of that</w:t>
      </w:r>
      <w:r>
        <w:rPr>
          <w:b/>
          <w:smallCaps/>
        </w:rPr>
        <w:t>, Contractor’s prices and rates will not include these taxes, but rather Contractor will invoice these taxes as a separate item</w:t>
      </w:r>
      <w:r w:rsidR="00335445">
        <w:rPr>
          <w:b/>
          <w:smallCaps/>
        </w:rPr>
        <w:t xml:space="preserve">, </w:t>
      </w:r>
      <w:r w:rsidR="00335445" w:rsidRPr="00335445">
        <w:rPr>
          <w:b/>
          <w:smallCaps/>
        </w:rPr>
        <w:t>as required in the taxing jurisdiction</w:t>
      </w:r>
      <w:r w:rsidR="00335445">
        <w:rPr>
          <w:b/>
          <w:smallCaps/>
        </w:rPr>
        <w:t>,</w:t>
      </w:r>
      <w:r>
        <w:rPr>
          <w:b/>
          <w:smallCaps/>
        </w:rPr>
        <w:t xml:space="preserve"> unless </w:t>
      </w:r>
      <w:r w:rsidR="00C30887">
        <w:rPr>
          <w:b/>
          <w:smallCaps/>
        </w:rPr>
        <w:t>[/]</w:t>
      </w:r>
      <w:r>
        <w:rPr>
          <w:b/>
          <w:smallCaps/>
        </w:rPr>
        <w:t xml:space="preserve"> presents</w:t>
      </w:r>
      <w:r w:rsidR="00306A35" w:rsidRPr="00070AA5">
        <w:rPr>
          <w:b/>
          <w:smallCaps/>
        </w:rPr>
        <w:t xml:space="preserve"> </w:t>
      </w:r>
      <w:r w:rsidR="00306A35" w:rsidRPr="00306A35">
        <w:rPr>
          <w:b/>
          <w:smallCaps/>
        </w:rPr>
        <w:t>the taxing jurisdiction’s required</w:t>
      </w:r>
      <w:r w:rsidR="00306A35">
        <w:rPr>
          <w:b/>
          <w:smallCaps/>
        </w:rPr>
        <w:t xml:space="preserve"> </w:t>
      </w:r>
      <w:r>
        <w:rPr>
          <w:b/>
          <w:smallCaps/>
        </w:rPr>
        <w:t xml:space="preserve">evidence of exemption from the applicable tax.  Both Contractor and </w:t>
      </w:r>
      <w:r w:rsidR="00A60E32">
        <w:rPr>
          <w:b/>
          <w:smallCaps/>
        </w:rPr>
        <w:t>Company</w:t>
      </w:r>
      <w:r>
        <w:rPr>
          <w:b/>
          <w:smallCaps/>
        </w:rPr>
        <w:t xml:space="preserve"> agree to provide the other with the necessary information to determine the taxability of the charges incurred pursuant to this agreement, which may include providing support for the breakout of materials from labor when requested</w:t>
      </w:r>
      <w:r w:rsidR="00306A35">
        <w:rPr>
          <w:b/>
          <w:smallCaps/>
        </w:rPr>
        <w:t xml:space="preserve"> </w:t>
      </w:r>
      <w:r w:rsidR="00070AA5">
        <w:rPr>
          <w:b/>
          <w:smallCaps/>
        </w:rPr>
        <w:t xml:space="preserve">or required by </w:t>
      </w:r>
      <w:proofErr w:type="gramStart"/>
      <w:r w:rsidR="00070AA5">
        <w:rPr>
          <w:b/>
          <w:smallCaps/>
        </w:rPr>
        <w:t>the taxing</w:t>
      </w:r>
      <w:proofErr w:type="gramEnd"/>
      <w:r w:rsidR="00070AA5">
        <w:rPr>
          <w:b/>
          <w:smallCaps/>
        </w:rPr>
        <w:t xml:space="preserve"> jurisdiction</w:t>
      </w:r>
      <w:r>
        <w:rPr>
          <w:b/>
          <w:smallCaps/>
        </w:rPr>
        <w:t xml:space="preserve">. </w:t>
      </w:r>
    </w:p>
    <w:p w14:paraId="75222B76" w14:textId="77777777" w:rsidR="00D41D60" w:rsidRPr="00803580" w:rsidRDefault="00580752" w:rsidP="0039628A">
      <w:pPr>
        <w:pStyle w:val="Heading1"/>
        <w:spacing w:after="120"/>
        <w:rPr>
          <w:u w:val="single"/>
        </w:rPr>
      </w:pPr>
      <w:bookmarkStart w:id="160" w:name="_Ref21442868"/>
      <w:r w:rsidRPr="00803580">
        <w:rPr>
          <w:u w:val="single"/>
        </w:rPr>
        <w:t>NOTICES</w:t>
      </w:r>
      <w:bookmarkEnd w:id="160"/>
    </w:p>
    <w:p w14:paraId="3AEA5018" w14:textId="22959801" w:rsidR="00D41D60" w:rsidRDefault="0069421A" w:rsidP="0039628A">
      <w:pPr>
        <w:pStyle w:val="Heading2"/>
        <w:spacing w:after="120"/>
      </w:pPr>
      <w:bookmarkStart w:id="161" w:name="_Ref21442517"/>
      <w:proofErr w:type="gramStart"/>
      <w:r w:rsidRPr="006A3584">
        <w:rPr>
          <w:b/>
        </w:rPr>
        <w:t>Form of</w:t>
      </w:r>
      <w:proofErr w:type="gramEnd"/>
      <w:r w:rsidRPr="006A3584">
        <w:rPr>
          <w:b/>
        </w:rPr>
        <w:t xml:space="preserve"> Notice</w:t>
      </w:r>
      <w:r>
        <w:t xml:space="preserve">.  </w:t>
      </w:r>
      <w:r w:rsidR="00D3074E" w:rsidRPr="005A7BF9">
        <w:t xml:space="preserve">Notices pursuant to this Agreement will be given in writing delivered by personal delivery to the </w:t>
      </w:r>
      <w:r w:rsidR="00D3074E">
        <w:t xml:space="preserve">mailing or email </w:t>
      </w:r>
      <w:r w:rsidR="00D3074E" w:rsidRPr="005A7BF9">
        <w:t xml:space="preserve">address set forth </w:t>
      </w:r>
      <w:r w:rsidR="00D3074E">
        <w:t>on the signature page of this Agreement</w:t>
      </w:r>
      <w:r w:rsidR="00D3074E" w:rsidRPr="005A7BF9">
        <w:t xml:space="preserve">.  </w:t>
      </w:r>
      <w:r w:rsidR="00580752">
        <w:t xml:space="preserve">  </w:t>
      </w:r>
      <w:bookmarkEnd w:id="161"/>
    </w:p>
    <w:p w14:paraId="4E500DCC" w14:textId="39FE4684" w:rsidR="00D41D60" w:rsidRPr="00803580" w:rsidRDefault="00580752" w:rsidP="0039628A">
      <w:pPr>
        <w:pStyle w:val="Heading1"/>
        <w:spacing w:after="120"/>
        <w:rPr>
          <w:u w:val="single"/>
        </w:rPr>
      </w:pPr>
      <w:bookmarkStart w:id="162" w:name="_Ref12809703"/>
      <w:r w:rsidRPr="00803580">
        <w:rPr>
          <w:u w:val="single"/>
        </w:rPr>
        <w:t>COMPLIANCE WITH APPLICABLE LAW</w:t>
      </w:r>
      <w:bookmarkEnd w:id="162"/>
      <w:r w:rsidRPr="00803580">
        <w:rPr>
          <w:u w:val="single"/>
        </w:rPr>
        <w:t xml:space="preserve"> </w:t>
      </w:r>
    </w:p>
    <w:p w14:paraId="508B57AE" w14:textId="51FBDBFD" w:rsidR="00D41D60" w:rsidRDefault="00580752" w:rsidP="0039628A">
      <w:pPr>
        <w:pStyle w:val="Heading2"/>
        <w:spacing w:after="120"/>
        <w:rPr>
          <w:szCs w:val="20"/>
        </w:rPr>
      </w:pPr>
      <w:r w:rsidRPr="00803580">
        <w:rPr>
          <w:b/>
        </w:rPr>
        <w:t>General</w:t>
      </w:r>
      <w:r>
        <w:t>.  Contractor represents and warrants that it will fully comply and will cause its Subcontractors to fully comply with all Applicable Laws</w:t>
      </w:r>
      <w:r w:rsidR="00B71F02">
        <w:t>.</w:t>
      </w:r>
    </w:p>
    <w:p w14:paraId="0CAF9145" w14:textId="77777777" w:rsidR="00D41D60" w:rsidRDefault="00580752" w:rsidP="0039628A">
      <w:pPr>
        <w:pStyle w:val="Heading2"/>
        <w:spacing w:after="120"/>
      </w:pPr>
      <w:r w:rsidRPr="00803580">
        <w:rPr>
          <w:b/>
        </w:rPr>
        <w:t>Immigration Reform and Control Act</w:t>
      </w:r>
      <w:r>
        <w:t>.  Contractor certifies, represents, and warrants that none of its employees, or employees of its Subcontractors who perform Services under this Agreement are unauthorized aliens as defined in the Immigration Reform and Control Act of 1986. Contractor further agrees to obtain a similar certification from its Subcontractors performing Services.</w:t>
      </w:r>
    </w:p>
    <w:p w14:paraId="7BECFCE4" w14:textId="5AEBCA2D" w:rsidR="000A638C" w:rsidRPr="00143FB7" w:rsidRDefault="000A638C" w:rsidP="0039628A">
      <w:pPr>
        <w:pStyle w:val="Heading2"/>
        <w:spacing w:after="120"/>
        <w:rPr>
          <w:color w:val="000000"/>
        </w:rPr>
      </w:pPr>
      <w:bookmarkStart w:id="163" w:name="_Ref21442585"/>
      <w:r>
        <w:rPr>
          <w:b/>
          <w:bCs/>
        </w:rPr>
        <w:t xml:space="preserve">Anti-Corruption Laws.  </w:t>
      </w:r>
      <w:r>
        <w:t>Contractor represents and warrants that it will comply with and will cause its Subcontractors to comply with the Foreign Corrupt Practices Act and all applicable anti-corruption laws relating to the performance of the Services under this Agreement.</w:t>
      </w:r>
    </w:p>
    <w:p w14:paraId="4664BC7D" w14:textId="32F7E07E" w:rsidR="00D41D60" w:rsidRDefault="00580752" w:rsidP="0039628A">
      <w:pPr>
        <w:pStyle w:val="Heading2"/>
        <w:spacing w:after="120"/>
        <w:rPr>
          <w:color w:val="000000"/>
        </w:rPr>
      </w:pPr>
      <w:r w:rsidRPr="00803580">
        <w:rPr>
          <w:b/>
        </w:rPr>
        <w:lastRenderedPageBreak/>
        <w:t>Incorporation of Applicable Law</w:t>
      </w:r>
      <w:r>
        <w:t xml:space="preserve">.  Contractor certifies, represents, and warrants that it is an equal opportunity employer and to the extent required by Applicable Law, will comply with, and require its Subcontractors to comply with, the following: 42 U.S.C. § 7414 (Clean Air Act); 33 U.S.C. §1318 (Clean Water Act); </w:t>
      </w:r>
      <w:r>
        <w:rPr>
          <w:color w:val="000000"/>
        </w:rPr>
        <w:t xml:space="preserve">15 U.S.C § 637(d)(2) and (3) (Utilization of Small and Disadvantaged Business Concerns); </w:t>
      </w:r>
      <w:r>
        <w:t xml:space="preserve">41 C.F.R. § 60 - 1.8 (Certification of Non-Segregated Facilities); 48 C.F.R. § 52.203-6 (Subcontractor Sales to Government); 48 C.F.R. §§ 22.804-1 and 52.222-26 and 41 C.F.R. § 60-1.4 (Equal Opportunity) (E.O. 11246); </w:t>
      </w:r>
      <w:r>
        <w:rPr>
          <w:color w:val="000000"/>
        </w:rPr>
        <w:t xml:space="preserve">48 C.F.R. §§ 52.222-35 and 52.222-37 and 41 C.F.R. § 60-250.4 (Disabled and Vietnam Era Veterans); 48 C.F.R. § 52.222-36 and 41 C.F.R. § 60-741.4 (Handicapped Workers); and all other sections contained in 41 C.F.R. Chapter 60, and 29 CFR Part 470.  To the extent required by Applicable Law, these executive orders, statutes, rules, and regulations </w:t>
      </w:r>
      <w:r>
        <w:t xml:space="preserve">are incorporated in this Agreement by reference as if set forth in full.  </w:t>
      </w:r>
      <w:bookmarkEnd w:id="163"/>
    </w:p>
    <w:p w14:paraId="219FD8A2" w14:textId="3A60E7D7" w:rsidR="00D41D60" w:rsidRDefault="00580752" w:rsidP="0039628A">
      <w:pPr>
        <w:pStyle w:val="Heading2"/>
        <w:spacing w:after="120"/>
        <w:rPr>
          <w:b/>
          <w:smallCaps/>
        </w:rPr>
      </w:pPr>
      <w:r w:rsidRPr="00803580">
        <w:rPr>
          <w:b/>
        </w:rPr>
        <w:t>Indemnification</w:t>
      </w:r>
      <w:r>
        <w:rPr>
          <w:b/>
          <w:smallCaps/>
        </w:rPr>
        <w:t xml:space="preserve">.  In addition to any other obligations under this Agreement, Contractor will, indemnify, defend, and hold harmless the </w:t>
      </w:r>
      <w:r w:rsidR="00A60E32">
        <w:rPr>
          <w:b/>
          <w:smallCaps/>
        </w:rPr>
        <w:t>Company</w:t>
      </w:r>
      <w:r>
        <w:rPr>
          <w:b/>
          <w:smallCaps/>
        </w:rPr>
        <w:t xml:space="preserve"> Indemnified Parties from and against any and all Claims arising out of or relating to Contractor’s breach of any representation, warranty, certification, or obligation provided for in this </w:t>
      </w:r>
      <w:r w:rsidRPr="00803580">
        <w:rPr>
          <w:b/>
          <w:i/>
          <w:smallCaps/>
          <w:u w:val="single"/>
        </w:rPr>
        <w:t xml:space="preserve">Section </w:t>
      </w:r>
      <w:r w:rsidRPr="00803580">
        <w:rPr>
          <w:b/>
          <w:i/>
          <w:smallCaps/>
          <w:u w:val="single"/>
        </w:rPr>
        <w:fldChar w:fldCharType="begin"/>
      </w:r>
      <w:r w:rsidRPr="00803580">
        <w:rPr>
          <w:b/>
          <w:i/>
          <w:smallCaps/>
          <w:u w:val="single"/>
        </w:rPr>
        <w:instrText xml:space="preserve"> REF _Ref12809703 \r \h  \* MERGEFORMAT </w:instrText>
      </w:r>
      <w:r w:rsidRPr="00803580">
        <w:rPr>
          <w:b/>
          <w:i/>
          <w:smallCaps/>
          <w:u w:val="single"/>
        </w:rPr>
      </w:r>
      <w:r w:rsidRPr="00803580">
        <w:rPr>
          <w:b/>
          <w:i/>
          <w:smallCaps/>
          <w:u w:val="single"/>
        </w:rPr>
        <w:fldChar w:fldCharType="separate"/>
      </w:r>
      <w:r w:rsidR="00CE40D5">
        <w:rPr>
          <w:b/>
          <w:i/>
          <w:smallCaps/>
          <w:u w:val="single"/>
        </w:rPr>
        <w:t>25</w:t>
      </w:r>
      <w:r w:rsidRPr="00803580">
        <w:rPr>
          <w:b/>
          <w:i/>
          <w:smallCaps/>
          <w:u w:val="single"/>
        </w:rPr>
        <w:fldChar w:fldCharType="end"/>
      </w:r>
      <w:r w:rsidRPr="00803580">
        <w:rPr>
          <w:b/>
          <w:i/>
          <w:smallCaps/>
          <w:u w:val="single"/>
        </w:rPr>
        <w:t xml:space="preserve"> (Compliance with Applicable Law)</w:t>
      </w:r>
      <w:r w:rsidR="000A638C">
        <w:rPr>
          <w:b/>
          <w:smallCaps/>
        </w:rPr>
        <w:t>.</w:t>
      </w:r>
    </w:p>
    <w:p w14:paraId="1761B5BC" w14:textId="77777777" w:rsidR="00D41D60" w:rsidRPr="00803580" w:rsidRDefault="00580752" w:rsidP="00B179EF">
      <w:pPr>
        <w:pStyle w:val="Heading1"/>
        <w:spacing w:after="120"/>
        <w:rPr>
          <w:u w:val="single"/>
        </w:rPr>
      </w:pPr>
      <w:bookmarkStart w:id="164" w:name="_Ref12972773"/>
      <w:r w:rsidRPr="00803580">
        <w:rPr>
          <w:u w:val="single"/>
        </w:rPr>
        <w:t>RELATIONSHIP OF THE PARTIES</w:t>
      </w:r>
      <w:bookmarkEnd w:id="164"/>
    </w:p>
    <w:p w14:paraId="1A85B980" w14:textId="06C2C3FF" w:rsidR="00D41D60" w:rsidRDefault="00580752" w:rsidP="0039628A">
      <w:pPr>
        <w:pStyle w:val="BodyTextIndent"/>
        <w:spacing w:after="120"/>
        <w:ind w:left="0"/>
        <w:rPr>
          <w:b/>
          <w:smallCaps/>
        </w:rPr>
      </w:pPr>
      <w:r>
        <w:t xml:space="preserve">Nothing contained in this Agreement will be construed to constitute Contractor as a partner, employee, or agent of </w:t>
      </w:r>
      <w:r w:rsidR="00A60E32">
        <w:t>Company</w:t>
      </w:r>
      <w:r>
        <w:t xml:space="preserve">, nor will either Party have the authority to bind the other in any respect, it being intended that each will remain responsible for its own actions.  Contractor is retained only for the purposes and to the extent set forth in this Agreement and applicable Work Order(s), and Contractor’s relationship to </w:t>
      </w:r>
      <w:r w:rsidR="00A60E32">
        <w:t>Company</w:t>
      </w:r>
      <w:r>
        <w:t xml:space="preserve"> will be that of an independent </w:t>
      </w:r>
      <w:bookmarkStart w:id="165" w:name="_9kMIH5YVt4666FHMHz5AseyBA"/>
      <w:r>
        <w:t>contractor</w:t>
      </w:r>
      <w:bookmarkEnd w:id="165"/>
      <w:r>
        <w:t xml:space="preserve">.  </w:t>
      </w:r>
      <w:bookmarkStart w:id="166" w:name="OLE_LINK13"/>
      <w:bookmarkStart w:id="167" w:name="OLE_LINK14"/>
      <w:r>
        <w:t xml:space="preserve">Contractor’s and Subcontractors’ employees, agents, and representatives will not be considered under the provisions of this Agreement, any Work Order, or otherwise as having a status as an employee of </w:t>
      </w:r>
      <w:r w:rsidR="00A60E32">
        <w:t>Company</w:t>
      </w:r>
      <w:r>
        <w:t xml:space="preserve"> nor will they be entitled to participate in any plans, arrangements, or distributions by </w:t>
      </w:r>
      <w:r w:rsidR="00A60E32">
        <w:t>Company</w:t>
      </w:r>
      <w:r>
        <w:t xml:space="preserve"> relating to any pension, deferred compensation, bonus, hospitalization, insurance, or other benefits extended by </w:t>
      </w:r>
      <w:r w:rsidR="00A60E32">
        <w:t>Company</w:t>
      </w:r>
      <w:r>
        <w:t xml:space="preserve"> to its employees.  </w:t>
      </w:r>
      <w:bookmarkEnd w:id="166"/>
      <w:bookmarkEnd w:id="167"/>
      <w:r>
        <w:rPr>
          <w:b/>
          <w:smallCaps/>
        </w:rPr>
        <w:t xml:space="preserve">to the extent permitted by Applicable Law, Contractor will fully indemnify, defend, and hold harmless the </w:t>
      </w:r>
      <w:r w:rsidR="00A60E32">
        <w:rPr>
          <w:b/>
          <w:smallCaps/>
        </w:rPr>
        <w:t>Company</w:t>
      </w:r>
      <w:r>
        <w:rPr>
          <w:b/>
          <w:smallCaps/>
        </w:rPr>
        <w:t xml:space="preserve"> Indemnified Parties from and against any and all claims arising out of, resulting from, based on, or related to the employment relationships of any </w:t>
      </w:r>
      <w:r w:rsidR="00AE387B">
        <w:rPr>
          <w:b/>
          <w:smallCaps/>
        </w:rPr>
        <w:t>P</w:t>
      </w:r>
      <w:r>
        <w:rPr>
          <w:b/>
          <w:smallCaps/>
        </w:rPr>
        <w:t xml:space="preserve">erson with any of the Contractor </w:t>
      </w:r>
      <w:r w:rsidR="00260F2E">
        <w:rPr>
          <w:b/>
          <w:smallCaps/>
        </w:rPr>
        <w:t>Representatives</w:t>
      </w:r>
      <w:r>
        <w:rPr>
          <w:b/>
          <w:smallCaps/>
        </w:rPr>
        <w:t xml:space="preserve">, or the joint employment or co-employment relationships that are alleged or found to exist between any employees of the Contractor </w:t>
      </w:r>
      <w:r w:rsidR="00260F2E">
        <w:rPr>
          <w:b/>
          <w:smallCaps/>
        </w:rPr>
        <w:t>Representatives</w:t>
      </w:r>
      <w:r>
        <w:rPr>
          <w:b/>
          <w:smallCaps/>
        </w:rPr>
        <w:t xml:space="preserve">, and any of the </w:t>
      </w:r>
      <w:r w:rsidR="00A60E32">
        <w:rPr>
          <w:b/>
          <w:smallCaps/>
        </w:rPr>
        <w:t>Company</w:t>
      </w:r>
      <w:r>
        <w:rPr>
          <w:b/>
          <w:smallCaps/>
        </w:rPr>
        <w:t xml:space="preserve"> Indemnified Parties by virtue of the service performed by that employee pursuant to this Agreement.  </w:t>
      </w:r>
    </w:p>
    <w:p w14:paraId="4BF57261" w14:textId="77777777" w:rsidR="00D41D60" w:rsidRPr="00803580" w:rsidRDefault="00580752" w:rsidP="0039628A">
      <w:pPr>
        <w:pStyle w:val="Heading1"/>
        <w:spacing w:after="120"/>
        <w:rPr>
          <w:u w:val="single"/>
        </w:rPr>
      </w:pPr>
      <w:bookmarkStart w:id="168" w:name="_Ref21442922"/>
      <w:r w:rsidRPr="00803580">
        <w:rPr>
          <w:u w:val="single"/>
        </w:rPr>
        <w:t>MISCELLANEOUS</w:t>
      </w:r>
      <w:bookmarkEnd w:id="168"/>
    </w:p>
    <w:p w14:paraId="2231DA1E" w14:textId="31EA6689" w:rsidR="00D41D60" w:rsidRDefault="00580752" w:rsidP="0039628A">
      <w:pPr>
        <w:pStyle w:val="Heading2"/>
        <w:spacing w:after="120"/>
      </w:pPr>
      <w:bookmarkStart w:id="169" w:name="_Ref19719592"/>
      <w:r w:rsidRPr="00803580">
        <w:rPr>
          <w:b/>
        </w:rPr>
        <w:t>Entire Agreement; Amendment</w:t>
      </w:r>
      <w:r>
        <w:t>.  This Agreement, together with all Exhibits referenced in this Agreement and the applicable Work Orders</w:t>
      </w:r>
      <w:r w:rsidR="001E15D2">
        <w:t xml:space="preserve"> and any confidentiality agreements entered into between the parties or their affiliates</w:t>
      </w:r>
      <w:r>
        <w:t xml:space="preserve">, is the Parties’ complete and final expression of </w:t>
      </w:r>
      <w:bookmarkStart w:id="170" w:name="_9kMIH5YVt4666EJN7vuirsuA"/>
      <w:r>
        <w:t>agreement</w:t>
      </w:r>
      <w:bookmarkEnd w:id="170"/>
      <w:r>
        <w:t xml:space="preserve"> on the subject matter of this Agreement and supersedes all prior </w:t>
      </w:r>
      <w:bookmarkStart w:id="171" w:name="_9kMJI5YVt4666EJN7vuirsuA"/>
      <w:r>
        <w:t>agreements</w:t>
      </w:r>
      <w:bookmarkEnd w:id="171"/>
      <w:r>
        <w:t xml:space="preserve">, representations, understandings, negotiations, offers, and communications, whether oral or written, regarding the subject matter of this Agreement.  No course of dealing between the Parties can alter the </w:t>
      </w:r>
      <w:bookmarkStart w:id="172" w:name="_9kMH6N6ZWu5779ADhPu3"/>
      <w:r>
        <w:t>terms</w:t>
      </w:r>
      <w:bookmarkEnd w:id="172"/>
      <w:r>
        <w:t xml:space="preserve"> of this Agreement.  The </w:t>
      </w:r>
      <w:bookmarkStart w:id="173" w:name="_9kMH7O6ZWu5779ADhPu3"/>
      <w:r>
        <w:t>terms</w:t>
      </w:r>
      <w:bookmarkEnd w:id="173"/>
      <w:r>
        <w:t xml:space="preserve"> of this Agreement can be amended only by a written </w:t>
      </w:r>
      <w:bookmarkStart w:id="174" w:name="_9kMKJ5YVt4666EJN7vuirsuA"/>
      <w:r>
        <w:t>agreement</w:t>
      </w:r>
      <w:bookmarkEnd w:id="174"/>
      <w:r>
        <w:t xml:space="preserve"> executed by an authorized representative of each Party.  All additional or conflicting </w:t>
      </w:r>
      <w:bookmarkStart w:id="175" w:name="_9kMH8P6ZWu5779ADhPu3"/>
      <w:r>
        <w:t>terms</w:t>
      </w:r>
      <w:bookmarkEnd w:id="175"/>
      <w:r>
        <w:t xml:space="preserve"> and conditions that may appear on Contractor written documents including delivery tickets, </w:t>
      </w:r>
      <w:bookmarkStart w:id="176" w:name="_9kMLK5YVt46689EhNtB3liz"/>
      <w:r>
        <w:t>service</w:t>
      </w:r>
      <w:bookmarkEnd w:id="176"/>
      <w:r>
        <w:t xml:space="preserve"> order tickets, daily time sheets, invoices, or any other document will be null and void, and </w:t>
      </w:r>
      <w:r w:rsidR="00A60E32">
        <w:t>Company</w:t>
      </w:r>
      <w:r>
        <w:t xml:space="preserve">’s signature on any Contractor written document will not constitute </w:t>
      </w:r>
      <w:r w:rsidR="00A60E32">
        <w:t>Company</w:t>
      </w:r>
      <w:r>
        <w:t xml:space="preserve">’s consent to any </w:t>
      </w:r>
      <w:bookmarkStart w:id="177" w:name="_9kMI0G6ZWu5779ADhPu3"/>
      <w:r>
        <w:t>terms</w:t>
      </w:r>
      <w:bookmarkEnd w:id="177"/>
      <w:r>
        <w:t xml:space="preserve"> or conditions set forth in that document.  Any acceptance of the Work Order is limited to acceptance of the </w:t>
      </w:r>
      <w:bookmarkStart w:id="178" w:name="_9kMI1H6ZWu5779ADhPu3"/>
      <w:r>
        <w:t>terms</w:t>
      </w:r>
      <w:bookmarkEnd w:id="178"/>
      <w:r>
        <w:t xml:space="preserve"> in that Work Order.</w:t>
      </w:r>
      <w:r w:rsidR="009F79BF">
        <w:t xml:space="preserve"> </w:t>
      </w:r>
      <w:r>
        <w:t xml:space="preserve"> Additional or different </w:t>
      </w:r>
      <w:bookmarkStart w:id="179" w:name="_9kMI2I6ZWu5779ADhPu3"/>
      <w:r>
        <w:t>terms</w:t>
      </w:r>
      <w:bookmarkEnd w:id="179"/>
      <w:r>
        <w:t xml:space="preserve"> proposed by Contractor or any attempt by Contractor to vary in any degree any of the </w:t>
      </w:r>
      <w:bookmarkStart w:id="180" w:name="_9kMI3J6ZWu5779ADhPu3"/>
      <w:r>
        <w:t>terms</w:t>
      </w:r>
      <w:bookmarkEnd w:id="180"/>
      <w:r>
        <w:t xml:space="preserve"> of the Work Order constitutes a counteroffer by Contractor, which counteroffer is hereby rejected by </w:t>
      </w:r>
      <w:r w:rsidR="00A60E32">
        <w:t>Company</w:t>
      </w:r>
      <w:r>
        <w:t>.</w:t>
      </w:r>
      <w:bookmarkEnd w:id="169"/>
    </w:p>
    <w:p w14:paraId="6D89736F" w14:textId="77777777" w:rsidR="00D41D60" w:rsidRDefault="00580752" w:rsidP="0039628A">
      <w:pPr>
        <w:pStyle w:val="Heading2"/>
        <w:spacing w:after="120"/>
      </w:pPr>
      <w:r w:rsidRPr="00803580">
        <w:rPr>
          <w:b/>
        </w:rPr>
        <w:t>Severability</w:t>
      </w:r>
      <w:r>
        <w:t>.  If any provision of this Agreement is held to be illegal, invalid, or unenforceable under any present or future Applicable Laws effective during the Term of this Agreement, (</w:t>
      </w:r>
      <w:proofErr w:type="spellStart"/>
      <w:r>
        <w:t>i</w:t>
      </w:r>
      <w:proofErr w:type="spellEnd"/>
      <w:r>
        <w:t>) that provision will be fully severable</w:t>
      </w:r>
      <w:r w:rsidR="00A544C7">
        <w:t>;</w:t>
      </w:r>
      <w:r>
        <w:t xml:space="preserve"> (ii) this Agreement will be construed and enforced as if the illegal, invalid, or unenforceable provision had never comprised a part of this Agreement</w:t>
      </w:r>
      <w:r w:rsidR="00A544C7">
        <w:t>;</w:t>
      </w:r>
      <w:r>
        <w:t xml:space="preserve"> and (iii) the remaining provisions of this Agreement will remain in full force and effect and will not be affected by the illegal, invalid, or unenforceable provision or by its severance from this Agreement.  However, </w:t>
      </w:r>
      <w:r w:rsidR="00592569">
        <w:t>if</w:t>
      </w:r>
      <w:r>
        <w:t xml:space="preserve"> </w:t>
      </w:r>
      <w:r w:rsidR="0077579F">
        <w:t>any provision is held to be illegal, invalid, or unenforceable</w:t>
      </w:r>
      <w:r w:rsidR="0077579F" w:rsidRPr="005A7BF9">
        <w:t>,</w:t>
      </w:r>
      <w:r w:rsidR="0077579F">
        <w:t xml:space="preserve"> </w:t>
      </w:r>
      <w:r>
        <w:t xml:space="preserve">the Parties </w:t>
      </w:r>
      <w:r w:rsidR="00E03977">
        <w:t xml:space="preserve">will </w:t>
      </w:r>
      <w:r>
        <w:t xml:space="preserve">promptly agree upon a substitute provision to replace the one held illegal, invalid, or unenforceable, with a view toward achieving a valid </w:t>
      </w:r>
      <w:r>
        <w:lastRenderedPageBreak/>
        <w:t xml:space="preserve">and enforceable legal and economic effect as similar as is then reasonably possible to that originally provided for in this Agreement.  </w:t>
      </w:r>
    </w:p>
    <w:p w14:paraId="4D1E4E8D" w14:textId="77777777" w:rsidR="00D41D60" w:rsidRDefault="00580752" w:rsidP="0039628A">
      <w:pPr>
        <w:pStyle w:val="Heading2"/>
        <w:spacing w:after="120"/>
      </w:pPr>
      <w:r w:rsidRPr="00803580">
        <w:rPr>
          <w:b/>
        </w:rPr>
        <w:t>No Waiver</w:t>
      </w:r>
      <w:r>
        <w:t>.  The failure by any Party to exercise a right or enforce an obligation will not constitute a waiver unless waived in writing by an authorized representative of the waiving Party and the waiver will not constitute a continuing waiver unless the waiver in writing explicitly states that it is a continuing waiver; nor will any delay or omission of a Party in exercising any right under this Agreement in any manner impair the exercise of that right or any like right accruing to it after the delay or omission.  No waiver will be effective unless made in writing and signed by the Party to be charged with that waiver.</w:t>
      </w:r>
    </w:p>
    <w:p w14:paraId="1EB86059" w14:textId="469E3CAB" w:rsidR="00D41D60" w:rsidRDefault="00580752" w:rsidP="0039628A">
      <w:pPr>
        <w:pStyle w:val="Heading2"/>
        <w:spacing w:after="120"/>
      </w:pPr>
      <w:r w:rsidRPr="00803580">
        <w:rPr>
          <w:b/>
        </w:rPr>
        <w:t>Assignment</w:t>
      </w:r>
      <w:r>
        <w:t xml:space="preserve">.  Contractor will not assign this Agreement or any of </w:t>
      </w:r>
      <w:r w:rsidR="00FC1408">
        <w:t xml:space="preserve">Contractor’s </w:t>
      </w:r>
      <w:r>
        <w:t xml:space="preserve">rights or obligations under this Agreement without the prior written approval of </w:t>
      </w:r>
      <w:r w:rsidR="00A60E32">
        <w:t>Company</w:t>
      </w:r>
      <w:r>
        <w:t xml:space="preserve"> and any attempt to make an assignment without</w:t>
      </w:r>
      <w:r w:rsidR="009C0C1C">
        <w:t xml:space="preserve"> </w:t>
      </w:r>
      <w:r w:rsidR="00A60E32">
        <w:t>Company</w:t>
      </w:r>
      <w:r w:rsidR="009C0C1C">
        <w:t xml:space="preserve">’s prior </w:t>
      </w:r>
      <w:r w:rsidR="00D91CB9">
        <w:t>written</w:t>
      </w:r>
      <w:r w:rsidR="009C0C1C">
        <w:t xml:space="preserve"> approval</w:t>
      </w:r>
      <w:r>
        <w:t xml:space="preserve"> will be void.  Subject to the prior sentence, this Agreement will be binding on and inure to the benefit of the Parties and their respective successors and assigns. </w:t>
      </w:r>
    </w:p>
    <w:p w14:paraId="22550A1B" w14:textId="79EEB9AF" w:rsidR="00D41D60" w:rsidRDefault="00580752" w:rsidP="0039628A">
      <w:pPr>
        <w:pStyle w:val="Heading2"/>
        <w:spacing w:after="120"/>
      </w:pPr>
      <w:r w:rsidRPr="00803580">
        <w:rPr>
          <w:b/>
        </w:rPr>
        <w:t>Survival</w:t>
      </w:r>
      <w:r>
        <w:t xml:space="preserve">.  </w:t>
      </w:r>
      <w:r w:rsidRPr="00803580">
        <w:rPr>
          <w:i/>
          <w:u w:val="single"/>
        </w:rPr>
        <w:t xml:space="preserve">Sections </w:t>
      </w:r>
      <w:r w:rsidR="00D3074E">
        <w:rPr>
          <w:i/>
          <w:u w:val="single"/>
        </w:rPr>
        <w:fldChar w:fldCharType="begin"/>
      </w:r>
      <w:r w:rsidR="00D3074E">
        <w:rPr>
          <w:i/>
          <w:u w:val="single"/>
        </w:rPr>
        <w:instrText xml:space="preserve"> REF _Ref23756806 \w \h </w:instrText>
      </w:r>
      <w:r w:rsidR="00D3074E">
        <w:rPr>
          <w:i/>
          <w:u w:val="single"/>
        </w:rPr>
      </w:r>
      <w:r w:rsidR="00D3074E">
        <w:rPr>
          <w:i/>
          <w:u w:val="single"/>
        </w:rPr>
        <w:fldChar w:fldCharType="separate"/>
      </w:r>
      <w:r w:rsidR="00CE40D5">
        <w:rPr>
          <w:i/>
          <w:u w:val="single"/>
        </w:rPr>
        <w:t>5</w:t>
      </w:r>
      <w:r w:rsidR="00D3074E">
        <w:rPr>
          <w:i/>
          <w:u w:val="single"/>
        </w:rPr>
        <w:fldChar w:fldCharType="end"/>
      </w:r>
      <w:r w:rsidRPr="00803580">
        <w:rPr>
          <w:i/>
          <w:u w:val="single"/>
        </w:rPr>
        <w:t xml:space="preserve"> (Insurance)</w:t>
      </w:r>
      <w:r>
        <w:t xml:space="preserve">, </w:t>
      </w:r>
      <w:r w:rsidR="00917B6F" w:rsidRPr="00054F40">
        <w:rPr>
          <w:i/>
          <w:u w:val="single"/>
        </w:rPr>
        <w:fldChar w:fldCharType="begin"/>
      </w:r>
      <w:r w:rsidR="00917B6F" w:rsidRPr="00054F40">
        <w:rPr>
          <w:i/>
          <w:u w:val="single"/>
        </w:rPr>
        <w:instrText xml:space="preserve"> REF _Ref12781479 \w \h  \* MERGEFORMAT </w:instrText>
      </w:r>
      <w:r w:rsidR="00917B6F" w:rsidRPr="00054F40">
        <w:rPr>
          <w:i/>
          <w:u w:val="single"/>
        </w:rPr>
      </w:r>
      <w:r w:rsidR="00917B6F" w:rsidRPr="00054F40">
        <w:rPr>
          <w:i/>
          <w:u w:val="single"/>
        </w:rPr>
        <w:fldChar w:fldCharType="separate"/>
      </w:r>
      <w:r w:rsidR="00CE40D5">
        <w:rPr>
          <w:i/>
          <w:u w:val="single"/>
        </w:rPr>
        <w:t>8.B</w:t>
      </w:r>
      <w:r w:rsidR="00917B6F" w:rsidRPr="00054F40">
        <w:rPr>
          <w:i/>
          <w:u w:val="single"/>
        </w:rPr>
        <w:fldChar w:fldCharType="end"/>
      </w:r>
      <w:r w:rsidRPr="002D1A81">
        <w:rPr>
          <w:i/>
          <w:u w:val="single"/>
        </w:rPr>
        <w:t xml:space="preserve"> (A</w:t>
      </w:r>
      <w:r w:rsidRPr="00803580">
        <w:rPr>
          <w:i/>
          <w:u w:val="single"/>
        </w:rPr>
        <w:t>pproval and Removal of Employees and Subcontractors)</w:t>
      </w:r>
      <w:r>
        <w:t xml:space="preserve">, </w:t>
      </w:r>
      <w:r w:rsidR="00917B6F" w:rsidRPr="00054F40">
        <w:rPr>
          <w:i/>
          <w:u w:val="single"/>
        </w:rPr>
        <w:fldChar w:fldCharType="begin"/>
      </w:r>
      <w:r w:rsidR="00917B6F" w:rsidRPr="00054F40">
        <w:rPr>
          <w:i/>
          <w:u w:val="single"/>
        </w:rPr>
        <w:instrText xml:space="preserve"> REF _Ref21442643 \w \h  \* MERGEFORMAT </w:instrText>
      </w:r>
      <w:r w:rsidR="00917B6F" w:rsidRPr="00054F40">
        <w:rPr>
          <w:i/>
          <w:u w:val="single"/>
        </w:rPr>
      </w:r>
      <w:r w:rsidR="00917B6F" w:rsidRPr="00054F40">
        <w:rPr>
          <w:i/>
          <w:u w:val="single"/>
        </w:rPr>
        <w:fldChar w:fldCharType="separate"/>
      </w:r>
      <w:r w:rsidR="00CE40D5">
        <w:rPr>
          <w:i/>
          <w:u w:val="single"/>
        </w:rPr>
        <w:t>9</w:t>
      </w:r>
      <w:r w:rsidR="00917B6F" w:rsidRPr="00054F40">
        <w:rPr>
          <w:i/>
          <w:u w:val="single"/>
        </w:rPr>
        <w:fldChar w:fldCharType="end"/>
      </w:r>
      <w:r w:rsidRPr="00803580">
        <w:rPr>
          <w:i/>
          <w:u w:val="single"/>
        </w:rPr>
        <w:t xml:space="preserve"> (Use and Condition of the Facilities and Equipment)</w:t>
      </w:r>
      <w:r>
        <w:t xml:space="preserve">, </w:t>
      </w:r>
      <w:r w:rsidR="00917B6F" w:rsidRPr="00054F40">
        <w:rPr>
          <w:i/>
          <w:u w:val="single"/>
        </w:rPr>
        <w:fldChar w:fldCharType="begin"/>
      </w:r>
      <w:r w:rsidR="00917B6F" w:rsidRPr="00054F40">
        <w:rPr>
          <w:i/>
          <w:u w:val="single"/>
        </w:rPr>
        <w:instrText xml:space="preserve"> REF _Ref12782300 \w \h  \* MERGEFORMAT </w:instrText>
      </w:r>
      <w:r w:rsidR="00917B6F" w:rsidRPr="00054F40">
        <w:rPr>
          <w:i/>
          <w:u w:val="single"/>
        </w:rPr>
      </w:r>
      <w:r w:rsidR="00917B6F" w:rsidRPr="00054F40">
        <w:rPr>
          <w:i/>
          <w:u w:val="single"/>
        </w:rPr>
        <w:fldChar w:fldCharType="separate"/>
      </w:r>
      <w:r w:rsidR="00CE40D5">
        <w:rPr>
          <w:i/>
          <w:u w:val="single"/>
        </w:rPr>
        <w:t>11</w:t>
      </w:r>
      <w:r w:rsidR="00917B6F" w:rsidRPr="00054F40">
        <w:rPr>
          <w:i/>
          <w:u w:val="single"/>
        </w:rPr>
        <w:fldChar w:fldCharType="end"/>
      </w:r>
      <w:r w:rsidRPr="00803580">
        <w:rPr>
          <w:i/>
          <w:u w:val="single"/>
        </w:rPr>
        <w:t xml:space="preserve"> (Warranties)</w:t>
      </w:r>
      <w:r>
        <w:t xml:space="preserve">, </w:t>
      </w:r>
      <w:r w:rsidR="00917B6F" w:rsidRPr="00054F40">
        <w:rPr>
          <w:i/>
          <w:u w:val="single"/>
        </w:rPr>
        <w:fldChar w:fldCharType="begin"/>
      </w:r>
      <w:r w:rsidR="00917B6F" w:rsidRPr="00054F40">
        <w:rPr>
          <w:i/>
          <w:u w:val="single"/>
        </w:rPr>
        <w:instrText xml:space="preserve"> REF _Ref12971728 \w \h  \* MERGEFORMAT </w:instrText>
      </w:r>
      <w:r w:rsidR="00917B6F" w:rsidRPr="00054F40">
        <w:rPr>
          <w:i/>
          <w:u w:val="single"/>
        </w:rPr>
      </w:r>
      <w:r w:rsidR="00917B6F" w:rsidRPr="00054F40">
        <w:rPr>
          <w:i/>
          <w:u w:val="single"/>
        </w:rPr>
        <w:fldChar w:fldCharType="separate"/>
      </w:r>
      <w:r w:rsidR="00CE40D5">
        <w:rPr>
          <w:i/>
          <w:u w:val="single"/>
        </w:rPr>
        <w:t>12</w:t>
      </w:r>
      <w:r w:rsidR="00917B6F" w:rsidRPr="00054F40">
        <w:rPr>
          <w:i/>
          <w:u w:val="single"/>
        </w:rPr>
        <w:fldChar w:fldCharType="end"/>
      </w:r>
      <w:r w:rsidRPr="002D1A81">
        <w:rPr>
          <w:i/>
          <w:u w:val="single"/>
        </w:rPr>
        <w:t xml:space="preserve"> </w:t>
      </w:r>
      <w:r w:rsidRPr="00803580">
        <w:rPr>
          <w:i/>
          <w:u w:val="single"/>
        </w:rPr>
        <w:t>(Mechanics’ Liens)</w:t>
      </w:r>
      <w:r>
        <w:t xml:space="preserve">, </w:t>
      </w:r>
      <w:r w:rsidR="00917B6F" w:rsidRPr="00054F40">
        <w:rPr>
          <w:i/>
          <w:u w:val="single"/>
        </w:rPr>
        <w:fldChar w:fldCharType="begin"/>
      </w:r>
      <w:r w:rsidR="00917B6F" w:rsidRPr="00054F40">
        <w:rPr>
          <w:i/>
          <w:u w:val="single"/>
        </w:rPr>
        <w:instrText xml:space="preserve"> REF _Ref12782923 \w \h  \* MERGEFORMAT </w:instrText>
      </w:r>
      <w:r w:rsidR="00917B6F" w:rsidRPr="00054F40">
        <w:rPr>
          <w:i/>
          <w:u w:val="single"/>
        </w:rPr>
      </w:r>
      <w:r w:rsidR="00917B6F" w:rsidRPr="00054F40">
        <w:rPr>
          <w:i/>
          <w:u w:val="single"/>
        </w:rPr>
        <w:fldChar w:fldCharType="separate"/>
      </w:r>
      <w:r w:rsidR="00CE40D5">
        <w:rPr>
          <w:i/>
          <w:u w:val="single"/>
        </w:rPr>
        <w:t>13</w:t>
      </w:r>
      <w:r w:rsidR="00917B6F" w:rsidRPr="00054F40">
        <w:rPr>
          <w:i/>
          <w:u w:val="single"/>
        </w:rPr>
        <w:fldChar w:fldCharType="end"/>
      </w:r>
      <w:r w:rsidRPr="00803580">
        <w:rPr>
          <w:i/>
          <w:u w:val="single"/>
        </w:rPr>
        <w:t xml:space="preserve"> (Hazardous Substance</w:t>
      </w:r>
      <w:r w:rsidR="0035048A">
        <w:rPr>
          <w:i/>
          <w:u w:val="single"/>
        </w:rPr>
        <w:t>s</w:t>
      </w:r>
      <w:r w:rsidRPr="00803580">
        <w:rPr>
          <w:i/>
          <w:u w:val="single"/>
        </w:rPr>
        <w:t>)</w:t>
      </w:r>
      <w:r>
        <w:t xml:space="preserve">, </w:t>
      </w:r>
      <w:r w:rsidR="00917B6F" w:rsidRPr="00054F40">
        <w:rPr>
          <w:i/>
          <w:u w:val="single"/>
        </w:rPr>
        <w:fldChar w:fldCharType="begin"/>
      </w:r>
      <w:r w:rsidR="00917B6F" w:rsidRPr="00054F40">
        <w:rPr>
          <w:i/>
          <w:u w:val="single"/>
        </w:rPr>
        <w:instrText xml:space="preserve"> REF _Ref21440281 \w \h  \* MERGEFORMAT </w:instrText>
      </w:r>
      <w:r w:rsidR="00917B6F" w:rsidRPr="00054F40">
        <w:rPr>
          <w:i/>
          <w:u w:val="single"/>
        </w:rPr>
      </w:r>
      <w:r w:rsidR="00917B6F" w:rsidRPr="00054F40">
        <w:rPr>
          <w:i/>
          <w:u w:val="single"/>
        </w:rPr>
        <w:fldChar w:fldCharType="separate"/>
      </w:r>
      <w:r w:rsidR="00CE40D5">
        <w:rPr>
          <w:i/>
          <w:u w:val="single"/>
        </w:rPr>
        <w:t>14</w:t>
      </w:r>
      <w:r w:rsidR="00917B6F" w:rsidRPr="00054F40">
        <w:rPr>
          <w:i/>
          <w:u w:val="single"/>
        </w:rPr>
        <w:fldChar w:fldCharType="end"/>
      </w:r>
      <w:r w:rsidRPr="00803580">
        <w:rPr>
          <w:i/>
          <w:u w:val="single"/>
        </w:rPr>
        <w:t xml:space="preserve"> (Indemnification)</w:t>
      </w:r>
      <w:r>
        <w:t xml:space="preserve">, </w:t>
      </w:r>
      <w:r w:rsidR="00917B6F" w:rsidRPr="00054F40">
        <w:rPr>
          <w:i/>
          <w:u w:val="single"/>
        </w:rPr>
        <w:fldChar w:fldCharType="begin"/>
      </w:r>
      <w:r w:rsidR="00917B6F" w:rsidRPr="00054F40">
        <w:rPr>
          <w:i/>
          <w:u w:val="single"/>
        </w:rPr>
        <w:instrText xml:space="preserve"> REF _Ref21442301 \w \h  \* MERGEFORMAT </w:instrText>
      </w:r>
      <w:r w:rsidR="00917B6F" w:rsidRPr="00054F40">
        <w:rPr>
          <w:i/>
          <w:u w:val="single"/>
        </w:rPr>
      </w:r>
      <w:r w:rsidR="00917B6F" w:rsidRPr="00054F40">
        <w:rPr>
          <w:i/>
          <w:u w:val="single"/>
        </w:rPr>
        <w:fldChar w:fldCharType="separate"/>
      </w:r>
      <w:r w:rsidR="00CE40D5">
        <w:rPr>
          <w:i/>
          <w:u w:val="single"/>
        </w:rPr>
        <w:t>16</w:t>
      </w:r>
      <w:r w:rsidR="00917B6F" w:rsidRPr="00054F40">
        <w:rPr>
          <w:i/>
          <w:u w:val="single"/>
        </w:rPr>
        <w:fldChar w:fldCharType="end"/>
      </w:r>
      <w:r w:rsidRPr="00803580">
        <w:rPr>
          <w:i/>
          <w:u w:val="single"/>
        </w:rPr>
        <w:t xml:space="preserve"> (Title and Risk of Loss)</w:t>
      </w:r>
      <w:r>
        <w:t xml:space="preserve">, </w:t>
      </w:r>
      <w:r w:rsidR="00917B6F" w:rsidRPr="00054F40">
        <w:rPr>
          <w:i/>
          <w:u w:val="single"/>
        </w:rPr>
        <w:fldChar w:fldCharType="begin"/>
      </w:r>
      <w:r w:rsidR="00917B6F" w:rsidRPr="00054F40">
        <w:rPr>
          <w:i/>
          <w:u w:val="single"/>
        </w:rPr>
        <w:instrText xml:space="preserve"> REF _Ref12971778 \w \h  \* MERGEFORMAT </w:instrText>
      </w:r>
      <w:r w:rsidR="00917B6F" w:rsidRPr="00054F40">
        <w:rPr>
          <w:i/>
          <w:u w:val="single"/>
        </w:rPr>
      </w:r>
      <w:r w:rsidR="00917B6F" w:rsidRPr="00054F40">
        <w:rPr>
          <w:i/>
          <w:u w:val="single"/>
        </w:rPr>
        <w:fldChar w:fldCharType="separate"/>
      </w:r>
      <w:r w:rsidR="00CE40D5">
        <w:rPr>
          <w:i/>
          <w:u w:val="single"/>
        </w:rPr>
        <w:t>17</w:t>
      </w:r>
      <w:r w:rsidR="00917B6F" w:rsidRPr="00054F40">
        <w:rPr>
          <w:i/>
          <w:u w:val="single"/>
        </w:rPr>
        <w:fldChar w:fldCharType="end"/>
      </w:r>
      <w:r w:rsidRPr="00803580">
        <w:rPr>
          <w:i/>
          <w:u w:val="single"/>
        </w:rPr>
        <w:t xml:space="preserve"> (Termination for Default)</w:t>
      </w:r>
      <w:r>
        <w:t xml:space="preserve">, </w:t>
      </w:r>
      <w:r w:rsidR="00917B6F" w:rsidRPr="00054F40">
        <w:rPr>
          <w:i/>
          <w:u w:val="single"/>
        </w:rPr>
        <w:fldChar w:fldCharType="begin"/>
      </w:r>
      <w:r w:rsidR="00917B6F" w:rsidRPr="00054F40">
        <w:rPr>
          <w:i/>
          <w:u w:val="single"/>
        </w:rPr>
        <w:instrText xml:space="preserve"> REF _Ref13484737 \w \h  \* MERGEFORMAT </w:instrText>
      </w:r>
      <w:r w:rsidR="00917B6F" w:rsidRPr="00054F40">
        <w:rPr>
          <w:i/>
          <w:u w:val="single"/>
        </w:rPr>
      </w:r>
      <w:r w:rsidR="00917B6F" w:rsidRPr="00054F40">
        <w:rPr>
          <w:i/>
          <w:u w:val="single"/>
        </w:rPr>
        <w:fldChar w:fldCharType="separate"/>
      </w:r>
      <w:r w:rsidR="00CE40D5">
        <w:rPr>
          <w:i/>
          <w:u w:val="single"/>
        </w:rPr>
        <w:t>18</w:t>
      </w:r>
      <w:r w:rsidR="00917B6F" w:rsidRPr="00054F40">
        <w:rPr>
          <w:i/>
          <w:u w:val="single"/>
        </w:rPr>
        <w:fldChar w:fldCharType="end"/>
      </w:r>
      <w:r w:rsidRPr="00803580">
        <w:rPr>
          <w:i/>
          <w:u w:val="single"/>
        </w:rPr>
        <w:t xml:space="preserve"> (Termination for Convenience)</w:t>
      </w:r>
      <w:r>
        <w:t xml:space="preserve">, </w:t>
      </w:r>
      <w:r w:rsidR="00917B6F" w:rsidRPr="00054F40">
        <w:rPr>
          <w:i/>
          <w:u w:val="single"/>
        </w:rPr>
        <w:fldChar w:fldCharType="begin"/>
      </w:r>
      <w:r w:rsidR="00917B6F" w:rsidRPr="00054F40">
        <w:rPr>
          <w:i/>
          <w:u w:val="single"/>
        </w:rPr>
        <w:instrText xml:space="preserve"> REF _Ref21442779 \w \h  \* MERGEFORMAT </w:instrText>
      </w:r>
      <w:r w:rsidR="00917B6F" w:rsidRPr="00054F40">
        <w:rPr>
          <w:i/>
          <w:u w:val="single"/>
        </w:rPr>
      </w:r>
      <w:r w:rsidR="00917B6F" w:rsidRPr="00054F40">
        <w:rPr>
          <w:i/>
          <w:u w:val="single"/>
        </w:rPr>
        <w:fldChar w:fldCharType="separate"/>
      </w:r>
      <w:r w:rsidR="00CE40D5">
        <w:rPr>
          <w:i/>
          <w:u w:val="single"/>
        </w:rPr>
        <w:t>19</w:t>
      </w:r>
      <w:r w:rsidR="00917B6F" w:rsidRPr="00054F40">
        <w:rPr>
          <w:i/>
          <w:u w:val="single"/>
        </w:rPr>
        <w:fldChar w:fldCharType="end"/>
      </w:r>
      <w:r w:rsidRPr="00803580">
        <w:rPr>
          <w:i/>
          <w:u w:val="single"/>
        </w:rPr>
        <w:t xml:space="preserve"> (Right to Audit)</w:t>
      </w:r>
      <w:r>
        <w:t xml:space="preserve">, </w:t>
      </w:r>
      <w:r w:rsidR="00917B6F" w:rsidRPr="00616747">
        <w:rPr>
          <w:i/>
          <w:u w:val="single"/>
        </w:rPr>
        <w:fldChar w:fldCharType="begin"/>
      </w:r>
      <w:r w:rsidR="00917B6F" w:rsidRPr="00054F40">
        <w:rPr>
          <w:i/>
          <w:u w:val="single"/>
        </w:rPr>
        <w:instrText xml:space="preserve"> REF _Ref12782942 \w \h  \* MERGEFORMAT </w:instrText>
      </w:r>
      <w:r w:rsidR="00917B6F" w:rsidRPr="00616747">
        <w:rPr>
          <w:i/>
          <w:u w:val="single"/>
        </w:rPr>
      </w:r>
      <w:r w:rsidR="00917B6F" w:rsidRPr="00616747">
        <w:rPr>
          <w:i/>
          <w:u w:val="single"/>
        </w:rPr>
        <w:fldChar w:fldCharType="separate"/>
      </w:r>
      <w:r w:rsidR="00CE40D5">
        <w:rPr>
          <w:i/>
          <w:u w:val="single"/>
        </w:rPr>
        <w:t>21</w:t>
      </w:r>
      <w:r w:rsidR="00917B6F" w:rsidRPr="00616747">
        <w:rPr>
          <w:i/>
          <w:u w:val="single"/>
        </w:rPr>
        <w:fldChar w:fldCharType="end"/>
      </w:r>
      <w:r w:rsidRPr="00803580">
        <w:rPr>
          <w:i/>
          <w:u w:val="single"/>
        </w:rPr>
        <w:t xml:space="preserve"> (Confidentiality)</w:t>
      </w:r>
      <w:r>
        <w:t xml:space="preserve">, </w:t>
      </w:r>
      <w:r w:rsidR="00917B6F" w:rsidRPr="00054F40">
        <w:rPr>
          <w:i/>
          <w:u w:val="single"/>
        </w:rPr>
        <w:fldChar w:fldCharType="begin"/>
      </w:r>
      <w:r w:rsidR="00917B6F" w:rsidRPr="00054F40">
        <w:rPr>
          <w:i/>
          <w:u w:val="single"/>
        </w:rPr>
        <w:instrText xml:space="preserve"> REF _Ref21442808 \w \h  \* MERGEFORMAT </w:instrText>
      </w:r>
      <w:r w:rsidR="00917B6F" w:rsidRPr="00054F40">
        <w:rPr>
          <w:i/>
          <w:u w:val="single"/>
        </w:rPr>
      </w:r>
      <w:r w:rsidR="00917B6F" w:rsidRPr="00054F40">
        <w:rPr>
          <w:i/>
          <w:u w:val="single"/>
        </w:rPr>
        <w:fldChar w:fldCharType="separate"/>
      </w:r>
      <w:r w:rsidR="00CE40D5">
        <w:rPr>
          <w:i/>
          <w:u w:val="single"/>
        </w:rPr>
        <w:t>22</w:t>
      </w:r>
      <w:r w:rsidR="00917B6F" w:rsidRPr="00054F40">
        <w:rPr>
          <w:i/>
          <w:u w:val="single"/>
        </w:rPr>
        <w:fldChar w:fldCharType="end"/>
      </w:r>
      <w:r w:rsidRPr="00803580">
        <w:rPr>
          <w:i/>
          <w:u w:val="single"/>
        </w:rPr>
        <w:t xml:space="preserve"> (Intellectual </w:t>
      </w:r>
      <w:bookmarkStart w:id="181" w:name="_9kMHG5YVt3DE9BDcX32twCK"/>
      <w:bookmarkStart w:id="182" w:name="_9kMHG5YVt3DE9CIgX32twCK"/>
      <w:r w:rsidRPr="00803580">
        <w:rPr>
          <w:i/>
          <w:u w:val="single"/>
        </w:rPr>
        <w:t>Property</w:t>
      </w:r>
      <w:bookmarkEnd w:id="181"/>
      <w:bookmarkEnd w:id="182"/>
      <w:r w:rsidRPr="00803580">
        <w:rPr>
          <w:i/>
          <w:u w:val="single"/>
        </w:rPr>
        <w:t>)</w:t>
      </w:r>
      <w:r>
        <w:t xml:space="preserve">, </w:t>
      </w:r>
      <w:r w:rsidR="00917B6F" w:rsidRPr="00054F40">
        <w:rPr>
          <w:i/>
          <w:u w:val="single"/>
        </w:rPr>
        <w:fldChar w:fldCharType="begin"/>
      </w:r>
      <w:r w:rsidR="00917B6F" w:rsidRPr="00054F40">
        <w:rPr>
          <w:i/>
          <w:u w:val="single"/>
        </w:rPr>
        <w:instrText xml:space="preserve"> REF _Ref12972756 \w \h  \* MERGEFORMAT </w:instrText>
      </w:r>
      <w:r w:rsidR="00917B6F" w:rsidRPr="00054F40">
        <w:rPr>
          <w:i/>
          <w:u w:val="single"/>
        </w:rPr>
      </w:r>
      <w:r w:rsidR="00917B6F" w:rsidRPr="00054F40">
        <w:rPr>
          <w:i/>
          <w:u w:val="single"/>
        </w:rPr>
        <w:fldChar w:fldCharType="separate"/>
      </w:r>
      <w:r w:rsidR="00CE40D5">
        <w:rPr>
          <w:i/>
          <w:u w:val="single"/>
        </w:rPr>
        <w:t>23</w:t>
      </w:r>
      <w:r w:rsidR="00917B6F" w:rsidRPr="00054F40">
        <w:rPr>
          <w:i/>
          <w:u w:val="single"/>
        </w:rPr>
        <w:fldChar w:fldCharType="end"/>
      </w:r>
      <w:r w:rsidRPr="00803580">
        <w:rPr>
          <w:i/>
          <w:u w:val="single"/>
        </w:rPr>
        <w:t xml:space="preserve"> (Taxes)</w:t>
      </w:r>
      <w:r>
        <w:t xml:space="preserve">, </w:t>
      </w:r>
      <w:r w:rsidR="00917B6F" w:rsidRPr="00054F40">
        <w:rPr>
          <w:i/>
          <w:u w:val="single"/>
        </w:rPr>
        <w:fldChar w:fldCharType="begin"/>
      </w:r>
      <w:r w:rsidR="00917B6F" w:rsidRPr="00054F40">
        <w:rPr>
          <w:i/>
          <w:u w:val="single"/>
        </w:rPr>
        <w:instrText xml:space="preserve"> REF _Ref21442868 \w \h  \* MERGEFORMAT </w:instrText>
      </w:r>
      <w:r w:rsidR="00917B6F" w:rsidRPr="00054F40">
        <w:rPr>
          <w:i/>
          <w:u w:val="single"/>
        </w:rPr>
      </w:r>
      <w:r w:rsidR="00917B6F" w:rsidRPr="00054F40">
        <w:rPr>
          <w:i/>
          <w:u w:val="single"/>
        </w:rPr>
        <w:fldChar w:fldCharType="separate"/>
      </w:r>
      <w:r w:rsidR="00CE40D5">
        <w:rPr>
          <w:i/>
          <w:u w:val="single"/>
        </w:rPr>
        <w:t>24</w:t>
      </w:r>
      <w:r w:rsidR="00917B6F" w:rsidRPr="00054F40">
        <w:rPr>
          <w:i/>
          <w:u w:val="single"/>
        </w:rPr>
        <w:fldChar w:fldCharType="end"/>
      </w:r>
      <w:r w:rsidRPr="00803580">
        <w:rPr>
          <w:i/>
          <w:u w:val="single"/>
        </w:rPr>
        <w:t xml:space="preserve"> (Notices)</w:t>
      </w:r>
      <w:r>
        <w:t xml:space="preserve">, </w:t>
      </w:r>
      <w:r w:rsidR="00917B6F" w:rsidRPr="00054F40">
        <w:rPr>
          <w:i/>
          <w:u w:val="single"/>
        </w:rPr>
        <w:fldChar w:fldCharType="begin"/>
      </w:r>
      <w:r w:rsidR="00917B6F" w:rsidRPr="00054F40">
        <w:rPr>
          <w:i/>
          <w:u w:val="single"/>
        </w:rPr>
        <w:instrText xml:space="preserve"> REF _Ref12809703 \w \h  \* MERGEFORMAT </w:instrText>
      </w:r>
      <w:r w:rsidR="00917B6F" w:rsidRPr="00054F40">
        <w:rPr>
          <w:i/>
          <w:u w:val="single"/>
        </w:rPr>
      </w:r>
      <w:r w:rsidR="00917B6F" w:rsidRPr="00054F40">
        <w:rPr>
          <w:i/>
          <w:u w:val="single"/>
        </w:rPr>
        <w:fldChar w:fldCharType="separate"/>
      </w:r>
      <w:r w:rsidR="004F207C">
        <w:rPr>
          <w:i/>
          <w:u w:val="single"/>
        </w:rPr>
        <w:t>25</w:t>
      </w:r>
      <w:r w:rsidR="00917B6F" w:rsidRPr="00054F40">
        <w:rPr>
          <w:i/>
          <w:u w:val="single"/>
        </w:rPr>
        <w:fldChar w:fldCharType="end"/>
      </w:r>
      <w:r w:rsidRPr="00803580">
        <w:rPr>
          <w:i/>
          <w:u w:val="single"/>
        </w:rPr>
        <w:t xml:space="preserve"> (Compliance with Applicable Law)</w:t>
      </w:r>
      <w:r>
        <w:t xml:space="preserve">, </w:t>
      </w:r>
      <w:r w:rsidR="00917B6F" w:rsidRPr="00054F40">
        <w:rPr>
          <w:i/>
          <w:u w:val="single"/>
        </w:rPr>
        <w:fldChar w:fldCharType="begin"/>
      </w:r>
      <w:r w:rsidR="00917B6F" w:rsidRPr="00054F40">
        <w:rPr>
          <w:i/>
          <w:u w:val="single"/>
        </w:rPr>
        <w:instrText xml:space="preserve"> REF _Ref12972773 \w \h  \* MERGEFORMAT </w:instrText>
      </w:r>
      <w:r w:rsidR="00917B6F" w:rsidRPr="00054F40">
        <w:rPr>
          <w:i/>
          <w:u w:val="single"/>
        </w:rPr>
      </w:r>
      <w:r w:rsidR="00917B6F" w:rsidRPr="00054F40">
        <w:rPr>
          <w:i/>
          <w:u w:val="single"/>
        </w:rPr>
        <w:fldChar w:fldCharType="separate"/>
      </w:r>
      <w:r w:rsidR="004F207C">
        <w:rPr>
          <w:i/>
          <w:u w:val="single"/>
        </w:rPr>
        <w:t>26</w:t>
      </w:r>
      <w:r w:rsidR="00917B6F" w:rsidRPr="00054F40">
        <w:rPr>
          <w:i/>
          <w:u w:val="single"/>
        </w:rPr>
        <w:fldChar w:fldCharType="end"/>
      </w:r>
      <w:r w:rsidRPr="00803580">
        <w:rPr>
          <w:i/>
          <w:u w:val="single"/>
        </w:rPr>
        <w:t xml:space="preserve"> (Relationship of the Parties)</w:t>
      </w:r>
      <w:r>
        <w:t>,</w:t>
      </w:r>
      <w:r w:rsidR="00FC788B">
        <w:t xml:space="preserve"> and</w:t>
      </w:r>
      <w:r>
        <w:t xml:space="preserve"> this </w:t>
      </w:r>
      <w:r w:rsidRPr="00803580">
        <w:rPr>
          <w:i/>
          <w:u w:val="single"/>
        </w:rPr>
        <w:t xml:space="preserve">Section </w:t>
      </w:r>
      <w:r w:rsidR="00917B6F">
        <w:rPr>
          <w:i/>
          <w:u w:val="single"/>
        </w:rPr>
        <w:fldChar w:fldCharType="begin"/>
      </w:r>
      <w:r w:rsidR="00917B6F">
        <w:rPr>
          <w:i/>
          <w:u w:val="single"/>
        </w:rPr>
        <w:instrText xml:space="preserve"> REF _Ref21442922 \w \h </w:instrText>
      </w:r>
      <w:r w:rsidR="00917B6F">
        <w:rPr>
          <w:i/>
          <w:u w:val="single"/>
        </w:rPr>
      </w:r>
      <w:r w:rsidR="00917B6F">
        <w:rPr>
          <w:i/>
          <w:u w:val="single"/>
        </w:rPr>
        <w:fldChar w:fldCharType="separate"/>
      </w:r>
      <w:r w:rsidR="004F207C">
        <w:rPr>
          <w:i/>
          <w:u w:val="single"/>
        </w:rPr>
        <w:t>27</w:t>
      </w:r>
      <w:r w:rsidR="00917B6F">
        <w:rPr>
          <w:i/>
          <w:u w:val="single"/>
        </w:rPr>
        <w:fldChar w:fldCharType="end"/>
      </w:r>
      <w:r w:rsidRPr="00803580">
        <w:rPr>
          <w:i/>
          <w:u w:val="single"/>
        </w:rPr>
        <w:t xml:space="preserve"> (Miscellaneous)</w:t>
      </w:r>
      <w:r w:rsidRPr="00CA0036">
        <w:t>,</w:t>
      </w:r>
      <w:r>
        <w:t xml:space="preserve"> will survive termination or expiration of this Agreement and any Work Order, in addition to any provisions which by their nature should, or by their express </w:t>
      </w:r>
      <w:bookmarkStart w:id="183" w:name="_9kMI4K6ZWu5779ADhPu3"/>
      <w:r>
        <w:t>terms</w:t>
      </w:r>
      <w:bookmarkEnd w:id="183"/>
      <w:r>
        <w:t xml:space="preserve"> do, survive or extend beyond termination or expiration of this Agreement.</w:t>
      </w:r>
    </w:p>
    <w:p w14:paraId="33716422" w14:textId="77777777" w:rsidR="00D41D60" w:rsidRDefault="00580752" w:rsidP="0039628A">
      <w:pPr>
        <w:pStyle w:val="Heading2"/>
        <w:spacing w:after="120"/>
      </w:pPr>
      <w:r w:rsidRPr="00803580">
        <w:rPr>
          <w:b/>
        </w:rPr>
        <w:t>Interpretation</w:t>
      </w:r>
      <w:r w:rsidRPr="00803580">
        <w:t>.</w:t>
      </w:r>
      <w:r w:rsidRPr="001F3EFD">
        <w:t xml:space="preserve">  </w:t>
      </w:r>
      <w:r>
        <w:t>In this Agreement (</w:t>
      </w:r>
      <w:proofErr w:type="spellStart"/>
      <w:r>
        <w:t>i</w:t>
      </w:r>
      <w:proofErr w:type="spellEnd"/>
      <w:r>
        <w:t>) the headings are for convenience of reference only and will be ignored in construing this Agreement</w:t>
      </w:r>
      <w:r w:rsidR="00A544C7">
        <w:t>;</w:t>
      </w:r>
      <w:r>
        <w:t xml:space="preserve"> (ii) where the context requires, the singular includes the plural and vice versa and words in the neuter gender include the masculine and feminine genders and words in the masculine or feminine gender include the other neuter genders; (iii) the words “include,” “includes,” and “including” will be deemed to be followed by the words “without limitation</w:t>
      </w:r>
      <w:r w:rsidR="00BC6E04">
        <w:t>;</w:t>
      </w:r>
      <w:r>
        <w:t>” (iv) unless the context otherwise indicates, references in this Agreement to sections or exhibits are references, respectively, to sections or exhibits of or to this Agreement</w:t>
      </w:r>
      <w:r w:rsidR="00A544C7">
        <w:t>;</w:t>
      </w:r>
      <w:r>
        <w:t xml:space="preserve"> (v) all references in this Agreement to contracts, </w:t>
      </w:r>
      <w:bookmarkStart w:id="184" w:name="_9kMLK5YVt4666EJN7vuirsuA"/>
      <w:r>
        <w:t>agreements</w:t>
      </w:r>
      <w:bookmarkEnd w:id="184"/>
      <w:r>
        <w:t xml:space="preserve">, and other documents will be deemed to refer to those contracts, </w:t>
      </w:r>
      <w:bookmarkStart w:id="185" w:name="_9kMML5YVt4666EJN7vuirsuA"/>
      <w:r>
        <w:t>agreements</w:t>
      </w:r>
      <w:bookmarkEnd w:id="185"/>
      <w:r>
        <w:t>, and other documents as amended, modified, and supplemented from time to time</w:t>
      </w:r>
      <w:r w:rsidR="00A544C7">
        <w:t>;</w:t>
      </w:r>
      <w:r>
        <w:t xml:space="preserve"> (vi) no consideration will be given to the fact or presumption that either Party had a greater or lesser hand in drafting this Agreement</w:t>
      </w:r>
      <w:r w:rsidR="00A544C7">
        <w:t>;</w:t>
      </w:r>
      <w:r>
        <w:t xml:space="preserve"> (vii) references to time will be construed as referring to the time prevailing at the Site unless otherwise specified</w:t>
      </w:r>
      <w:r w:rsidR="00A544C7">
        <w:t>;</w:t>
      </w:r>
      <w:r>
        <w:t xml:space="preserve"> (viii) the word “or” is disjunctive and inclusive unless the context indicates otherwise</w:t>
      </w:r>
      <w:r w:rsidR="00A544C7">
        <w:t>;</w:t>
      </w:r>
      <w:r>
        <w:t xml:space="preserve"> (ix) all references in this Agreement to monetary amounts or values are references to those amounts or values in United States currency</w:t>
      </w:r>
      <w:r w:rsidR="00A544C7">
        <w:t>;</w:t>
      </w:r>
      <w:r>
        <w:t xml:space="preserve"> and (x) the word “</w:t>
      </w:r>
      <w:bookmarkStart w:id="186" w:name="_9kR3WTr2334CI8zpt"/>
      <w:r>
        <w:t>will</w:t>
      </w:r>
      <w:bookmarkEnd w:id="186"/>
      <w:r>
        <w:t>” means “is required.”  Prior drafts and redlined versions of this Agreement that were created during negotiations or for any reason prior to the Parties’ execution of this Agreement will not be used to construe this Agreement.</w:t>
      </w:r>
    </w:p>
    <w:p w14:paraId="6C26FCF5" w14:textId="12F30F1E" w:rsidR="00956F34" w:rsidRDefault="00580752" w:rsidP="0039628A">
      <w:pPr>
        <w:pStyle w:val="Heading2"/>
        <w:spacing w:after="120"/>
      </w:pPr>
      <w:bookmarkStart w:id="187" w:name="_Ref13481881"/>
      <w:r w:rsidRPr="00803580">
        <w:rPr>
          <w:b/>
        </w:rPr>
        <w:t>Governing Law</w:t>
      </w:r>
      <w:r>
        <w:t>.</w:t>
      </w:r>
      <w:r>
        <w:rPr>
          <w:b/>
        </w:rPr>
        <w:t xml:space="preserve">  </w:t>
      </w:r>
      <w:r>
        <w:t xml:space="preserve">The interpretation and performance of this Agreement is governed by the laws of the State of Texas, excluding any conflict of laws rule that would apply the law of a different jurisdiction.  </w:t>
      </w:r>
    </w:p>
    <w:p w14:paraId="201B3A47" w14:textId="20ECB0B7" w:rsidR="00D41D60" w:rsidRPr="00F43609" w:rsidRDefault="00956F34" w:rsidP="0039628A">
      <w:pPr>
        <w:pStyle w:val="Heading2"/>
        <w:spacing w:after="120"/>
      </w:pPr>
      <w:r>
        <w:rPr>
          <w:b/>
          <w:bCs/>
        </w:rPr>
        <w:t>Dispute Resolution</w:t>
      </w:r>
      <w:r w:rsidR="005B12DA">
        <w:t xml:space="preserve">. </w:t>
      </w:r>
      <w:r w:rsidRPr="00CD79D7">
        <w:t xml:space="preserve">Any dispute </w:t>
      </w:r>
      <w:r w:rsidRPr="00CD79D7">
        <w:rPr>
          <w:color w:val="000000"/>
        </w:rPr>
        <w:t>between</w:t>
      </w:r>
      <w:r w:rsidRPr="00CD79D7">
        <w:t xml:space="preserve"> the Parties which may arise in connection with this </w:t>
      </w:r>
      <w:r w:rsidR="005B12DA">
        <w:t xml:space="preserve">Agreement or any Work </w:t>
      </w:r>
      <w:r w:rsidR="00F43609">
        <w:t>O</w:t>
      </w:r>
      <w:r w:rsidR="005B12DA">
        <w:t>rder</w:t>
      </w:r>
      <w:r w:rsidRPr="00CD79D7">
        <w:t xml:space="preserve">, or the interpretation, application, implementation, validity, breach or termination of </w:t>
      </w:r>
      <w:r w:rsidR="005B12DA">
        <w:t xml:space="preserve">the Agreement or any Work Order </w:t>
      </w:r>
      <w:r w:rsidRPr="00CD79D7">
        <w:t>or any provision thereof, shall</w:t>
      </w:r>
      <w:r>
        <w:t xml:space="preserve"> </w:t>
      </w:r>
      <w:r w:rsidRPr="00CD79D7">
        <w:t xml:space="preserve">be resolved, at </w:t>
      </w:r>
      <w:r w:rsidR="005B12DA">
        <w:t>Company’s</w:t>
      </w:r>
      <w:r w:rsidRPr="00CD79D7">
        <w:t xml:space="preserve"> sole option, by litigation or arbitration in accordance with the Construction Industry Arbitration Rules of the American Arbitration Association (“AAA”). The arbitration will be administered by the AAA. The arbitrator shall be an arbitrator approved by the AAA</w:t>
      </w:r>
      <w:r w:rsidR="00E86A01">
        <w:t xml:space="preserve">.  </w:t>
      </w:r>
      <w:r w:rsidRPr="00CD79D7">
        <w:t>The arbitration hearing shall be in Houston, Texas. The award rendered by the arbitration shall be final, and judgment may be entered upon the award in accordance with the Federal Arbitration Act.</w:t>
      </w:r>
      <w:r w:rsidR="005B12DA">
        <w:t xml:space="preserve">  </w:t>
      </w:r>
      <w:r w:rsidR="00580752">
        <w:t xml:space="preserve">Any legal action or proceeding arising out of or relating to this Agreement or the relationship between the Parties will be instituted in state or federal courts located in Houston, Texas, and each Party irrevocably submits to the exclusive jurisdiction of those courts.  Each Party hereby irrevocably waives, to the fullest extent permitted by Applicable Law, any objection to the jurisdiction of any of those courts or to venue in those courts or any </w:t>
      </w:r>
      <w:bookmarkStart w:id="188" w:name="_9kMHG5YVt4666FPUEjhu5"/>
      <w:r w:rsidR="00580752">
        <w:t>claim</w:t>
      </w:r>
      <w:bookmarkEnd w:id="188"/>
      <w:r w:rsidR="00580752">
        <w:t xml:space="preserve"> of inconvenient forum in those courts or of sovereign immunity.  </w:t>
      </w:r>
      <w:r w:rsidR="00580752">
        <w:rPr>
          <w:b/>
        </w:rPr>
        <w:t>Each Party waives, to the fullest extent permitted by Applicable Law, any right it may have to a trial by jury in respect of any legal actions or proceedings relating to or arising from this Agreement.</w:t>
      </w:r>
      <w:bookmarkEnd w:id="187"/>
    </w:p>
    <w:p w14:paraId="618A8F84" w14:textId="4413AF7E" w:rsidR="00F43609" w:rsidRPr="00CD79D7" w:rsidRDefault="00F43609" w:rsidP="0039628A">
      <w:pPr>
        <w:pStyle w:val="Heading2"/>
        <w:spacing w:after="120"/>
      </w:pPr>
      <w:r w:rsidRPr="00F43609">
        <w:rPr>
          <w:b/>
          <w:bCs/>
        </w:rPr>
        <w:lastRenderedPageBreak/>
        <w:t>Attorneys’ Fees</w:t>
      </w:r>
      <w:r>
        <w:t xml:space="preserve">.  </w:t>
      </w:r>
      <w:r w:rsidRPr="00CD79D7">
        <w:t xml:space="preserve">If </w:t>
      </w:r>
      <w:r>
        <w:t>a</w:t>
      </w:r>
      <w:r w:rsidRPr="00CD79D7">
        <w:t xml:space="preserve"> dispute</w:t>
      </w:r>
      <w:r>
        <w:t xml:space="preserve"> between the Parties</w:t>
      </w:r>
      <w:r w:rsidRPr="00CD79D7">
        <w:t xml:space="preserve"> is arbitrated or litigated, the prevailing Party (as determined by the arbitrator or court) shall be entitled to reimbursement of its expenses, including reasonable attorney’s and consultant’s fees and costs, incurred in connection with the arbitration or litigation and the enforcement of any judgment, unless the arbitrator or court determines that it would be manifestly unfair to honor this provision and determines a different allocation of fees and costs.</w:t>
      </w:r>
    </w:p>
    <w:p w14:paraId="4F978C09" w14:textId="77777777" w:rsidR="00D41D60" w:rsidRDefault="00580752" w:rsidP="0039628A">
      <w:pPr>
        <w:pStyle w:val="Heading2"/>
        <w:spacing w:after="120"/>
      </w:pPr>
      <w:r w:rsidRPr="00803580">
        <w:rPr>
          <w:b/>
        </w:rPr>
        <w:t xml:space="preserve">No </w:t>
      </w:r>
      <w:bookmarkStart w:id="189" w:name="_9kMKJ5YVt4666EIf1r2yxvyIQ"/>
      <w:bookmarkStart w:id="190" w:name="_9kMJI5YVt4669A8c1r2yxvyIQ"/>
      <w:proofErr w:type="gramStart"/>
      <w:r w:rsidRPr="00803580">
        <w:rPr>
          <w:b/>
        </w:rPr>
        <w:t>Third Party</w:t>
      </w:r>
      <w:bookmarkEnd w:id="189"/>
      <w:bookmarkEnd w:id="190"/>
      <w:proofErr w:type="gramEnd"/>
      <w:r w:rsidRPr="00803580">
        <w:rPr>
          <w:b/>
        </w:rPr>
        <w:t xml:space="preserve"> Beneficiaries</w:t>
      </w:r>
      <w:r>
        <w:t xml:space="preserve">.  Unless otherwise specifically provided in this Agreement, no Person will be deemed a </w:t>
      </w:r>
      <w:bookmarkStart w:id="191" w:name="_9kMLK5YVt4666EIf1r2yxvyIQ"/>
      <w:bookmarkStart w:id="192" w:name="_9kMKJ5YVt4669A8c1r2yxvyIQ"/>
      <w:proofErr w:type="gramStart"/>
      <w:r>
        <w:t>third party</w:t>
      </w:r>
      <w:bookmarkEnd w:id="191"/>
      <w:bookmarkEnd w:id="192"/>
      <w:proofErr w:type="gramEnd"/>
      <w:r>
        <w:t xml:space="preserve"> beneficiary under this Agreement.</w:t>
      </w:r>
    </w:p>
    <w:p w14:paraId="09165A7A" w14:textId="753A7838" w:rsidR="00D41D60" w:rsidRDefault="00580752" w:rsidP="001F3EFD">
      <w:pPr>
        <w:jc w:val="both"/>
        <w:rPr>
          <w:rFonts w:asciiTheme="minorHAnsi" w:hAnsiTheme="minorHAnsi" w:cstheme="minorHAnsi"/>
          <w:sz w:val="20"/>
          <w:szCs w:val="20"/>
        </w:rPr>
      </w:pPr>
      <w:r>
        <w:rPr>
          <w:rFonts w:asciiTheme="minorHAnsi" w:hAnsiTheme="minorHAnsi" w:cstheme="minorHAnsi"/>
          <w:b/>
          <w:sz w:val="20"/>
          <w:szCs w:val="20"/>
        </w:rPr>
        <w:t>IN WITNESS WHEREOF</w:t>
      </w:r>
      <w:r>
        <w:rPr>
          <w:rFonts w:asciiTheme="minorHAnsi" w:hAnsiTheme="minorHAnsi" w:cstheme="minorHAnsi"/>
          <w:sz w:val="20"/>
          <w:szCs w:val="20"/>
        </w:rPr>
        <w:t xml:space="preserve">, the </w:t>
      </w:r>
      <w:r w:rsidR="003F650B">
        <w:rPr>
          <w:rFonts w:asciiTheme="minorHAnsi" w:hAnsiTheme="minorHAnsi" w:cstheme="minorHAnsi"/>
          <w:sz w:val="20"/>
          <w:szCs w:val="20"/>
        </w:rPr>
        <w:t>Agreement is executed by the Parties’ authorized representatives as of the Effective Date</w:t>
      </w:r>
      <w:r>
        <w:rPr>
          <w:rFonts w:asciiTheme="minorHAnsi" w:hAnsiTheme="minorHAnsi" w:cstheme="minorHAnsi"/>
          <w:sz w:val="20"/>
          <w:szCs w:val="20"/>
        </w:rPr>
        <w:t>.</w:t>
      </w:r>
    </w:p>
    <w:p w14:paraId="3999A7A7" w14:textId="77777777" w:rsidR="00D41D60" w:rsidRDefault="00D41D60" w:rsidP="001F3EFD">
      <w:pPr>
        <w:jc w:val="both"/>
        <w:rPr>
          <w:rFonts w:asciiTheme="minorHAnsi" w:hAnsiTheme="minorHAnsi" w:cstheme="minorHAnsi"/>
          <w:sz w:val="20"/>
          <w:szCs w:val="20"/>
        </w:rPr>
      </w:pPr>
    </w:p>
    <w:tbl>
      <w:tblPr>
        <w:tblW w:w="101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0"/>
        <w:gridCol w:w="4744"/>
      </w:tblGrid>
      <w:tr w:rsidR="00A90C2D" w14:paraId="42164906" w14:textId="77777777">
        <w:trPr>
          <w:cantSplit/>
        </w:trPr>
        <w:tc>
          <w:tcPr>
            <w:tcW w:w="5400" w:type="dxa"/>
          </w:tcPr>
          <w:p w14:paraId="42272837" w14:textId="2B40CB44" w:rsidR="00A90C2D" w:rsidRDefault="00A90C2D" w:rsidP="001F3EFD">
            <w:pPr>
              <w:jc w:val="both"/>
              <w:rPr>
                <w:rFonts w:asciiTheme="minorHAnsi" w:hAnsiTheme="minorHAnsi" w:cstheme="minorHAnsi"/>
                <w:sz w:val="20"/>
                <w:szCs w:val="20"/>
              </w:rPr>
            </w:pPr>
            <w:r>
              <w:rPr>
                <w:rFonts w:asciiTheme="minorHAnsi" w:hAnsiTheme="minorHAnsi" w:cstheme="minorHAnsi"/>
                <w:sz w:val="20"/>
                <w:szCs w:val="20"/>
              </w:rPr>
              <w:t>Contract Number:</w:t>
            </w:r>
          </w:p>
        </w:tc>
        <w:tc>
          <w:tcPr>
            <w:tcW w:w="4744" w:type="dxa"/>
          </w:tcPr>
          <w:p w14:paraId="733E8F8F" w14:textId="77777777" w:rsidR="00A90C2D" w:rsidRDefault="00A90C2D" w:rsidP="001F3EFD">
            <w:pPr>
              <w:jc w:val="both"/>
              <w:rPr>
                <w:rFonts w:asciiTheme="minorHAnsi" w:hAnsiTheme="minorHAnsi" w:cstheme="minorHAnsi"/>
                <w:sz w:val="20"/>
                <w:szCs w:val="20"/>
              </w:rPr>
            </w:pPr>
          </w:p>
        </w:tc>
      </w:tr>
      <w:tr w:rsidR="00D41D60" w14:paraId="482A3C89" w14:textId="77777777">
        <w:trPr>
          <w:cantSplit/>
        </w:trPr>
        <w:tc>
          <w:tcPr>
            <w:tcW w:w="5400" w:type="dxa"/>
          </w:tcPr>
          <w:p w14:paraId="56C18763" w14:textId="77777777" w:rsidR="00D41D60" w:rsidRDefault="00580752" w:rsidP="001F3EFD">
            <w:pPr>
              <w:jc w:val="both"/>
              <w:rPr>
                <w:rFonts w:asciiTheme="minorHAnsi" w:hAnsiTheme="minorHAnsi" w:cstheme="minorHAnsi"/>
                <w:sz w:val="20"/>
                <w:szCs w:val="20"/>
              </w:rPr>
            </w:pPr>
            <w:r>
              <w:rPr>
                <w:rFonts w:asciiTheme="minorHAnsi" w:hAnsiTheme="minorHAnsi" w:cstheme="minorHAnsi"/>
                <w:sz w:val="20"/>
                <w:szCs w:val="20"/>
              </w:rPr>
              <w:t xml:space="preserve">Accepted and </w:t>
            </w:r>
            <w:proofErr w:type="gramStart"/>
            <w:r>
              <w:rPr>
                <w:rFonts w:asciiTheme="minorHAnsi" w:hAnsiTheme="minorHAnsi" w:cstheme="minorHAnsi"/>
                <w:sz w:val="20"/>
                <w:szCs w:val="20"/>
              </w:rPr>
              <w:t>Agreed</w:t>
            </w:r>
            <w:proofErr w:type="gramEnd"/>
            <w:r>
              <w:rPr>
                <w:rFonts w:asciiTheme="minorHAnsi" w:hAnsiTheme="minorHAnsi" w:cstheme="minorHAnsi"/>
                <w:sz w:val="20"/>
                <w:szCs w:val="20"/>
              </w:rPr>
              <w:t xml:space="preserve"> to:  </w:t>
            </w:r>
          </w:p>
          <w:p w14:paraId="5973B303" w14:textId="77777777" w:rsidR="00D41D60" w:rsidRDefault="00580752" w:rsidP="001F3EFD">
            <w:pPr>
              <w:jc w:val="both"/>
              <w:rPr>
                <w:rFonts w:asciiTheme="minorHAnsi" w:hAnsiTheme="minorHAnsi" w:cstheme="minorHAnsi"/>
                <w:b/>
                <w:sz w:val="20"/>
                <w:szCs w:val="20"/>
              </w:rPr>
            </w:pPr>
            <w:r>
              <w:rPr>
                <w:rFonts w:asciiTheme="minorHAnsi" w:hAnsiTheme="minorHAnsi" w:cstheme="minorHAnsi"/>
                <w:b/>
                <w:bCs/>
                <w:sz w:val="20"/>
                <w:szCs w:val="20"/>
                <w:highlight w:val="yellow"/>
              </w:rPr>
              <w:t>[CONTRACTOR NAME]</w:t>
            </w:r>
          </w:p>
        </w:tc>
        <w:tc>
          <w:tcPr>
            <w:tcW w:w="4744" w:type="dxa"/>
          </w:tcPr>
          <w:p w14:paraId="46A74FF5" w14:textId="77777777" w:rsidR="00D41D60" w:rsidRDefault="00580752" w:rsidP="001F3EFD">
            <w:pPr>
              <w:jc w:val="both"/>
              <w:rPr>
                <w:rFonts w:asciiTheme="minorHAnsi" w:hAnsiTheme="minorHAnsi" w:cstheme="minorHAnsi"/>
                <w:sz w:val="20"/>
                <w:szCs w:val="20"/>
              </w:rPr>
            </w:pPr>
            <w:r>
              <w:rPr>
                <w:rFonts w:asciiTheme="minorHAnsi" w:hAnsiTheme="minorHAnsi" w:cstheme="minorHAnsi"/>
                <w:sz w:val="20"/>
                <w:szCs w:val="20"/>
              </w:rPr>
              <w:t xml:space="preserve">Accepted and </w:t>
            </w:r>
            <w:proofErr w:type="gramStart"/>
            <w:r>
              <w:rPr>
                <w:rFonts w:asciiTheme="minorHAnsi" w:hAnsiTheme="minorHAnsi" w:cstheme="minorHAnsi"/>
                <w:sz w:val="20"/>
                <w:szCs w:val="20"/>
              </w:rPr>
              <w:t>Agreed</w:t>
            </w:r>
            <w:proofErr w:type="gramEnd"/>
            <w:r>
              <w:rPr>
                <w:rFonts w:asciiTheme="minorHAnsi" w:hAnsiTheme="minorHAnsi" w:cstheme="minorHAnsi"/>
                <w:sz w:val="20"/>
                <w:szCs w:val="20"/>
              </w:rPr>
              <w:t xml:space="preserve"> to:</w:t>
            </w:r>
          </w:p>
          <w:p w14:paraId="1BB349FD" w14:textId="026CF4EB" w:rsidR="00D41D60" w:rsidRDefault="000A5553" w:rsidP="001F3EFD">
            <w:pPr>
              <w:jc w:val="both"/>
              <w:rPr>
                <w:rFonts w:asciiTheme="minorHAnsi" w:hAnsiTheme="minorHAnsi" w:cstheme="minorHAnsi"/>
                <w:b/>
                <w:sz w:val="20"/>
                <w:szCs w:val="20"/>
              </w:rPr>
            </w:pPr>
            <w:r>
              <w:rPr>
                <w:rFonts w:asciiTheme="minorHAnsi" w:hAnsiTheme="minorHAnsi" w:cstheme="minorHAnsi"/>
                <w:b/>
                <w:sz w:val="20"/>
                <w:szCs w:val="20"/>
              </w:rPr>
              <w:t>[</w:t>
            </w:r>
            <w:r w:rsidRPr="000A5553">
              <w:rPr>
                <w:rFonts w:asciiTheme="minorHAnsi" w:hAnsiTheme="minorHAnsi" w:cstheme="minorHAnsi"/>
                <w:b/>
                <w:sz w:val="20"/>
                <w:szCs w:val="20"/>
                <w:highlight w:val="yellow"/>
              </w:rPr>
              <w:t>COMPANY NAME</w:t>
            </w:r>
            <w:r>
              <w:rPr>
                <w:rFonts w:asciiTheme="minorHAnsi" w:hAnsiTheme="minorHAnsi" w:cstheme="minorHAnsi"/>
                <w:b/>
                <w:sz w:val="20"/>
                <w:szCs w:val="20"/>
              </w:rPr>
              <w:t>]</w:t>
            </w:r>
          </w:p>
        </w:tc>
      </w:tr>
      <w:tr w:rsidR="00D41D60" w14:paraId="5351B501" w14:textId="77777777">
        <w:trPr>
          <w:cantSplit/>
        </w:trPr>
        <w:tc>
          <w:tcPr>
            <w:tcW w:w="5400" w:type="dxa"/>
          </w:tcPr>
          <w:p w14:paraId="17613481" w14:textId="77777777" w:rsidR="00D41D60" w:rsidRDefault="00D41D60" w:rsidP="001F3EFD">
            <w:pPr>
              <w:jc w:val="both"/>
              <w:rPr>
                <w:rFonts w:asciiTheme="minorHAnsi" w:hAnsiTheme="minorHAnsi" w:cstheme="minorHAnsi"/>
                <w:sz w:val="20"/>
                <w:szCs w:val="20"/>
              </w:rPr>
            </w:pPr>
          </w:p>
          <w:p w14:paraId="0727FF73" w14:textId="77777777" w:rsidR="00D41D60" w:rsidRDefault="00580752" w:rsidP="001F3EFD">
            <w:pPr>
              <w:jc w:val="both"/>
              <w:rPr>
                <w:rFonts w:asciiTheme="minorHAnsi" w:hAnsiTheme="minorHAnsi" w:cstheme="minorHAnsi"/>
                <w:sz w:val="20"/>
                <w:szCs w:val="20"/>
              </w:rPr>
            </w:pPr>
            <w:r>
              <w:rPr>
                <w:rFonts w:asciiTheme="minorHAnsi" w:hAnsiTheme="minorHAnsi" w:cstheme="minorHAnsi"/>
                <w:sz w:val="20"/>
                <w:szCs w:val="20"/>
              </w:rPr>
              <w:t xml:space="preserve">By: </w:t>
            </w:r>
          </w:p>
        </w:tc>
        <w:tc>
          <w:tcPr>
            <w:tcW w:w="4744" w:type="dxa"/>
          </w:tcPr>
          <w:p w14:paraId="247F964D" w14:textId="77777777" w:rsidR="00D41D60" w:rsidRDefault="00D41D60" w:rsidP="001F3EFD">
            <w:pPr>
              <w:jc w:val="both"/>
              <w:rPr>
                <w:rFonts w:asciiTheme="minorHAnsi" w:hAnsiTheme="minorHAnsi" w:cstheme="minorHAnsi"/>
                <w:sz w:val="20"/>
                <w:szCs w:val="20"/>
              </w:rPr>
            </w:pPr>
          </w:p>
          <w:p w14:paraId="4DB5D24D" w14:textId="77777777" w:rsidR="00D41D60" w:rsidRDefault="00580752" w:rsidP="001F3EFD">
            <w:pPr>
              <w:jc w:val="both"/>
              <w:rPr>
                <w:rFonts w:asciiTheme="minorHAnsi" w:hAnsiTheme="minorHAnsi" w:cstheme="minorHAnsi"/>
                <w:sz w:val="20"/>
                <w:szCs w:val="20"/>
                <w:u w:val="single"/>
              </w:rPr>
            </w:pPr>
            <w:r>
              <w:rPr>
                <w:rFonts w:asciiTheme="minorHAnsi" w:hAnsiTheme="minorHAnsi" w:cstheme="minorHAnsi"/>
                <w:sz w:val="20"/>
                <w:szCs w:val="20"/>
              </w:rPr>
              <w:t xml:space="preserve">By: </w:t>
            </w:r>
          </w:p>
        </w:tc>
      </w:tr>
      <w:tr w:rsidR="00D41D60" w14:paraId="1710F1BD" w14:textId="77777777">
        <w:trPr>
          <w:cantSplit/>
        </w:trPr>
        <w:tc>
          <w:tcPr>
            <w:tcW w:w="5400" w:type="dxa"/>
          </w:tcPr>
          <w:p w14:paraId="0099C9D3" w14:textId="77777777" w:rsidR="00D41D60" w:rsidRDefault="00D41D60" w:rsidP="001F3EFD">
            <w:pPr>
              <w:jc w:val="both"/>
              <w:rPr>
                <w:rFonts w:asciiTheme="minorHAnsi" w:hAnsiTheme="minorHAnsi" w:cstheme="minorHAnsi"/>
                <w:sz w:val="20"/>
                <w:szCs w:val="20"/>
              </w:rPr>
            </w:pPr>
          </w:p>
          <w:p w14:paraId="26E04AB1" w14:textId="77777777" w:rsidR="00D41D60" w:rsidRDefault="00580752" w:rsidP="001F3EFD">
            <w:pPr>
              <w:jc w:val="both"/>
              <w:rPr>
                <w:rFonts w:asciiTheme="minorHAnsi" w:hAnsiTheme="minorHAnsi" w:cstheme="minorHAnsi"/>
                <w:sz w:val="20"/>
                <w:szCs w:val="20"/>
                <w:u w:val="single"/>
              </w:rPr>
            </w:pPr>
            <w:r>
              <w:rPr>
                <w:rFonts w:asciiTheme="minorHAnsi" w:hAnsiTheme="minorHAnsi" w:cstheme="minorHAnsi"/>
                <w:sz w:val="20"/>
                <w:szCs w:val="20"/>
              </w:rPr>
              <w:t xml:space="preserve">Printed Name: </w:t>
            </w:r>
          </w:p>
        </w:tc>
        <w:tc>
          <w:tcPr>
            <w:tcW w:w="4744" w:type="dxa"/>
          </w:tcPr>
          <w:p w14:paraId="059E3422" w14:textId="77777777" w:rsidR="00D41D60" w:rsidRDefault="00D41D60" w:rsidP="001F3EFD">
            <w:pPr>
              <w:jc w:val="both"/>
              <w:rPr>
                <w:rFonts w:asciiTheme="minorHAnsi" w:hAnsiTheme="minorHAnsi" w:cstheme="minorHAnsi"/>
                <w:sz w:val="20"/>
                <w:szCs w:val="20"/>
              </w:rPr>
            </w:pPr>
          </w:p>
          <w:p w14:paraId="2142B470" w14:textId="0603E6CE" w:rsidR="00D41D60" w:rsidRDefault="00580752" w:rsidP="006C1E7A">
            <w:pPr>
              <w:jc w:val="both"/>
              <w:rPr>
                <w:rFonts w:asciiTheme="minorHAnsi" w:hAnsiTheme="minorHAnsi" w:cstheme="minorHAnsi"/>
                <w:sz w:val="20"/>
                <w:szCs w:val="20"/>
                <w:u w:val="single"/>
              </w:rPr>
            </w:pPr>
            <w:r>
              <w:rPr>
                <w:rFonts w:asciiTheme="minorHAnsi" w:hAnsiTheme="minorHAnsi" w:cstheme="minorHAnsi"/>
                <w:sz w:val="20"/>
                <w:szCs w:val="20"/>
              </w:rPr>
              <w:t xml:space="preserve">Printed Name: </w:t>
            </w:r>
          </w:p>
        </w:tc>
      </w:tr>
      <w:tr w:rsidR="00D41D60" w14:paraId="76E215CA" w14:textId="77777777">
        <w:trPr>
          <w:cantSplit/>
        </w:trPr>
        <w:tc>
          <w:tcPr>
            <w:tcW w:w="5400" w:type="dxa"/>
          </w:tcPr>
          <w:p w14:paraId="00168E9B" w14:textId="77777777" w:rsidR="00D41D60" w:rsidRDefault="00D41D60" w:rsidP="001F3EFD">
            <w:pPr>
              <w:jc w:val="both"/>
              <w:rPr>
                <w:rFonts w:asciiTheme="minorHAnsi" w:hAnsiTheme="minorHAnsi" w:cstheme="minorHAnsi"/>
                <w:sz w:val="20"/>
                <w:szCs w:val="20"/>
              </w:rPr>
            </w:pPr>
          </w:p>
          <w:p w14:paraId="7C698F35" w14:textId="77777777" w:rsidR="00D41D60" w:rsidRDefault="00580752" w:rsidP="001F3EFD">
            <w:pPr>
              <w:jc w:val="both"/>
              <w:rPr>
                <w:rFonts w:asciiTheme="minorHAnsi" w:hAnsiTheme="minorHAnsi" w:cstheme="minorHAnsi"/>
                <w:sz w:val="20"/>
                <w:szCs w:val="20"/>
                <w:u w:val="single"/>
              </w:rPr>
            </w:pPr>
            <w:r>
              <w:rPr>
                <w:rFonts w:asciiTheme="minorHAnsi" w:hAnsiTheme="minorHAnsi" w:cstheme="minorHAnsi"/>
                <w:sz w:val="20"/>
                <w:szCs w:val="20"/>
              </w:rPr>
              <w:t xml:space="preserve">Title: </w:t>
            </w:r>
          </w:p>
        </w:tc>
        <w:tc>
          <w:tcPr>
            <w:tcW w:w="4744" w:type="dxa"/>
          </w:tcPr>
          <w:p w14:paraId="78A7E3F8" w14:textId="77777777" w:rsidR="00D41D60" w:rsidRDefault="00D41D60" w:rsidP="001F3EFD">
            <w:pPr>
              <w:jc w:val="both"/>
              <w:rPr>
                <w:rFonts w:asciiTheme="minorHAnsi" w:hAnsiTheme="minorHAnsi" w:cstheme="minorHAnsi"/>
                <w:sz w:val="20"/>
                <w:szCs w:val="20"/>
              </w:rPr>
            </w:pPr>
          </w:p>
          <w:p w14:paraId="5BE18CC4" w14:textId="2097B058" w:rsidR="00D41D60" w:rsidRDefault="00580752" w:rsidP="006C1E7A">
            <w:pPr>
              <w:jc w:val="both"/>
              <w:rPr>
                <w:rFonts w:asciiTheme="minorHAnsi" w:hAnsiTheme="minorHAnsi" w:cstheme="minorHAnsi"/>
                <w:sz w:val="20"/>
                <w:szCs w:val="20"/>
              </w:rPr>
            </w:pPr>
            <w:r>
              <w:rPr>
                <w:rFonts w:asciiTheme="minorHAnsi" w:hAnsiTheme="minorHAnsi" w:cstheme="minorHAnsi"/>
                <w:sz w:val="20"/>
                <w:szCs w:val="20"/>
              </w:rPr>
              <w:t xml:space="preserve">Title: </w:t>
            </w:r>
          </w:p>
        </w:tc>
      </w:tr>
      <w:tr w:rsidR="00D41D60" w14:paraId="7A8687DC" w14:textId="77777777">
        <w:trPr>
          <w:cantSplit/>
        </w:trPr>
        <w:tc>
          <w:tcPr>
            <w:tcW w:w="5400" w:type="dxa"/>
          </w:tcPr>
          <w:p w14:paraId="5A6AD760" w14:textId="77777777" w:rsidR="00D41D60" w:rsidRDefault="00D41D60" w:rsidP="001F3EFD">
            <w:pPr>
              <w:jc w:val="both"/>
              <w:rPr>
                <w:rFonts w:asciiTheme="minorHAnsi" w:hAnsiTheme="minorHAnsi" w:cstheme="minorHAnsi"/>
                <w:sz w:val="20"/>
                <w:szCs w:val="20"/>
              </w:rPr>
            </w:pPr>
          </w:p>
          <w:p w14:paraId="4FD5546B" w14:textId="77777777" w:rsidR="00D41D60" w:rsidRDefault="00580752" w:rsidP="001F3EFD">
            <w:pPr>
              <w:jc w:val="both"/>
              <w:rPr>
                <w:rFonts w:asciiTheme="minorHAnsi" w:hAnsiTheme="minorHAnsi" w:cstheme="minorHAnsi"/>
                <w:sz w:val="20"/>
                <w:szCs w:val="20"/>
              </w:rPr>
            </w:pPr>
            <w:r>
              <w:rPr>
                <w:rFonts w:asciiTheme="minorHAnsi" w:hAnsiTheme="minorHAnsi" w:cstheme="minorHAnsi"/>
                <w:sz w:val="20"/>
                <w:szCs w:val="20"/>
              </w:rPr>
              <w:t xml:space="preserve">Date: </w:t>
            </w:r>
          </w:p>
          <w:p w14:paraId="46145ED8" w14:textId="77777777" w:rsidR="00D41D60" w:rsidRDefault="00D41D60" w:rsidP="001F3EFD">
            <w:pPr>
              <w:jc w:val="both"/>
              <w:rPr>
                <w:rFonts w:asciiTheme="minorHAnsi" w:hAnsiTheme="minorHAnsi" w:cstheme="minorHAnsi"/>
                <w:sz w:val="20"/>
                <w:szCs w:val="20"/>
                <w:u w:val="single"/>
              </w:rPr>
            </w:pPr>
          </w:p>
        </w:tc>
        <w:tc>
          <w:tcPr>
            <w:tcW w:w="4744" w:type="dxa"/>
          </w:tcPr>
          <w:p w14:paraId="1687535F" w14:textId="77777777" w:rsidR="00D41D60" w:rsidRDefault="00D41D60" w:rsidP="001F3EFD">
            <w:pPr>
              <w:jc w:val="both"/>
              <w:rPr>
                <w:rFonts w:asciiTheme="minorHAnsi" w:hAnsiTheme="minorHAnsi" w:cstheme="minorHAnsi"/>
                <w:sz w:val="20"/>
                <w:szCs w:val="20"/>
              </w:rPr>
            </w:pPr>
          </w:p>
          <w:p w14:paraId="60962140" w14:textId="77777777" w:rsidR="00D41D60" w:rsidRDefault="00580752" w:rsidP="001F3EFD">
            <w:pPr>
              <w:jc w:val="both"/>
              <w:rPr>
                <w:rFonts w:asciiTheme="minorHAnsi" w:hAnsiTheme="minorHAnsi" w:cstheme="minorHAnsi"/>
                <w:sz w:val="20"/>
                <w:szCs w:val="20"/>
                <w:u w:val="single"/>
              </w:rPr>
            </w:pPr>
            <w:r>
              <w:rPr>
                <w:rFonts w:asciiTheme="minorHAnsi" w:hAnsiTheme="minorHAnsi" w:cstheme="minorHAnsi"/>
                <w:sz w:val="20"/>
                <w:szCs w:val="20"/>
              </w:rPr>
              <w:t xml:space="preserve">Date:  </w:t>
            </w:r>
          </w:p>
        </w:tc>
      </w:tr>
      <w:tr w:rsidR="00D41D60" w14:paraId="60837C4D" w14:textId="77777777">
        <w:trPr>
          <w:cantSplit/>
        </w:trPr>
        <w:tc>
          <w:tcPr>
            <w:tcW w:w="5400" w:type="dxa"/>
          </w:tcPr>
          <w:p w14:paraId="16170D8B" w14:textId="77777777" w:rsidR="00D41D60" w:rsidRDefault="00580752" w:rsidP="001F3EFD">
            <w:pPr>
              <w:jc w:val="both"/>
              <w:rPr>
                <w:rFonts w:asciiTheme="minorHAnsi" w:hAnsiTheme="minorHAnsi" w:cstheme="minorHAnsi"/>
                <w:b/>
                <w:sz w:val="20"/>
                <w:szCs w:val="20"/>
              </w:rPr>
            </w:pPr>
            <w:r>
              <w:rPr>
                <w:rFonts w:asciiTheme="minorHAnsi" w:hAnsiTheme="minorHAnsi" w:cstheme="minorHAnsi"/>
                <w:b/>
                <w:sz w:val="20"/>
                <w:szCs w:val="20"/>
              </w:rPr>
              <w:t xml:space="preserve">Address for Notices:   </w:t>
            </w:r>
          </w:p>
          <w:p w14:paraId="0D6F4279" w14:textId="77777777" w:rsidR="00D41D60" w:rsidRDefault="00D41D60" w:rsidP="001F3EFD">
            <w:pPr>
              <w:jc w:val="both"/>
              <w:rPr>
                <w:rFonts w:asciiTheme="minorHAnsi" w:hAnsiTheme="minorHAnsi" w:cstheme="minorHAnsi"/>
                <w:b/>
                <w:sz w:val="20"/>
                <w:szCs w:val="20"/>
              </w:rPr>
            </w:pPr>
          </w:p>
          <w:p w14:paraId="0055DF8C" w14:textId="77777777" w:rsidR="006B7DE6" w:rsidRDefault="003D4DB5" w:rsidP="006B7DE6">
            <w:pPr>
              <w:ind w:left="674"/>
              <w:jc w:val="both"/>
              <w:rPr>
                <w:rFonts w:asciiTheme="minorHAnsi" w:hAnsiTheme="minorHAnsi" w:cstheme="minorHAnsi"/>
                <w:b/>
                <w:sz w:val="20"/>
                <w:szCs w:val="20"/>
                <w:u w:val="single"/>
              </w:rPr>
            </w:pPr>
            <w:r>
              <w:rPr>
                <w:rFonts w:asciiTheme="minorHAnsi" w:hAnsiTheme="minorHAnsi" w:cstheme="minorHAnsi"/>
                <w:b/>
                <w:sz w:val="20"/>
                <w:szCs w:val="20"/>
                <w:u w:val="single"/>
              </w:rPr>
              <w:tab/>
            </w:r>
            <w:r>
              <w:rPr>
                <w:rFonts w:asciiTheme="minorHAnsi" w:hAnsiTheme="minorHAnsi" w:cstheme="minorHAnsi"/>
                <w:b/>
                <w:sz w:val="20"/>
                <w:szCs w:val="20"/>
                <w:u w:val="single"/>
              </w:rPr>
              <w:tab/>
            </w:r>
            <w:r>
              <w:rPr>
                <w:rFonts w:asciiTheme="minorHAnsi" w:hAnsiTheme="minorHAnsi" w:cstheme="minorHAnsi"/>
                <w:b/>
                <w:sz w:val="20"/>
                <w:szCs w:val="20"/>
                <w:u w:val="single"/>
              </w:rPr>
              <w:tab/>
            </w:r>
            <w:r>
              <w:rPr>
                <w:rFonts w:asciiTheme="minorHAnsi" w:hAnsiTheme="minorHAnsi" w:cstheme="minorHAnsi"/>
                <w:b/>
                <w:sz w:val="20"/>
                <w:szCs w:val="20"/>
                <w:u w:val="single"/>
              </w:rPr>
              <w:tab/>
            </w:r>
            <w:r>
              <w:rPr>
                <w:rFonts w:asciiTheme="minorHAnsi" w:hAnsiTheme="minorHAnsi" w:cstheme="minorHAnsi"/>
                <w:b/>
                <w:sz w:val="20"/>
                <w:szCs w:val="20"/>
                <w:u w:val="single"/>
              </w:rPr>
              <w:tab/>
            </w:r>
          </w:p>
          <w:p w14:paraId="796DAB30" w14:textId="77777777" w:rsidR="00D41D60" w:rsidRPr="006A3584" w:rsidRDefault="003D4DB5" w:rsidP="003D4DB5">
            <w:pPr>
              <w:ind w:left="674"/>
              <w:jc w:val="both"/>
              <w:rPr>
                <w:rFonts w:asciiTheme="minorHAnsi" w:hAnsiTheme="minorHAnsi" w:cstheme="minorHAnsi"/>
                <w:b/>
                <w:sz w:val="20"/>
                <w:szCs w:val="20"/>
                <w:u w:val="single"/>
              </w:rPr>
            </w:pPr>
            <w:r w:rsidRPr="003D4DB5">
              <w:rPr>
                <w:rFonts w:asciiTheme="minorHAnsi" w:hAnsiTheme="minorHAnsi" w:cstheme="minorHAnsi"/>
                <w:b/>
                <w:sz w:val="20"/>
                <w:szCs w:val="20"/>
              </w:rPr>
              <w:tab/>
            </w:r>
            <w:r w:rsidRPr="006A3584">
              <w:rPr>
                <w:rFonts w:asciiTheme="minorHAnsi" w:hAnsiTheme="minorHAnsi" w:cstheme="minorHAnsi"/>
                <w:b/>
                <w:sz w:val="20"/>
                <w:szCs w:val="20"/>
                <w:u w:val="single"/>
              </w:rPr>
              <w:tab/>
            </w:r>
            <w:r w:rsidRPr="006A3584">
              <w:rPr>
                <w:rFonts w:asciiTheme="minorHAnsi" w:hAnsiTheme="minorHAnsi" w:cstheme="minorHAnsi"/>
                <w:b/>
                <w:sz w:val="20"/>
                <w:szCs w:val="20"/>
                <w:u w:val="single"/>
              </w:rPr>
              <w:tab/>
            </w:r>
            <w:r w:rsidRPr="006A3584">
              <w:rPr>
                <w:rFonts w:asciiTheme="minorHAnsi" w:hAnsiTheme="minorHAnsi" w:cstheme="minorHAnsi"/>
                <w:b/>
                <w:sz w:val="20"/>
                <w:szCs w:val="20"/>
                <w:u w:val="single"/>
              </w:rPr>
              <w:tab/>
            </w:r>
            <w:r w:rsidRPr="006A3584">
              <w:rPr>
                <w:rFonts w:asciiTheme="minorHAnsi" w:hAnsiTheme="minorHAnsi" w:cstheme="minorHAnsi"/>
                <w:b/>
                <w:sz w:val="20"/>
                <w:szCs w:val="20"/>
                <w:u w:val="single"/>
              </w:rPr>
              <w:tab/>
            </w:r>
          </w:p>
          <w:p w14:paraId="7F4D4C84" w14:textId="77777777" w:rsidR="00D41D60" w:rsidRDefault="00580752" w:rsidP="006B7DE6">
            <w:pPr>
              <w:ind w:left="674"/>
              <w:jc w:val="both"/>
              <w:rPr>
                <w:rFonts w:asciiTheme="minorHAnsi" w:hAnsiTheme="minorHAnsi" w:cstheme="minorHAnsi"/>
                <w:sz w:val="20"/>
                <w:szCs w:val="20"/>
              </w:rPr>
            </w:pPr>
            <w:r>
              <w:rPr>
                <w:rFonts w:asciiTheme="minorHAnsi" w:hAnsiTheme="minorHAnsi" w:cstheme="minorHAnsi"/>
                <w:sz w:val="20"/>
                <w:szCs w:val="20"/>
              </w:rPr>
              <w:t>Attention:</w:t>
            </w:r>
            <w:r w:rsidR="003D4DB5">
              <w:rPr>
                <w:rFonts w:asciiTheme="minorHAnsi" w:hAnsiTheme="minorHAnsi" w:cstheme="minorHAnsi"/>
                <w:sz w:val="20"/>
                <w:szCs w:val="20"/>
                <w:u w:val="single"/>
              </w:rPr>
              <w:tab/>
            </w:r>
            <w:r w:rsidR="003D4DB5">
              <w:rPr>
                <w:rFonts w:asciiTheme="minorHAnsi" w:hAnsiTheme="minorHAnsi" w:cstheme="minorHAnsi"/>
                <w:sz w:val="20"/>
                <w:szCs w:val="20"/>
                <w:u w:val="single"/>
              </w:rPr>
              <w:tab/>
            </w:r>
            <w:r w:rsidR="003D4DB5">
              <w:rPr>
                <w:rFonts w:asciiTheme="minorHAnsi" w:hAnsiTheme="minorHAnsi" w:cstheme="minorHAnsi"/>
                <w:sz w:val="20"/>
                <w:szCs w:val="20"/>
                <w:u w:val="single"/>
              </w:rPr>
              <w:tab/>
            </w:r>
          </w:p>
          <w:p w14:paraId="537D6AC0" w14:textId="77777777" w:rsidR="00D41D60" w:rsidRDefault="00580752" w:rsidP="006B7DE6">
            <w:pPr>
              <w:ind w:left="674"/>
              <w:jc w:val="both"/>
              <w:rPr>
                <w:rFonts w:asciiTheme="minorHAnsi" w:hAnsiTheme="minorHAnsi" w:cstheme="minorHAnsi"/>
                <w:sz w:val="20"/>
                <w:szCs w:val="20"/>
              </w:rPr>
            </w:pPr>
            <w:r>
              <w:rPr>
                <w:rFonts w:asciiTheme="minorHAnsi" w:hAnsiTheme="minorHAnsi" w:cstheme="minorHAnsi"/>
                <w:sz w:val="20"/>
                <w:szCs w:val="20"/>
              </w:rPr>
              <w:t>Facsimile No.:</w:t>
            </w:r>
            <w:r w:rsidR="003D4DB5">
              <w:rPr>
                <w:rFonts w:asciiTheme="minorHAnsi" w:hAnsiTheme="minorHAnsi" w:cstheme="minorHAnsi"/>
                <w:sz w:val="20"/>
                <w:szCs w:val="20"/>
                <w:u w:val="single"/>
              </w:rPr>
              <w:tab/>
            </w:r>
            <w:r w:rsidR="003D4DB5">
              <w:rPr>
                <w:rFonts w:asciiTheme="minorHAnsi" w:hAnsiTheme="minorHAnsi" w:cstheme="minorHAnsi"/>
                <w:sz w:val="20"/>
                <w:szCs w:val="20"/>
                <w:u w:val="single"/>
              </w:rPr>
              <w:tab/>
            </w:r>
            <w:r w:rsidR="003D4DB5">
              <w:rPr>
                <w:rFonts w:asciiTheme="minorHAnsi" w:hAnsiTheme="minorHAnsi" w:cstheme="minorHAnsi"/>
                <w:sz w:val="20"/>
                <w:szCs w:val="20"/>
                <w:u w:val="single"/>
              </w:rPr>
              <w:tab/>
            </w:r>
          </w:p>
          <w:p w14:paraId="0D7518E7" w14:textId="77777777" w:rsidR="006B7DE6" w:rsidRPr="006A3584" w:rsidRDefault="00580752" w:rsidP="006B7DE6">
            <w:pPr>
              <w:ind w:left="674"/>
              <w:jc w:val="both"/>
              <w:rPr>
                <w:rFonts w:asciiTheme="minorHAnsi" w:hAnsiTheme="minorHAnsi" w:cstheme="minorHAnsi"/>
                <w:sz w:val="20"/>
                <w:szCs w:val="20"/>
                <w:u w:val="single"/>
              </w:rPr>
            </w:pPr>
            <w:r>
              <w:rPr>
                <w:rFonts w:asciiTheme="minorHAnsi" w:hAnsiTheme="minorHAnsi" w:cstheme="minorHAnsi"/>
                <w:sz w:val="20"/>
                <w:szCs w:val="20"/>
              </w:rPr>
              <w:t>Phone No.</w:t>
            </w:r>
            <w:r w:rsidR="006B7DE6">
              <w:rPr>
                <w:rFonts w:asciiTheme="minorHAnsi" w:hAnsiTheme="minorHAnsi" w:cstheme="minorHAnsi"/>
                <w:sz w:val="20"/>
                <w:szCs w:val="20"/>
              </w:rPr>
              <w:t>:</w:t>
            </w:r>
            <w:r w:rsidR="003D4DB5">
              <w:rPr>
                <w:rFonts w:asciiTheme="minorHAnsi" w:hAnsiTheme="minorHAnsi" w:cstheme="minorHAnsi"/>
                <w:sz w:val="20"/>
                <w:szCs w:val="20"/>
                <w:u w:val="single"/>
              </w:rPr>
              <w:tab/>
            </w:r>
            <w:r w:rsidR="003D4DB5">
              <w:rPr>
                <w:rFonts w:asciiTheme="minorHAnsi" w:hAnsiTheme="minorHAnsi" w:cstheme="minorHAnsi"/>
                <w:sz w:val="20"/>
                <w:szCs w:val="20"/>
                <w:u w:val="single"/>
              </w:rPr>
              <w:tab/>
            </w:r>
            <w:r w:rsidR="003D4DB5">
              <w:rPr>
                <w:rFonts w:asciiTheme="minorHAnsi" w:hAnsiTheme="minorHAnsi" w:cstheme="minorHAnsi"/>
                <w:sz w:val="20"/>
                <w:szCs w:val="20"/>
                <w:u w:val="single"/>
              </w:rPr>
              <w:tab/>
            </w:r>
          </w:p>
          <w:p w14:paraId="6048FE87" w14:textId="77777777" w:rsidR="00D41D60" w:rsidRPr="006A3584" w:rsidRDefault="006B7DE6" w:rsidP="006B7DE6">
            <w:pPr>
              <w:ind w:left="674"/>
              <w:jc w:val="both"/>
              <w:rPr>
                <w:rFonts w:asciiTheme="minorHAnsi" w:hAnsiTheme="minorHAnsi" w:cstheme="minorHAnsi"/>
                <w:sz w:val="20"/>
                <w:szCs w:val="20"/>
                <w:u w:val="single"/>
              </w:rPr>
            </w:pPr>
            <w:r>
              <w:rPr>
                <w:rFonts w:asciiTheme="minorHAnsi" w:hAnsiTheme="minorHAnsi" w:cstheme="minorHAnsi"/>
                <w:sz w:val="20"/>
                <w:szCs w:val="20"/>
              </w:rPr>
              <w:t>Email:</w:t>
            </w:r>
            <w:r w:rsidR="003D4DB5" w:rsidRPr="006A3584">
              <w:rPr>
                <w:rFonts w:asciiTheme="minorHAnsi" w:hAnsiTheme="minorHAnsi" w:cstheme="minorHAnsi"/>
                <w:sz w:val="20"/>
                <w:szCs w:val="20"/>
                <w:u w:val="single"/>
              </w:rPr>
              <w:tab/>
            </w:r>
            <w:r w:rsidR="003D4DB5" w:rsidRPr="006A3584">
              <w:rPr>
                <w:rFonts w:asciiTheme="minorHAnsi" w:hAnsiTheme="minorHAnsi" w:cstheme="minorHAnsi"/>
                <w:sz w:val="20"/>
                <w:szCs w:val="20"/>
                <w:u w:val="single"/>
              </w:rPr>
              <w:tab/>
            </w:r>
            <w:r w:rsidR="003D4DB5" w:rsidRPr="006A3584">
              <w:rPr>
                <w:rFonts w:asciiTheme="minorHAnsi" w:hAnsiTheme="minorHAnsi" w:cstheme="minorHAnsi"/>
                <w:sz w:val="20"/>
                <w:szCs w:val="20"/>
                <w:u w:val="single"/>
              </w:rPr>
              <w:tab/>
            </w:r>
            <w:r w:rsidR="003D4DB5" w:rsidRPr="006A3584">
              <w:rPr>
                <w:rFonts w:asciiTheme="minorHAnsi" w:hAnsiTheme="minorHAnsi" w:cstheme="minorHAnsi"/>
                <w:sz w:val="20"/>
                <w:szCs w:val="20"/>
                <w:u w:val="single"/>
              </w:rPr>
              <w:tab/>
            </w:r>
          </w:p>
          <w:p w14:paraId="6B596C1D" w14:textId="77777777" w:rsidR="006B7DE6" w:rsidRDefault="006B7DE6" w:rsidP="001F3EFD">
            <w:pPr>
              <w:jc w:val="both"/>
              <w:rPr>
                <w:rFonts w:asciiTheme="minorHAnsi" w:hAnsiTheme="minorHAnsi" w:cstheme="minorHAnsi"/>
                <w:sz w:val="20"/>
                <w:szCs w:val="20"/>
              </w:rPr>
            </w:pPr>
          </w:p>
          <w:p w14:paraId="60958407" w14:textId="77777777" w:rsidR="00D41D60" w:rsidRDefault="00D41D60" w:rsidP="001F3EFD">
            <w:pPr>
              <w:jc w:val="both"/>
              <w:rPr>
                <w:rFonts w:asciiTheme="minorHAnsi" w:hAnsiTheme="minorHAnsi" w:cstheme="minorHAnsi"/>
                <w:sz w:val="20"/>
                <w:szCs w:val="20"/>
              </w:rPr>
            </w:pPr>
          </w:p>
          <w:p w14:paraId="62F6E52B" w14:textId="77777777" w:rsidR="00D41D60" w:rsidRDefault="00FC1408" w:rsidP="001F3EFD">
            <w:pPr>
              <w:jc w:val="both"/>
              <w:rPr>
                <w:rFonts w:asciiTheme="minorHAnsi" w:hAnsiTheme="minorHAnsi" w:cstheme="minorHAnsi"/>
                <w:sz w:val="20"/>
                <w:szCs w:val="20"/>
                <w:u w:val="single"/>
              </w:rPr>
            </w:pPr>
            <w:r>
              <w:rPr>
                <w:rFonts w:asciiTheme="minorHAnsi" w:hAnsiTheme="minorHAnsi" w:cstheme="minorHAnsi"/>
                <w:sz w:val="20"/>
                <w:szCs w:val="20"/>
              </w:rPr>
              <w:t xml:space="preserve">Contractor’s </w:t>
            </w:r>
            <w:r w:rsidR="00580752">
              <w:rPr>
                <w:rFonts w:asciiTheme="minorHAnsi" w:hAnsiTheme="minorHAnsi" w:cstheme="minorHAnsi"/>
                <w:sz w:val="20"/>
                <w:szCs w:val="20"/>
              </w:rPr>
              <w:t>Federal Tax ID Number or SSN</w:t>
            </w:r>
            <w:proofErr w:type="gramStart"/>
            <w:r w:rsidR="00580752">
              <w:rPr>
                <w:rFonts w:asciiTheme="minorHAnsi" w:hAnsiTheme="minorHAnsi" w:cstheme="minorHAnsi"/>
                <w:sz w:val="20"/>
                <w:szCs w:val="20"/>
              </w:rPr>
              <w:t xml:space="preserve">: </w:t>
            </w:r>
            <w:r w:rsidR="00580752">
              <w:rPr>
                <w:rFonts w:asciiTheme="minorHAnsi" w:hAnsiTheme="minorHAnsi" w:cstheme="minorHAnsi"/>
                <w:sz w:val="20"/>
                <w:szCs w:val="20"/>
                <w:u w:val="single"/>
              </w:rPr>
              <w:t xml:space="preserve">  </w:t>
            </w:r>
            <w:r w:rsidR="00580752">
              <w:rPr>
                <w:rFonts w:asciiTheme="minorHAnsi" w:hAnsiTheme="minorHAnsi" w:cstheme="minorHAnsi"/>
                <w:sz w:val="20"/>
                <w:szCs w:val="20"/>
                <w:u w:val="single"/>
              </w:rPr>
              <w:tab/>
              <w:t>_</w:t>
            </w:r>
            <w:proofErr w:type="gramEnd"/>
            <w:r w:rsidR="00580752">
              <w:rPr>
                <w:rFonts w:asciiTheme="minorHAnsi" w:hAnsiTheme="minorHAnsi" w:cstheme="minorHAnsi"/>
                <w:sz w:val="20"/>
                <w:szCs w:val="20"/>
                <w:u w:val="single"/>
              </w:rPr>
              <w:t>________</w:t>
            </w:r>
          </w:p>
          <w:p w14:paraId="34C2A0A7" w14:textId="77777777" w:rsidR="00D41D60" w:rsidRDefault="00D41D60" w:rsidP="001F3EFD">
            <w:pPr>
              <w:jc w:val="both"/>
              <w:rPr>
                <w:rFonts w:asciiTheme="minorHAnsi" w:hAnsiTheme="minorHAnsi" w:cstheme="minorHAnsi"/>
                <w:sz w:val="20"/>
                <w:szCs w:val="20"/>
              </w:rPr>
            </w:pPr>
          </w:p>
          <w:p w14:paraId="2999EE14" w14:textId="77777777" w:rsidR="00D41D60" w:rsidRDefault="00580752" w:rsidP="001F3EFD">
            <w:pPr>
              <w:jc w:val="both"/>
              <w:rPr>
                <w:rFonts w:asciiTheme="minorHAnsi" w:hAnsiTheme="minorHAnsi" w:cstheme="minorHAnsi"/>
                <w:sz w:val="20"/>
                <w:szCs w:val="20"/>
              </w:rPr>
            </w:pPr>
            <w:r>
              <w:rPr>
                <w:rFonts w:asciiTheme="minorHAnsi" w:hAnsiTheme="minorHAnsi" w:cstheme="minorHAnsi"/>
                <w:sz w:val="20"/>
                <w:szCs w:val="20"/>
              </w:rPr>
              <w:t xml:space="preserve">Incorporation </w:t>
            </w:r>
            <w:bookmarkStart w:id="193" w:name="_9kR3WTr26647FgapqBB"/>
            <w:r>
              <w:rPr>
                <w:rFonts w:asciiTheme="minorHAnsi" w:hAnsiTheme="minorHAnsi" w:cstheme="minorHAnsi"/>
                <w:sz w:val="20"/>
                <w:szCs w:val="20"/>
              </w:rPr>
              <w:t>Status</w:t>
            </w:r>
            <w:bookmarkEnd w:id="193"/>
            <w:proofErr w:type="gramStart"/>
            <w:r>
              <w:rPr>
                <w:rFonts w:asciiTheme="minorHAnsi" w:hAnsiTheme="minorHAnsi" w:cstheme="minorHAnsi"/>
                <w:sz w:val="20"/>
                <w:szCs w:val="20"/>
              </w:rPr>
              <w:t>:  Incorporated</w:t>
            </w:r>
            <w:proofErr w:type="gramEnd"/>
            <w:r>
              <w:rPr>
                <w:rFonts w:asciiTheme="minorHAnsi" w:hAnsiTheme="minorHAnsi" w:cstheme="minorHAnsi"/>
                <w:sz w:val="20"/>
                <w:szCs w:val="20"/>
              </w:rPr>
              <w:t xml:space="preserve"> </w:t>
            </w:r>
            <w:proofErr w:type="gramStart"/>
            <w:r>
              <w:rPr>
                <w:rFonts w:asciiTheme="minorHAnsi" w:hAnsiTheme="minorHAnsi" w:cstheme="minorHAnsi"/>
                <w:sz w:val="20"/>
                <w:szCs w:val="20"/>
              </w:rPr>
              <w:t>(  )</w:t>
            </w:r>
            <w:bookmarkStart w:id="194" w:name="_9kR3WTr5DA4EI"/>
            <w:proofErr w:type="gramEnd"/>
            <w:r>
              <w:rPr>
                <w:rFonts w:asciiTheme="minorHAnsi" w:hAnsiTheme="minorHAnsi" w:cstheme="minorHAnsi"/>
                <w:sz w:val="20"/>
                <w:szCs w:val="20"/>
              </w:rPr>
              <w:t>;</w:t>
            </w:r>
            <w:bookmarkEnd w:id="194"/>
            <w:r>
              <w:rPr>
                <w:rFonts w:asciiTheme="minorHAnsi" w:hAnsiTheme="minorHAnsi" w:cstheme="minorHAnsi"/>
                <w:sz w:val="20"/>
                <w:szCs w:val="20"/>
              </w:rPr>
              <w:t xml:space="preserve">    Not </w:t>
            </w:r>
            <w:proofErr w:type="gramStart"/>
            <w:r>
              <w:rPr>
                <w:rFonts w:asciiTheme="minorHAnsi" w:hAnsiTheme="minorHAnsi" w:cstheme="minorHAnsi"/>
                <w:sz w:val="20"/>
                <w:szCs w:val="20"/>
              </w:rPr>
              <w:t>Incorporated  (</w:t>
            </w:r>
            <w:proofErr w:type="gramEnd"/>
            <w:r>
              <w:rPr>
                <w:rFonts w:asciiTheme="minorHAnsi" w:hAnsiTheme="minorHAnsi" w:cstheme="minorHAnsi"/>
                <w:sz w:val="20"/>
                <w:szCs w:val="20"/>
              </w:rPr>
              <w:t xml:space="preserve"> </w:t>
            </w:r>
            <w:proofErr w:type="gramStart"/>
            <w:r>
              <w:rPr>
                <w:rFonts w:asciiTheme="minorHAnsi" w:hAnsiTheme="minorHAnsi" w:cstheme="minorHAnsi"/>
                <w:sz w:val="20"/>
                <w:szCs w:val="20"/>
              </w:rPr>
              <w:t xml:space="preserve">  )</w:t>
            </w:r>
            <w:proofErr w:type="gramEnd"/>
          </w:p>
          <w:p w14:paraId="114F2CB7" w14:textId="77777777" w:rsidR="00D41D60" w:rsidRDefault="00D41D60" w:rsidP="001F3EFD">
            <w:pPr>
              <w:jc w:val="both"/>
              <w:rPr>
                <w:rFonts w:asciiTheme="minorHAnsi" w:hAnsiTheme="minorHAnsi" w:cstheme="minorHAnsi"/>
                <w:sz w:val="20"/>
                <w:szCs w:val="20"/>
              </w:rPr>
            </w:pPr>
          </w:p>
          <w:p w14:paraId="25732BD8" w14:textId="77777777" w:rsidR="00D41D60" w:rsidRDefault="00580752" w:rsidP="001F3EFD">
            <w:pPr>
              <w:jc w:val="both"/>
              <w:rPr>
                <w:rFonts w:asciiTheme="minorHAnsi" w:hAnsiTheme="minorHAnsi" w:cstheme="minorHAnsi"/>
                <w:sz w:val="20"/>
                <w:szCs w:val="20"/>
              </w:rPr>
            </w:pPr>
            <w:r>
              <w:rPr>
                <w:rFonts w:asciiTheme="minorHAnsi" w:hAnsiTheme="minorHAnsi" w:cstheme="minorHAnsi"/>
                <w:sz w:val="20"/>
                <w:szCs w:val="20"/>
              </w:rPr>
              <w:t>Contractor’s State License No. ______________________</w:t>
            </w:r>
          </w:p>
          <w:p w14:paraId="4E65BC42" w14:textId="77777777" w:rsidR="00D41D60" w:rsidRDefault="00580752" w:rsidP="001F3EFD">
            <w:pPr>
              <w:jc w:val="both"/>
              <w:rPr>
                <w:rFonts w:asciiTheme="minorHAnsi" w:hAnsiTheme="minorHAnsi" w:cstheme="minorHAnsi"/>
                <w:sz w:val="20"/>
                <w:szCs w:val="20"/>
              </w:rPr>
            </w:pPr>
            <w:r>
              <w:rPr>
                <w:rFonts w:asciiTheme="minorHAnsi" w:hAnsiTheme="minorHAnsi" w:cstheme="minorHAnsi"/>
                <w:sz w:val="20"/>
                <w:szCs w:val="20"/>
              </w:rPr>
              <w:t>(where required by Applicable Law)</w:t>
            </w:r>
          </w:p>
        </w:tc>
        <w:tc>
          <w:tcPr>
            <w:tcW w:w="4744" w:type="dxa"/>
          </w:tcPr>
          <w:p w14:paraId="2FF4120F" w14:textId="77777777" w:rsidR="00D41D60" w:rsidRDefault="00580752" w:rsidP="001F3EFD">
            <w:pPr>
              <w:jc w:val="both"/>
              <w:rPr>
                <w:rFonts w:asciiTheme="minorHAnsi" w:hAnsiTheme="minorHAnsi" w:cstheme="minorHAnsi"/>
                <w:sz w:val="20"/>
                <w:szCs w:val="20"/>
              </w:rPr>
            </w:pPr>
            <w:r>
              <w:rPr>
                <w:rFonts w:asciiTheme="minorHAnsi" w:hAnsiTheme="minorHAnsi" w:cstheme="minorHAnsi"/>
                <w:b/>
                <w:sz w:val="20"/>
                <w:szCs w:val="20"/>
              </w:rPr>
              <w:t>Address for Notices:</w:t>
            </w:r>
            <w:r>
              <w:rPr>
                <w:rFonts w:asciiTheme="minorHAnsi" w:hAnsiTheme="minorHAnsi" w:cstheme="minorHAnsi"/>
                <w:sz w:val="20"/>
                <w:szCs w:val="20"/>
              </w:rPr>
              <w:t xml:space="preserve">  </w:t>
            </w:r>
          </w:p>
          <w:p w14:paraId="41659A5F" w14:textId="77777777" w:rsidR="00D41D60" w:rsidRDefault="00D41D60" w:rsidP="001F3EFD">
            <w:pPr>
              <w:jc w:val="both"/>
              <w:rPr>
                <w:rFonts w:asciiTheme="minorHAnsi" w:hAnsiTheme="minorHAnsi" w:cstheme="minorHAnsi"/>
                <w:sz w:val="20"/>
                <w:szCs w:val="20"/>
              </w:rPr>
            </w:pPr>
          </w:p>
          <w:p w14:paraId="3C5806DD" w14:textId="77777777" w:rsidR="00A60E32" w:rsidRDefault="00A60E32" w:rsidP="00A60E32">
            <w:pPr>
              <w:ind w:left="674"/>
              <w:jc w:val="both"/>
              <w:rPr>
                <w:rFonts w:asciiTheme="minorHAnsi" w:hAnsiTheme="minorHAnsi" w:cstheme="minorHAnsi"/>
                <w:b/>
                <w:sz w:val="20"/>
                <w:szCs w:val="20"/>
                <w:u w:val="single"/>
              </w:rPr>
            </w:pPr>
            <w:r>
              <w:rPr>
                <w:rFonts w:asciiTheme="minorHAnsi" w:hAnsiTheme="minorHAnsi" w:cstheme="minorHAnsi"/>
                <w:b/>
                <w:sz w:val="20"/>
                <w:szCs w:val="20"/>
                <w:u w:val="single"/>
              </w:rPr>
              <w:tab/>
            </w:r>
            <w:r>
              <w:rPr>
                <w:rFonts w:asciiTheme="minorHAnsi" w:hAnsiTheme="minorHAnsi" w:cstheme="minorHAnsi"/>
                <w:b/>
                <w:sz w:val="20"/>
                <w:szCs w:val="20"/>
                <w:u w:val="single"/>
              </w:rPr>
              <w:tab/>
            </w:r>
            <w:r>
              <w:rPr>
                <w:rFonts w:asciiTheme="minorHAnsi" w:hAnsiTheme="minorHAnsi" w:cstheme="minorHAnsi"/>
                <w:b/>
                <w:sz w:val="20"/>
                <w:szCs w:val="20"/>
                <w:u w:val="single"/>
              </w:rPr>
              <w:tab/>
            </w:r>
            <w:r>
              <w:rPr>
                <w:rFonts w:asciiTheme="minorHAnsi" w:hAnsiTheme="minorHAnsi" w:cstheme="minorHAnsi"/>
                <w:b/>
                <w:sz w:val="20"/>
                <w:szCs w:val="20"/>
                <w:u w:val="single"/>
              </w:rPr>
              <w:tab/>
            </w:r>
            <w:r>
              <w:rPr>
                <w:rFonts w:asciiTheme="minorHAnsi" w:hAnsiTheme="minorHAnsi" w:cstheme="minorHAnsi"/>
                <w:b/>
                <w:sz w:val="20"/>
                <w:szCs w:val="20"/>
                <w:u w:val="single"/>
              </w:rPr>
              <w:tab/>
            </w:r>
          </w:p>
          <w:p w14:paraId="180C1066" w14:textId="77777777" w:rsidR="00A60E32" w:rsidRPr="006A3584" w:rsidRDefault="00A60E32" w:rsidP="00A60E32">
            <w:pPr>
              <w:ind w:left="674"/>
              <w:jc w:val="both"/>
              <w:rPr>
                <w:rFonts w:asciiTheme="minorHAnsi" w:hAnsiTheme="minorHAnsi" w:cstheme="minorHAnsi"/>
                <w:b/>
                <w:sz w:val="20"/>
                <w:szCs w:val="20"/>
                <w:u w:val="single"/>
              </w:rPr>
            </w:pPr>
            <w:r w:rsidRPr="003D4DB5">
              <w:rPr>
                <w:rFonts w:asciiTheme="minorHAnsi" w:hAnsiTheme="minorHAnsi" w:cstheme="minorHAnsi"/>
                <w:b/>
                <w:sz w:val="20"/>
                <w:szCs w:val="20"/>
              </w:rPr>
              <w:tab/>
            </w:r>
            <w:r w:rsidRPr="006A3584">
              <w:rPr>
                <w:rFonts w:asciiTheme="minorHAnsi" w:hAnsiTheme="minorHAnsi" w:cstheme="minorHAnsi"/>
                <w:b/>
                <w:sz w:val="20"/>
                <w:szCs w:val="20"/>
                <w:u w:val="single"/>
              </w:rPr>
              <w:tab/>
            </w:r>
            <w:r w:rsidRPr="006A3584">
              <w:rPr>
                <w:rFonts w:asciiTheme="minorHAnsi" w:hAnsiTheme="minorHAnsi" w:cstheme="minorHAnsi"/>
                <w:b/>
                <w:sz w:val="20"/>
                <w:szCs w:val="20"/>
                <w:u w:val="single"/>
              </w:rPr>
              <w:tab/>
            </w:r>
            <w:r w:rsidRPr="006A3584">
              <w:rPr>
                <w:rFonts w:asciiTheme="minorHAnsi" w:hAnsiTheme="minorHAnsi" w:cstheme="minorHAnsi"/>
                <w:b/>
                <w:sz w:val="20"/>
                <w:szCs w:val="20"/>
                <w:u w:val="single"/>
              </w:rPr>
              <w:tab/>
            </w:r>
            <w:r w:rsidRPr="006A3584">
              <w:rPr>
                <w:rFonts w:asciiTheme="minorHAnsi" w:hAnsiTheme="minorHAnsi" w:cstheme="minorHAnsi"/>
                <w:b/>
                <w:sz w:val="20"/>
                <w:szCs w:val="20"/>
                <w:u w:val="single"/>
              </w:rPr>
              <w:tab/>
            </w:r>
          </w:p>
          <w:p w14:paraId="21DDD0CE" w14:textId="77777777" w:rsidR="00A60E32" w:rsidRDefault="00A60E32" w:rsidP="00A60E32">
            <w:pPr>
              <w:ind w:left="674"/>
              <w:jc w:val="both"/>
              <w:rPr>
                <w:rFonts w:asciiTheme="minorHAnsi" w:hAnsiTheme="minorHAnsi" w:cstheme="minorHAnsi"/>
                <w:sz w:val="20"/>
                <w:szCs w:val="20"/>
              </w:rPr>
            </w:pPr>
            <w:r>
              <w:rPr>
                <w:rFonts w:asciiTheme="minorHAnsi" w:hAnsiTheme="minorHAnsi" w:cstheme="minorHAnsi"/>
                <w:sz w:val="20"/>
                <w:szCs w:val="20"/>
              </w:rPr>
              <w:t>Attention:</w:t>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p w14:paraId="55A027B5" w14:textId="77777777" w:rsidR="00A60E32" w:rsidRDefault="00A60E32" w:rsidP="00A60E32">
            <w:pPr>
              <w:ind w:left="674"/>
              <w:jc w:val="both"/>
              <w:rPr>
                <w:rFonts w:asciiTheme="minorHAnsi" w:hAnsiTheme="minorHAnsi" w:cstheme="minorHAnsi"/>
                <w:sz w:val="20"/>
                <w:szCs w:val="20"/>
              </w:rPr>
            </w:pPr>
            <w:r>
              <w:rPr>
                <w:rFonts w:asciiTheme="minorHAnsi" w:hAnsiTheme="minorHAnsi" w:cstheme="minorHAnsi"/>
                <w:sz w:val="20"/>
                <w:szCs w:val="20"/>
              </w:rPr>
              <w:t>Facsimile No.:</w:t>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p w14:paraId="7C201F6B" w14:textId="77777777" w:rsidR="00A60E32" w:rsidRPr="006A3584" w:rsidRDefault="00A60E32" w:rsidP="00A60E32">
            <w:pPr>
              <w:ind w:left="674"/>
              <w:jc w:val="both"/>
              <w:rPr>
                <w:rFonts w:asciiTheme="minorHAnsi" w:hAnsiTheme="minorHAnsi" w:cstheme="minorHAnsi"/>
                <w:sz w:val="20"/>
                <w:szCs w:val="20"/>
                <w:u w:val="single"/>
              </w:rPr>
            </w:pPr>
            <w:r>
              <w:rPr>
                <w:rFonts w:asciiTheme="minorHAnsi" w:hAnsiTheme="minorHAnsi" w:cstheme="minorHAnsi"/>
                <w:sz w:val="20"/>
                <w:szCs w:val="20"/>
              </w:rPr>
              <w:t>Phone No.:</w:t>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p w14:paraId="776255D0" w14:textId="77777777" w:rsidR="00A60E32" w:rsidRPr="006A3584" w:rsidRDefault="00A60E32" w:rsidP="00A60E32">
            <w:pPr>
              <w:ind w:left="674"/>
              <w:jc w:val="both"/>
              <w:rPr>
                <w:rFonts w:asciiTheme="minorHAnsi" w:hAnsiTheme="minorHAnsi" w:cstheme="minorHAnsi"/>
                <w:sz w:val="20"/>
                <w:szCs w:val="20"/>
                <w:u w:val="single"/>
              </w:rPr>
            </w:pPr>
            <w:r>
              <w:rPr>
                <w:rFonts w:asciiTheme="minorHAnsi" w:hAnsiTheme="minorHAnsi" w:cstheme="minorHAnsi"/>
                <w:sz w:val="20"/>
                <w:szCs w:val="20"/>
              </w:rPr>
              <w:t>Email:</w:t>
            </w:r>
            <w:r w:rsidRPr="006A3584">
              <w:rPr>
                <w:rFonts w:asciiTheme="minorHAnsi" w:hAnsiTheme="minorHAnsi" w:cstheme="minorHAnsi"/>
                <w:sz w:val="20"/>
                <w:szCs w:val="20"/>
                <w:u w:val="single"/>
              </w:rPr>
              <w:tab/>
            </w:r>
            <w:r w:rsidRPr="006A3584">
              <w:rPr>
                <w:rFonts w:asciiTheme="minorHAnsi" w:hAnsiTheme="minorHAnsi" w:cstheme="minorHAnsi"/>
                <w:sz w:val="20"/>
                <w:szCs w:val="20"/>
                <w:u w:val="single"/>
              </w:rPr>
              <w:tab/>
            </w:r>
            <w:r w:rsidRPr="006A3584">
              <w:rPr>
                <w:rFonts w:asciiTheme="minorHAnsi" w:hAnsiTheme="minorHAnsi" w:cstheme="minorHAnsi"/>
                <w:sz w:val="20"/>
                <w:szCs w:val="20"/>
                <w:u w:val="single"/>
              </w:rPr>
              <w:tab/>
            </w:r>
            <w:r w:rsidRPr="006A3584">
              <w:rPr>
                <w:rFonts w:asciiTheme="minorHAnsi" w:hAnsiTheme="minorHAnsi" w:cstheme="minorHAnsi"/>
                <w:sz w:val="20"/>
                <w:szCs w:val="20"/>
                <w:u w:val="single"/>
              </w:rPr>
              <w:tab/>
            </w:r>
          </w:p>
          <w:p w14:paraId="55AF5551" w14:textId="4C24D817" w:rsidR="00A60E32" w:rsidRDefault="00A60E32" w:rsidP="001F3EFD">
            <w:pPr>
              <w:jc w:val="both"/>
              <w:rPr>
                <w:rFonts w:asciiTheme="minorHAnsi" w:hAnsiTheme="minorHAnsi" w:cstheme="minorHAnsi"/>
                <w:sz w:val="20"/>
                <w:szCs w:val="20"/>
              </w:rPr>
            </w:pPr>
          </w:p>
          <w:p w14:paraId="3C82B62F" w14:textId="77777777" w:rsidR="00A60E32" w:rsidRDefault="00A60E32" w:rsidP="001F3EFD">
            <w:pPr>
              <w:jc w:val="both"/>
              <w:rPr>
                <w:rFonts w:asciiTheme="minorHAnsi" w:hAnsiTheme="minorHAnsi" w:cstheme="minorHAnsi"/>
                <w:sz w:val="20"/>
                <w:szCs w:val="20"/>
              </w:rPr>
            </w:pPr>
          </w:p>
          <w:p w14:paraId="491499D6" w14:textId="0013D6AA" w:rsidR="00D41D60" w:rsidRDefault="00A60E32" w:rsidP="001F3EFD">
            <w:pPr>
              <w:rPr>
                <w:rFonts w:asciiTheme="minorHAnsi" w:hAnsiTheme="minorHAnsi" w:cstheme="minorHAnsi"/>
                <w:sz w:val="20"/>
                <w:szCs w:val="20"/>
              </w:rPr>
            </w:pPr>
            <w:r>
              <w:rPr>
                <w:rFonts w:asciiTheme="minorHAnsi" w:hAnsiTheme="minorHAnsi" w:cstheme="minorHAnsi"/>
                <w:sz w:val="20"/>
                <w:szCs w:val="20"/>
              </w:rPr>
              <w:t>Company’s</w:t>
            </w:r>
            <w:r w:rsidR="00FC1408">
              <w:rPr>
                <w:rFonts w:asciiTheme="minorHAnsi" w:hAnsiTheme="minorHAnsi" w:cstheme="minorHAnsi"/>
                <w:sz w:val="20"/>
                <w:szCs w:val="20"/>
              </w:rPr>
              <w:t xml:space="preserve"> </w:t>
            </w:r>
            <w:r w:rsidR="00580752">
              <w:rPr>
                <w:rFonts w:asciiTheme="minorHAnsi" w:hAnsiTheme="minorHAnsi" w:cstheme="minorHAnsi"/>
                <w:sz w:val="20"/>
                <w:szCs w:val="20"/>
              </w:rPr>
              <w:t xml:space="preserve">Federal Tax ID Number:  </w:t>
            </w:r>
          </w:p>
          <w:p w14:paraId="365E738B" w14:textId="77777777" w:rsidR="00D41D60" w:rsidRDefault="00D41D60" w:rsidP="001F3EFD">
            <w:pPr>
              <w:jc w:val="both"/>
              <w:rPr>
                <w:rFonts w:asciiTheme="minorHAnsi" w:hAnsiTheme="minorHAnsi" w:cstheme="minorHAnsi"/>
                <w:sz w:val="20"/>
                <w:szCs w:val="20"/>
              </w:rPr>
            </w:pPr>
          </w:p>
        </w:tc>
      </w:tr>
    </w:tbl>
    <w:p w14:paraId="2F4489E3" w14:textId="77777777" w:rsidR="00D41D60" w:rsidRDefault="00D41D60" w:rsidP="001F3EFD">
      <w:pPr>
        <w:rPr>
          <w:rFonts w:asciiTheme="minorHAnsi" w:hAnsiTheme="minorHAnsi" w:cstheme="minorHAnsi"/>
          <w:sz w:val="20"/>
          <w:szCs w:val="20"/>
        </w:rPr>
        <w:sectPr w:rsidR="00D41D60" w:rsidSect="00D269A2">
          <w:footerReference w:type="even" r:id="rId12"/>
          <w:footerReference w:type="default" r:id="rId13"/>
          <w:footerReference w:type="first" r:id="rId14"/>
          <w:pgSz w:w="12240" w:h="15840" w:code="1"/>
          <w:pgMar w:top="1440" w:right="1080" w:bottom="1440" w:left="1080" w:header="576" w:footer="576" w:gutter="0"/>
          <w:pgNumType w:start="1"/>
          <w:cols w:space="720"/>
          <w:docGrid w:linePitch="360"/>
        </w:sectPr>
      </w:pPr>
    </w:p>
    <w:p w14:paraId="736AA33A" w14:textId="77777777" w:rsidR="00D41D60" w:rsidRDefault="00D41D60" w:rsidP="001F3EFD">
      <w:pPr>
        <w:pStyle w:val="Heading1"/>
        <w:keepNext w:val="0"/>
        <w:numPr>
          <w:ilvl w:val="0"/>
          <w:numId w:val="0"/>
        </w:numPr>
        <w:sectPr w:rsidR="00D41D60" w:rsidSect="00D269A2">
          <w:footerReference w:type="default" r:id="rId15"/>
          <w:type w:val="continuous"/>
          <w:pgSz w:w="12240" w:h="15840" w:code="1"/>
          <w:pgMar w:top="1008" w:right="720" w:bottom="1152" w:left="720" w:header="720" w:footer="720" w:gutter="0"/>
          <w:pgNumType w:start="1"/>
          <w:cols w:space="720"/>
          <w:docGrid w:linePitch="360"/>
        </w:sectPr>
      </w:pPr>
      <w:bookmarkStart w:id="198" w:name="_Toc481994054"/>
      <w:bookmarkStart w:id="199" w:name="_Toc521226565"/>
      <w:bookmarkStart w:id="200" w:name="_Toc49761378"/>
    </w:p>
    <w:p w14:paraId="5D04D923" w14:textId="77777777" w:rsidR="00D41D60" w:rsidRDefault="00580752" w:rsidP="001F3EFD">
      <w:pPr>
        <w:pStyle w:val="Heading1"/>
        <w:keepNext w:val="0"/>
        <w:numPr>
          <w:ilvl w:val="0"/>
          <w:numId w:val="0"/>
        </w:numPr>
        <w:jc w:val="center"/>
      </w:pPr>
      <w:r>
        <w:lastRenderedPageBreak/>
        <w:t xml:space="preserve">EXHIBIT A – </w:t>
      </w:r>
      <w:bookmarkEnd w:id="198"/>
      <w:bookmarkEnd w:id="199"/>
      <w:bookmarkEnd w:id="200"/>
      <w:r>
        <w:t>MASTER SERVICES AGREEMENT</w:t>
      </w:r>
    </w:p>
    <w:p w14:paraId="1E0AF14D" w14:textId="77777777" w:rsidR="00D41D60" w:rsidRDefault="00580752" w:rsidP="006A3584">
      <w:pPr>
        <w:pStyle w:val="Heading1"/>
        <w:keepNext w:val="0"/>
        <w:numPr>
          <w:ilvl w:val="0"/>
          <w:numId w:val="0"/>
        </w:numPr>
        <w:pBdr>
          <w:bottom w:val="single" w:sz="6" w:space="1" w:color="auto"/>
        </w:pBdr>
        <w:spacing w:after="120"/>
        <w:jc w:val="center"/>
        <w:rPr>
          <w:rFonts w:asciiTheme="minorHAnsi" w:hAnsiTheme="minorHAnsi" w:cstheme="minorHAnsi"/>
        </w:rPr>
      </w:pPr>
      <w:r>
        <w:t>DEFINED</w:t>
      </w:r>
      <w:r>
        <w:rPr>
          <w:rFonts w:asciiTheme="minorHAnsi" w:hAnsiTheme="minorHAnsi" w:cstheme="minorHAnsi"/>
        </w:rPr>
        <w:t xml:space="preserve"> TERMS</w:t>
      </w:r>
    </w:p>
    <w:p w14:paraId="24D7EBCB" w14:textId="77777777" w:rsidR="00D41D60" w:rsidRDefault="00580752" w:rsidP="0039628A">
      <w:pPr>
        <w:spacing w:after="80"/>
        <w:jc w:val="both"/>
        <w:rPr>
          <w:rFonts w:asciiTheme="minorHAnsi" w:hAnsiTheme="minorHAnsi" w:cstheme="minorHAnsi"/>
          <w:sz w:val="20"/>
          <w:szCs w:val="20"/>
        </w:rPr>
      </w:pPr>
      <w:r>
        <w:rPr>
          <w:rFonts w:asciiTheme="minorHAnsi" w:hAnsiTheme="minorHAnsi" w:cstheme="minorHAnsi"/>
          <w:sz w:val="20"/>
          <w:szCs w:val="20"/>
        </w:rPr>
        <w:t xml:space="preserve">As used in this Agreement, except in those certain instances where the context expressly states another meaning, the following </w:t>
      </w:r>
      <w:bookmarkStart w:id="201" w:name="_9kMI5L6ZWu5779ADhPu3"/>
      <w:r>
        <w:rPr>
          <w:rFonts w:asciiTheme="minorHAnsi" w:hAnsiTheme="minorHAnsi" w:cstheme="minorHAnsi"/>
          <w:sz w:val="20"/>
          <w:szCs w:val="20"/>
        </w:rPr>
        <w:t>terms</w:t>
      </w:r>
      <w:bookmarkEnd w:id="201"/>
      <w:r>
        <w:rPr>
          <w:rFonts w:asciiTheme="minorHAnsi" w:hAnsiTheme="minorHAnsi" w:cstheme="minorHAnsi"/>
          <w:sz w:val="20"/>
          <w:szCs w:val="20"/>
        </w:rPr>
        <w:t xml:space="preserve"> and expressions will have the following meanings:</w:t>
      </w:r>
    </w:p>
    <w:p w14:paraId="0A7D95E7" w14:textId="77777777" w:rsidR="004A5E89" w:rsidRDefault="004A5E89" w:rsidP="0039628A">
      <w:pPr>
        <w:pStyle w:val="Heading1"/>
        <w:keepNext w:val="0"/>
        <w:numPr>
          <w:ilvl w:val="0"/>
          <w:numId w:val="32"/>
        </w:numPr>
        <w:spacing w:after="80"/>
        <w:rPr>
          <w:b w:val="0"/>
        </w:rPr>
      </w:pPr>
      <w:r>
        <w:rPr>
          <w:b w:val="0"/>
        </w:rPr>
        <w:t>“</w:t>
      </w:r>
      <w:r w:rsidRPr="006A3584">
        <w:t>Affiliate</w:t>
      </w:r>
      <w:r w:rsidRPr="003E407C">
        <w:rPr>
          <w:b w:val="0"/>
        </w:rPr>
        <w:t>”</w:t>
      </w:r>
      <w:r>
        <w:rPr>
          <w:b w:val="0"/>
        </w:rPr>
        <w:t xml:space="preserve"> means, as to any Person, any other Person that directly or indirectly, through one or more intermediaries, controls, or is controlled by or is under common control with the specified Person.  For purposes of this definition, “control” means (</w:t>
      </w:r>
      <w:proofErr w:type="spellStart"/>
      <w:r>
        <w:rPr>
          <w:b w:val="0"/>
        </w:rPr>
        <w:t>i</w:t>
      </w:r>
      <w:proofErr w:type="spellEnd"/>
      <w:r>
        <w:rPr>
          <w:b w:val="0"/>
        </w:rPr>
        <w:t>) ownership, directly or indirectly, of either the outstanding voting stock of the controlled Person or any other ownership interest in the controlled Person if that interest has, directly or indirectly, the power to direct or cause the direction of the management and policies of the relevant Person or (ii) operational control of the controlled Person pursuant to an operating agreement, management agreement, or other contractual rights.</w:t>
      </w:r>
    </w:p>
    <w:p w14:paraId="0EEC7984" w14:textId="77777777" w:rsidR="0077579F" w:rsidRPr="006A3584" w:rsidRDefault="0077579F" w:rsidP="0039628A">
      <w:pPr>
        <w:pStyle w:val="Heading1"/>
        <w:keepNext w:val="0"/>
        <w:numPr>
          <w:ilvl w:val="0"/>
          <w:numId w:val="32"/>
        </w:numPr>
        <w:spacing w:after="80"/>
        <w:rPr>
          <w:b w:val="0"/>
        </w:rPr>
      </w:pPr>
      <w:r w:rsidRPr="006A3584">
        <w:rPr>
          <w:b w:val="0"/>
        </w:rPr>
        <w:t>“</w:t>
      </w:r>
      <w:r>
        <w:t>Agreement</w:t>
      </w:r>
      <w:r w:rsidRPr="006A3584">
        <w:rPr>
          <w:b w:val="0"/>
        </w:rPr>
        <w:t>” has the meaning set forth in the introductory paragraph.</w:t>
      </w:r>
    </w:p>
    <w:p w14:paraId="20FE7214" w14:textId="77777777" w:rsidR="00DB3E72" w:rsidRDefault="00580752" w:rsidP="0039628A">
      <w:pPr>
        <w:pStyle w:val="Heading1"/>
        <w:keepNext w:val="0"/>
        <w:spacing w:after="80"/>
        <w:rPr>
          <w:b w:val="0"/>
        </w:rPr>
      </w:pPr>
      <w:r>
        <w:rPr>
          <w:b w:val="0"/>
        </w:rPr>
        <w:t>“</w:t>
      </w:r>
      <w:r>
        <w:t>Applicable Law</w:t>
      </w:r>
      <w:r>
        <w:rPr>
          <w:b w:val="0"/>
        </w:rPr>
        <w:t xml:space="preserve">” </w:t>
      </w:r>
      <w:r w:rsidR="00DB3E72">
        <w:rPr>
          <w:b w:val="0"/>
        </w:rPr>
        <w:t>means, with respect to any Person, all laws, statutes, codes, acts, treaties, ordinances, orders, judgments, writs, decrees, consent decrees, injunctions, rules, regulations, deeds, and other land restrictions, Authorizations, governmental approvals, licenses, permits, directives, guidance, interpretations (including judicial and administrative interpretations) and requirements, of all Governmental Authorities (including common law), in effect at any time or from time to time and, in each case, applicable to or binding upon the Person, the Facilities or the performance of the Services and all codes, standards, or requirements necessary to perform the Services in accordance with accepted industry practices prevailing at the time and place where the Services are being rendered.</w:t>
      </w:r>
    </w:p>
    <w:p w14:paraId="5C6B3AC9" w14:textId="77777777" w:rsidR="00D41D60" w:rsidRDefault="00DB3E72" w:rsidP="0039628A">
      <w:pPr>
        <w:pStyle w:val="Heading1"/>
        <w:keepNext w:val="0"/>
        <w:spacing w:after="80"/>
        <w:rPr>
          <w:b w:val="0"/>
        </w:rPr>
      </w:pPr>
      <w:r w:rsidRPr="00187873">
        <w:rPr>
          <w:b w:val="0"/>
        </w:rPr>
        <w:t>“</w:t>
      </w:r>
      <w:r>
        <w:t>Authorization</w:t>
      </w:r>
      <w:r w:rsidRPr="00187873">
        <w:rPr>
          <w:b w:val="0"/>
        </w:rPr>
        <w:t xml:space="preserve">” </w:t>
      </w:r>
      <w:r w:rsidRPr="00974F02">
        <w:rPr>
          <w:b w:val="0"/>
        </w:rPr>
        <w:t>means any authorization, consent, approval, permit</w:t>
      </w:r>
      <w:r>
        <w:rPr>
          <w:b w:val="0"/>
        </w:rPr>
        <w:t>,</w:t>
      </w:r>
      <w:r w:rsidRPr="00974F02">
        <w:rPr>
          <w:b w:val="0"/>
        </w:rPr>
        <w:t xml:space="preserve"> franchise, certificate, certification, license, </w:t>
      </w:r>
      <w:r>
        <w:rPr>
          <w:b w:val="0"/>
        </w:rPr>
        <w:t xml:space="preserve">letter, clearance, waiver, variance, </w:t>
      </w:r>
      <w:r w:rsidRPr="00974F02">
        <w:rPr>
          <w:b w:val="0"/>
        </w:rPr>
        <w:t xml:space="preserve">implementing order or exemption of, or registration or filing with, any Governmental Authority, including any certification or licensing of </w:t>
      </w:r>
      <w:r>
        <w:rPr>
          <w:b w:val="0"/>
        </w:rPr>
        <w:t xml:space="preserve">any </w:t>
      </w:r>
      <w:r w:rsidRPr="008068D3">
        <w:rPr>
          <w:b w:val="0"/>
        </w:rPr>
        <w:t>P</w:t>
      </w:r>
      <w:r w:rsidRPr="00974F02">
        <w:rPr>
          <w:b w:val="0"/>
        </w:rPr>
        <w:t>erson to engage in a profession or trade or a specific regulated activity.</w:t>
      </w:r>
    </w:p>
    <w:p w14:paraId="5E344235" w14:textId="0FBFFDD2" w:rsidR="00D41D60" w:rsidRDefault="00580752" w:rsidP="0039628A">
      <w:pPr>
        <w:pStyle w:val="Heading1"/>
        <w:keepNext w:val="0"/>
        <w:spacing w:after="80"/>
        <w:rPr>
          <w:b w:val="0"/>
        </w:rPr>
      </w:pPr>
      <w:r>
        <w:rPr>
          <w:b w:val="0"/>
        </w:rPr>
        <w:t>“</w:t>
      </w:r>
      <w:bookmarkStart w:id="202" w:name="_9kR3WTr19A57GS8dkrjSawkz"/>
      <w:r>
        <w:t>Change Order</w:t>
      </w:r>
      <w:bookmarkEnd w:id="202"/>
      <w:r>
        <w:rPr>
          <w:b w:val="0"/>
        </w:rPr>
        <w:t xml:space="preserve">” </w:t>
      </w:r>
      <w:r w:rsidR="00987308">
        <w:rPr>
          <w:b w:val="0"/>
        </w:rPr>
        <w:t xml:space="preserve">means a writing by </w:t>
      </w:r>
      <w:r w:rsidR="00A60E32">
        <w:rPr>
          <w:b w:val="0"/>
        </w:rPr>
        <w:t>Company</w:t>
      </w:r>
      <w:r w:rsidR="00987308">
        <w:rPr>
          <w:b w:val="0"/>
        </w:rPr>
        <w:t xml:space="preserve"> and signed by the </w:t>
      </w:r>
      <w:r w:rsidR="00A60E32">
        <w:rPr>
          <w:b w:val="0"/>
        </w:rPr>
        <w:t>Company</w:t>
      </w:r>
      <w:r w:rsidR="00987308">
        <w:rPr>
          <w:b w:val="0"/>
        </w:rPr>
        <w:t xml:space="preserve"> Representative that authorizes a deletion or modification to the </w:t>
      </w:r>
      <w:r w:rsidR="00837799">
        <w:rPr>
          <w:b w:val="0"/>
        </w:rPr>
        <w:t>Work</w:t>
      </w:r>
      <w:r w:rsidR="00987308">
        <w:rPr>
          <w:b w:val="0"/>
        </w:rPr>
        <w:t xml:space="preserve"> Order</w:t>
      </w:r>
      <w:r>
        <w:rPr>
          <w:b w:val="0"/>
        </w:rPr>
        <w:t xml:space="preserve">. </w:t>
      </w:r>
    </w:p>
    <w:p w14:paraId="15DCDCA0" w14:textId="6543CFA9" w:rsidR="00D41D60" w:rsidRDefault="00187873" w:rsidP="0039628A">
      <w:pPr>
        <w:pStyle w:val="Heading1"/>
        <w:keepNext w:val="0"/>
        <w:spacing w:after="80"/>
        <w:rPr>
          <w:b w:val="0"/>
        </w:rPr>
      </w:pPr>
      <w:bookmarkStart w:id="203" w:name="_9kR3WTr2444DNSChfs3"/>
      <w:bookmarkStart w:id="204" w:name="_9kR3WTr2446BAJChfs3"/>
      <w:r>
        <w:rPr>
          <w:b w:val="0"/>
        </w:rPr>
        <w:t>“</w:t>
      </w:r>
      <w:r w:rsidR="00580752">
        <w:t>Claims</w:t>
      </w:r>
      <w:bookmarkEnd w:id="203"/>
      <w:bookmarkEnd w:id="204"/>
      <w:r w:rsidRPr="00187873">
        <w:rPr>
          <w:b w:val="0"/>
        </w:rPr>
        <w:t>”</w:t>
      </w:r>
      <w:r w:rsidR="00580752">
        <w:rPr>
          <w:b w:val="0"/>
        </w:rPr>
        <w:t xml:space="preserve"> means suits, actions, liabilities, legal proceedings,</w:t>
      </w:r>
      <w:r w:rsidR="00DB3E72">
        <w:rPr>
          <w:b w:val="0"/>
        </w:rPr>
        <w:t xml:space="preserve"> causes of action,</w:t>
      </w:r>
      <w:r w:rsidR="00580752">
        <w:rPr>
          <w:b w:val="0"/>
        </w:rPr>
        <w:t xml:space="preserve"> claims, demands, damages, liens, fines, penalties, losses, costs, and expenses of whatever kind or character, including court costs, reasonable attorney’s fees, and other litigation and dispute resolution costs.</w:t>
      </w:r>
    </w:p>
    <w:p w14:paraId="25D52DEB" w14:textId="77777777" w:rsidR="00BB74DF" w:rsidRDefault="00BB74DF" w:rsidP="0039628A">
      <w:pPr>
        <w:pStyle w:val="Heading1"/>
        <w:keepNext w:val="0"/>
        <w:spacing w:after="80"/>
        <w:rPr>
          <w:b w:val="0"/>
        </w:rPr>
      </w:pPr>
      <w:r>
        <w:rPr>
          <w:b w:val="0"/>
        </w:rPr>
        <w:t>“</w:t>
      </w:r>
      <w:r>
        <w:t>Company</w:t>
      </w:r>
      <w:r>
        <w:rPr>
          <w:b w:val="0"/>
        </w:rPr>
        <w:t>” has the meaning set forth in the first paragraph of this Agreement.</w:t>
      </w:r>
    </w:p>
    <w:p w14:paraId="7E4F5ED1" w14:textId="226E3891" w:rsidR="00BB74DF" w:rsidRPr="00A548B0" w:rsidRDefault="00BB74DF" w:rsidP="0039628A">
      <w:pPr>
        <w:pStyle w:val="Heading1"/>
        <w:keepNext w:val="0"/>
        <w:spacing w:after="80"/>
        <w:rPr>
          <w:b w:val="0"/>
        </w:rPr>
      </w:pPr>
      <w:r w:rsidRPr="00C45945">
        <w:rPr>
          <w:b w:val="0"/>
        </w:rPr>
        <w:t>“</w:t>
      </w:r>
      <w:r>
        <w:t>Company Indemnified Parties</w:t>
      </w:r>
      <w:r w:rsidRPr="00C45945">
        <w:rPr>
          <w:b w:val="0"/>
        </w:rPr>
        <w:t>”</w:t>
      </w:r>
      <w:r>
        <w:rPr>
          <w:b w:val="0"/>
        </w:rPr>
        <w:t xml:space="preserve"> means (</w:t>
      </w:r>
      <w:proofErr w:type="spellStart"/>
      <w:r>
        <w:rPr>
          <w:b w:val="0"/>
        </w:rPr>
        <w:t>i</w:t>
      </w:r>
      <w:proofErr w:type="spellEnd"/>
      <w:r>
        <w:rPr>
          <w:b w:val="0"/>
        </w:rPr>
        <w:t xml:space="preserve">) </w:t>
      </w:r>
      <w:r w:rsidR="00086FC5">
        <w:rPr>
          <w:b w:val="0"/>
        </w:rPr>
        <w:t>Company</w:t>
      </w:r>
      <w:r>
        <w:rPr>
          <w:b w:val="0"/>
        </w:rPr>
        <w:t xml:space="preserve">, the </w:t>
      </w:r>
      <w:bookmarkStart w:id="205" w:name="_9kR3WTr26658AcInue99lpwxnz4"/>
      <w:r>
        <w:rPr>
          <w:b w:val="0"/>
        </w:rPr>
        <w:t>Company Affiliate</w:t>
      </w:r>
      <w:bookmarkEnd w:id="205"/>
      <w:r>
        <w:rPr>
          <w:b w:val="0"/>
        </w:rPr>
        <w:t xml:space="preserve"> on the Work Order, along with their parent, Affiliates, joint venturers and (ii) </w:t>
      </w:r>
      <w:proofErr w:type="gramStart"/>
      <w:r>
        <w:rPr>
          <w:b w:val="0"/>
        </w:rPr>
        <w:t>all of</w:t>
      </w:r>
      <w:proofErr w:type="gramEnd"/>
      <w:r>
        <w:rPr>
          <w:b w:val="0"/>
        </w:rPr>
        <w:t xml:space="preserve"> their respective co-owners, partners, members, directors, officers, agents, employees</w:t>
      </w:r>
      <w:r w:rsidRPr="00A548B0">
        <w:rPr>
          <w:b w:val="0"/>
        </w:rPr>
        <w:t xml:space="preserve">, successors, and assigns. </w:t>
      </w:r>
      <w:r>
        <w:rPr>
          <w:b w:val="0"/>
        </w:rPr>
        <w:t xml:space="preserve"> </w:t>
      </w:r>
      <w:r w:rsidRPr="00A548B0">
        <w:rPr>
          <w:rFonts w:asciiTheme="minorHAnsi" w:hAnsiTheme="minorHAnsi" w:cstheme="minorHAnsi"/>
          <w:b w:val="0"/>
          <w:color w:val="000000"/>
        </w:rPr>
        <w:t>A</w:t>
      </w:r>
      <w:r w:rsidRPr="00054F40">
        <w:rPr>
          <w:rFonts w:asciiTheme="minorHAnsi" w:hAnsiTheme="minorHAnsi" w:cstheme="minorHAnsi"/>
          <w:b w:val="0"/>
          <w:color w:val="000000"/>
        </w:rPr>
        <w:t xml:space="preserve"> “</w:t>
      </w:r>
      <w:r>
        <w:rPr>
          <w:rFonts w:asciiTheme="minorHAnsi" w:hAnsiTheme="minorHAnsi" w:cstheme="minorHAnsi"/>
          <w:b w:val="0"/>
          <w:color w:val="000000"/>
        </w:rPr>
        <w:t>Company</w:t>
      </w:r>
      <w:r w:rsidRPr="00054F40">
        <w:rPr>
          <w:rFonts w:asciiTheme="minorHAnsi" w:hAnsiTheme="minorHAnsi" w:cstheme="minorHAnsi"/>
          <w:b w:val="0"/>
          <w:color w:val="000000"/>
        </w:rPr>
        <w:t xml:space="preserve"> Indemnified Party” </w:t>
      </w:r>
      <w:r w:rsidRPr="00A548B0">
        <w:rPr>
          <w:rFonts w:asciiTheme="minorHAnsi" w:hAnsiTheme="minorHAnsi" w:cstheme="minorHAnsi"/>
          <w:b w:val="0"/>
          <w:color w:val="000000"/>
        </w:rPr>
        <w:t xml:space="preserve">means any one of the </w:t>
      </w:r>
      <w:r>
        <w:rPr>
          <w:rFonts w:asciiTheme="minorHAnsi" w:hAnsiTheme="minorHAnsi" w:cstheme="minorHAnsi"/>
          <w:b w:val="0"/>
          <w:color w:val="000000"/>
        </w:rPr>
        <w:t>Company</w:t>
      </w:r>
      <w:r w:rsidRPr="00A548B0">
        <w:rPr>
          <w:rFonts w:asciiTheme="minorHAnsi" w:hAnsiTheme="minorHAnsi" w:cstheme="minorHAnsi"/>
          <w:b w:val="0"/>
          <w:color w:val="000000"/>
        </w:rPr>
        <w:t xml:space="preserve"> Indemnified Parties.</w:t>
      </w:r>
    </w:p>
    <w:p w14:paraId="45F57EF2" w14:textId="77777777" w:rsidR="00BB74DF" w:rsidRDefault="00BB74DF" w:rsidP="0039628A">
      <w:pPr>
        <w:pStyle w:val="Heading1"/>
        <w:keepNext w:val="0"/>
        <w:spacing w:after="80"/>
        <w:rPr>
          <w:b w:val="0"/>
        </w:rPr>
      </w:pPr>
      <w:r>
        <w:rPr>
          <w:b w:val="0"/>
        </w:rPr>
        <w:t>“</w:t>
      </w:r>
      <w:r>
        <w:t>Company Representative</w:t>
      </w:r>
      <w:r>
        <w:rPr>
          <w:b w:val="0"/>
        </w:rPr>
        <w:t>” means the person who is identified in the applicable Work Order as the Company Representative, who signs this Agreement on behalf of Company, or the person designated in a Notice to Contractor.</w:t>
      </w:r>
    </w:p>
    <w:p w14:paraId="75826121" w14:textId="3BB0F3DB" w:rsidR="00BB74DF" w:rsidRPr="00BB74DF" w:rsidRDefault="00BB74DF" w:rsidP="0039628A">
      <w:pPr>
        <w:pStyle w:val="Heading1"/>
        <w:keepNext w:val="0"/>
        <w:spacing w:after="80"/>
        <w:rPr>
          <w:b w:val="0"/>
        </w:rPr>
      </w:pPr>
      <w:r>
        <w:rPr>
          <w:b w:val="0"/>
        </w:rPr>
        <w:t>“</w:t>
      </w:r>
      <w:r>
        <w:t>Company’s Policies and Procedures</w:t>
      </w:r>
      <w:r>
        <w:rPr>
          <w:b w:val="0"/>
        </w:rPr>
        <w:t>” means Company’s applicable safety, security, and similar work-related policies, procedures, controls, and rules, which will be available on Company’s website or otherwise provided to Contractor from time to time and as may be updated or modified by Company.</w:t>
      </w:r>
    </w:p>
    <w:p w14:paraId="6D1BEC63" w14:textId="664F1A2C" w:rsidR="00C47D7D" w:rsidRDefault="00C47D7D" w:rsidP="0039628A">
      <w:pPr>
        <w:pStyle w:val="Heading1"/>
        <w:keepNext w:val="0"/>
        <w:spacing w:after="80"/>
        <w:rPr>
          <w:b w:val="0"/>
        </w:rPr>
      </w:pPr>
      <w:r w:rsidRPr="00054F40">
        <w:t>Completion</w:t>
      </w:r>
      <w:r>
        <w:rPr>
          <w:b w:val="0"/>
        </w:rPr>
        <w:t xml:space="preserve">” for (a) Construction Services </w:t>
      </w:r>
      <w:r w:rsidRPr="00684BEB">
        <w:rPr>
          <w:rFonts w:eastAsia="Times New Roman" w:cs="Calibri"/>
          <w:b w:val="0"/>
          <w:color w:val="000000"/>
        </w:rPr>
        <w:t xml:space="preserve">means that all </w:t>
      </w:r>
      <w:r>
        <w:rPr>
          <w:rFonts w:eastAsia="Times New Roman" w:cs="Calibri"/>
          <w:b w:val="0"/>
          <w:color w:val="000000"/>
        </w:rPr>
        <w:t>Services under the applicable Work Order</w:t>
      </w:r>
      <w:r w:rsidRPr="00684BEB">
        <w:rPr>
          <w:rFonts w:eastAsia="Times New Roman" w:cs="Calibri"/>
          <w:b w:val="0"/>
          <w:color w:val="000000"/>
        </w:rPr>
        <w:t xml:space="preserve"> are fully and completely performed in accordance with the terms of this Agreement, including: (</w:t>
      </w:r>
      <w:proofErr w:type="spellStart"/>
      <w:r w:rsidRPr="00684BEB">
        <w:rPr>
          <w:rFonts w:eastAsia="Times New Roman" w:cs="Calibri"/>
          <w:b w:val="0"/>
          <w:color w:val="000000"/>
        </w:rPr>
        <w:t>i</w:t>
      </w:r>
      <w:proofErr w:type="spellEnd"/>
      <w:r w:rsidRPr="00684BEB">
        <w:rPr>
          <w:rFonts w:eastAsia="Times New Roman" w:cs="Calibri"/>
          <w:b w:val="0"/>
          <w:color w:val="000000"/>
        </w:rPr>
        <w:t xml:space="preserve">) the completion of </w:t>
      </w:r>
      <w:r>
        <w:rPr>
          <w:rFonts w:eastAsia="Times New Roman" w:cs="Calibri"/>
          <w:b w:val="0"/>
          <w:color w:val="000000"/>
        </w:rPr>
        <w:t>any</w:t>
      </w:r>
      <w:r w:rsidRPr="00684BEB">
        <w:rPr>
          <w:rFonts w:eastAsia="Times New Roman" w:cs="Calibri"/>
          <w:b w:val="0"/>
          <w:color w:val="000000"/>
        </w:rPr>
        <w:t xml:space="preserve"> </w:t>
      </w:r>
      <w:proofErr w:type="spellStart"/>
      <w:r>
        <w:rPr>
          <w:rFonts w:eastAsia="Times New Roman" w:cs="Calibri"/>
          <w:b w:val="0"/>
          <w:color w:val="000000"/>
        </w:rPr>
        <w:t>p</w:t>
      </w:r>
      <w:r w:rsidRPr="00684BEB">
        <w:rPr>
          <w:rFonts w:eastAsia="Times New Roman" w:cs="Calibri"/>
          <w:b w:val="0"/>
          <w:color w:val="000000"/>
        </w:rPr>
        <w:t>unchlist</w:t>
      </w:r>
      <w:proofErr w:type="spellEnd"/>
      <w:r w:rsidRPr="00684BEB">
        <w:rPr>
          <w:rFonts w:eastAsia="Times New Roman" w:cs="Calibri"/>
          <w:b w:val="0"/>
          <w:color w:val="000000"/>
        </w:rPr>
        <w:t xml:space="preserve"> </w:t>
      </w:r>
      <w:r w:rsidRPr="00684BEB">
        <w:rPr>
          <w:rFonts w:eastAsia="Times New Roman" w:cs="Calibri"/>
          <w:b w:val="0"/>
        </w:rPr>
        <w:t xml:space="preserve">items; (ii) successful </w:t>
      </w:r>
      <w:r>
        <w:rPr>
          <w:rFonts w:eastAsia="Times New Roman" w:cs="Calibri"/>
          <w:b w:val="0"/>
        </w:rPr>
        <w:t>c</w:t>
      </w:r>
      <w:r w:rsidRPr="00684BEB">
        <w:rPr>
          <w:rFonts w:eastAsia="Times New Roman" w:cs="Calibri"/>
          <w:b w:val="0"/>
        </w:rPr>
        <w:t>ommissioning; (i</w:t>
      </w:r>
      <w:r w:rsidR="00E02D59">
        <w:rPr>
          <w:rFonts w:eastAsia="Times New Roman" w:cs="Calibri"/>
          <w:b w:val="0"/>
        </w:rPr>
        <w:t>ii</w:t>
      </w:r>
      <w:r w:rsidRPr="00684BEB">
        <w:rPr>
          <w:rFonts w:eastAsia="Times New Roman" w:cs="Calibri"/>
          <w:b w:val="0"/>
        </w:rPr>
        <w:t xml:space="preserve">) availability of the </w:t>
      </w:r>
      <w:r>
        <w:rPr>
          <w:rFonts w:eastAsia="Times New Roman" w:cs="Calibri"/>
          <w:b w:val="0"/>
        </w:rPr>
        <w:t>p</w:t>
      </w:r>
      <w:r w:rsidRPr="00684BEB">
        <w:rPr>
          <w:rFonts w:eastAsia="Times New Roman" w:cs="Calibri"/>
          <w:b w:val="0"/>
        </w:rPr>
        <w:t xml:space="preserve">roject for </w:t>
      </w:r>
      <w:r>
        <w:rPr>
          <w:rFonts w:eastAsia="Times New Roman" w:cs="Calibri"/>
          <w:b w:val="0"/>
        </w:rPr>
        <w:t xml:space="preserve">safe and environmentally compliant </w:t>
      </w:r>
      <w:r w:rsidRPr="00684BEB">
        <w:rPr>
          <w:rFonts w:eastAsia="Times New Roman" w:cs="Calibri"/>
          <w:b w:val="0"/>
        </w:rPr>
        <w:t>commercial operation and use in accordance with the requirements of this Agreement</w:t>
      </w:r>
      <w:r>
        <w:rPr>
          <w:rFonts w:eastAsia="Times New Roman" w:cs="Calibri"/>
          <w:b w:val="0"/>
        </w:rPr>
        <w:t xml:space="preserve"> and the applicable Work Order</w:t>
      </w:r>
      <w:r w:rsidRPr="00684BEB">
        <w:rPr>
          <w:rFonts w:eastAsia="Times New Roman" w:cs="Calibri"/>
          <w:b w:val="0"/>
        </w:rPr>
        <w:t xml:space="preserve">; </w:t>
      </w:r>
      <w:r w:rsidRPr="00684BEB">
        <w:rPr>
          <w:rFonts w:eastAsia="Times New Roman" w:cs="Calibri"/>
          <w:b w:val="0"/>
          <w:color w:val="000000"/>
        </w:rPr>
        <w:t>(</w:t>
      </w:r>
      <w:r w:rsidR="00E02D59">
        <w:rPr>
          <w:rFonts w:eastAsia="Times New Roman" w:cs="Calibri"/>
          <w:b w:val="0"/>
          <w:color w:val="000000"/>
        </w:rPr>
        <w:t>i</w:t>
      </w:r>
      <w:r w:rsidRPr="00684BEB">
        <w:rPr>
          <w:rFonts w:eastAsia="Times New Roman" w:cs="Calibri"/>
          <w:b w:val="0"/>
          <w:color w:val="000000"/>
        </w:rPr>
        <w:t xml:space="preserve">v) delivery by Contractor to </w:t>
      </w:r>
      <w:r>
        <w:rPr>
          <w:rFonts w:eastAsia="Times New Roman" w:cs="Calibri"/>
          <w:b w:val="0"/>
          <w:color w:val="000000"/>
        </w:rPr>
        <w:t>Company</w:t>
      </w:r>
      <w:r w:rsidRPr="00684BEB">
        <w:rPr>
          <w:rFonts w:eastAsia="Times New Roman" w:cs="Calibri"/>
          <w:b w:val="0"/>
          <w:color w:val="000000"/>
        </w:rPr>
        <w:t xml:space="preserve"> of all documentation </w:t>
      </w:r>
      <w:r>
        <w:rPr>
          <w:rFonts w:eastAsia="Times New Roman" w:cs="Calibri"/>
          <w:b w:val="0"/>
          <w:color w:val="000000"/>
        </w:rPr>
        <w:t>requested by Company</w:t>
      </w:r>
      <w:r w:rsidRPr="00684BEB">
        <w:rPr>
          <w:rFonts w:eastAsia="Times New Roman" w:cs="Calibri"/>
          <w:b w:val="0"/>
          <w:color w:val="000000"/>
        </w:rPr>
        <w:t xml:space="preserve">; (v) removal from the Site of all supplies, waste, </w:t>
      </w:r>
      <w:r>
        <w:rPr>
          <w:rFonts w:eastAsia="Times New Roman" w:cs="Calibri"/>
          <w:b w:val="0"/>
          <w:color w:val="000000"/>
        </w:rPr>
        <w:t>M</w:t>
      </w:r>
      <w:r w:rsidRPr="00684BEB">
        <w:rPr>
          <w:rFonts w:eastAsia="Times New Roman" w:cs="Calibri"/>
          <w:b w:val="0"/>
          <w:color w:val="000000"/>
        </w:rPr>
        <w:t xml:space="preserve">aterials, rubbish, </w:t>
      </w:r>
      <w:r>
        <w:rPr>
          <w:rFonts w:eastAsia="Times New Roman" w:cs="Calibri"/>
          <w:b w:val="0"/>
          <w:color w:val="000000"/>
        </w:rPr>
        <w:t>and c</w:t>
      </w:r>
      <w:r w:rsidRPr="00684BEB">
        <w:rPr>
          <w:rFonts w:eastAsia="Times New Roman" w:cs="Calibri"/>
          <w:b w:val="0"/>
          <w:color w:val="000000"/>
        </w:rPr>
        <w:t xml:space="preserve">onstruction </w:t>
      </w:r>
      <w:r>
        <w:rPr>
          <w:rFonts w:eastAsia="Times New Roman" w:cs="Calibri"/>
          <w:b w:val="0"/>
          <w:color w:val="000000"/>
        </w:rPr>
        <w:t>e</w:t>
      </w:r>
      <w:r w:rsidRPr="00684BEB">
        <w:rPr>
          <w:rFonts w:eastAsia="Times New Roman" w:cs="Calibri"/>
          <w:b w:val="0"/>
          <w:color w:val="000000"/>
        </w:rPr>
        <w:t>quipment</w:t>
      </w:r>
      <w:r w:rsidRPr="00684BEB">
        <w:rPr>
          <w:rFonts w:eastAsia="Times New Roman" w:cs="Calibri"/>
          <w:b w:val="0"/>
        </w:rPr>
        <w:t xml:space="preserve">; (vi) delivery by Contractor to </w:t>
      </w:r>
      <w:r>
        <w:rPr>
          <w:rFonts w:eastAsia="Times New Roman" w:cs="Calibri"/>
          <w:b w:val="0"/>
        </w:rPr>
        <w:t>Company</w:t>
      </w:r>
      <w:r w:rsidRPr="00684BEB">
        <w:rPr>
          <w:rFonts w:eastAsia="Times New Roman" w:cs="Calibri"/>
          <w:b w:val="0"/>
        </w:rPr>
        <w:t xml:space="preserve"> of a fully executed </w:t>
      </w:r>
      <w:r>
        <w:rPr>
          <w:rFonts w:eastAsia="Times New Roman" w:cs="Calibri"/>
          <w:b w:val="0"/>
        </w:rPr>
        <w:t>c</w:t>
      </w:r>
      <w:r w:rsidRPr="00684BEB">
        <w:rPr>
          <w:rFonts w:eastAsia="Times New Roman" w:cs="Calibri"/>
          <w:b w:val="0"/>
        </w:rPr>
        <w:t xml:space="preserve">onditional </w:t>
      </w:r>
      <w:r>
        <w:rPr>
          <w:rFonts w:eastAsia="Times New Roman" w:cs="Calibri"/>
          <w:b w:val="0"/>
        </w:rPr>
        <w:t>w</w:t>
      </w:r>
      <w:r w:rsidRPr="00684BEB">
        <w:rPr>
          <w:rFonts w:eastAsia="Times New Roman" w:cs="Calibri"/>
          <w:b w:val="0"/>
        </w:rPr>
        <w:t xml:space="preserve">aiver and </w:t>
      </w:r>
      <w:r>
        <w:rPr>
          <w:rFonts w:eastAsia="Times New Roman" w:cs="Calibri"/>
          <w:b w:val="0"/>
        </w:rPr>
        <w:t>r</w:t>
      </w:r>
      <w:r w:rsidRPr="00684BEB">
        <w:rPr>
          <w:rFonts w:eastAsia="Times New Roman" w:cs="Calibri"/>
          <w:b w:val="0"/>
        </w:rPr>
        <w:t xml:space="preserve">elease on </w:t>
      </w:r>
      <w:r>
        <w:rPr>
          <w:rFonts w:eastAsia="Times New Roman" w:cs="Calibri"/>
          <w:b w:val="0"/>
        </w:rPr>
        <w:t>f</w:t>
      </w:r>
      <w:r w:rsidRPr="00684BEB">
        <w:rPr>
          <w:rFonts w:eastAsia="Times New Roman" w:cs="Calibri"/>
          <w:b w:val="0"/>
        </w:rPr>
        <w:t xml:space="preserve">inal </w:t>
      </w:r>
      <w:r>
        <w:rPr>
          <w:rFonts w:eastAsia="Times New Roman" w:cs="Calibri"/>
          <w:b w:val="0"/>
        </w:rPr>
        <w:t>p</w:t>
      </w:r>
      <w:r w:rsidRPr="00684BEB">
        <w:rPr>
          <w:rFonts w:eastAsia="Times New Roman" w:cs="Calibri"/>
          <w:b w:val="0"/>
        </w:rPr>
        <w:t xml:space="preserve">ayment in </w:t>
      </w:r>
      <w:r>
        <w:rPr>
          <w:rFonts w:eastAsia="Times New Roman" w:cs="Calibri"/>
          <w:b w:val="0"/>
        </w:rPr>
        <w:t>a form acceptable to Owner</w:t>
      </w:r>
      <w:r w:rsidRPr="006F77E0">
        <w:rPr>
          <w:rFonts w:eastAsia="Times New Roman" w:cs="Calibri"/>
          <w:b w:val="0"/>
        </w:rPr>
        <w:t>;</w:t>
      </w:r>
      <w:r w:rsidRPr="00684BEB">
        <w:rPr>
          <w:rFonts w:eastAsia="Times New Roman" w:cs="Calibri"/>
          <w:b w:val="0"/>
        </w:rPr>
        <w:t xml:space="preserve"> </w:t>
      </w:r>
      <w:r>
        <w:rPr>
          <w:rFonts w:eastAsia="Times New Roman" w:cs="Calibri"/>
          <w:b w:val="0"/>
        </w:rPr>
        <w:t xml:space="preserve">and </w:t>
      </w:r>
      <w:r w:rsidRPr="00684BEB">
        <w:rPr>
          <w:rFonts w:eastAsia="Times New Roman" w:cs="Calibri"/>
          <w:b w:val="0"/>
        </w:rPr>
        <w:t>(</w:t>
      </w:r>
      <w:r>
        <w:rPr>
          <w:rFonts w:eastAsia="Times New Roman" w:cs="Calibri"/>
          <w:b w:val="0"/>
        </w:rPr>
        <w:t>vii</w:t>
      </w:r>
      <w:r w:rsidRPr="00684BEB">
        <w:rPr>
          <w:rFonts w:eastAsia="Times New Roman" w:cs="Calibri"/>
          <w:b w:val="0"/>
        </w:rPr>
        <w:t>)</w:t>
      </w:r>
      <w:r>
        <w:rPr>
          <w:rFonts w:eastAsia="Times New Roman" w:cs="Calibri"/>
          <w:b w:val="0"/>
        </w:rPr>
        <w:t xml:space="preserve"> if requested, delivery by Contractor to Company</w:t>
      </w:r>
      <w:r w:rsidRPr="00684BEB">
        <w:rPr>
          <w:rFonts w:eastAsia="Times New Roman" w:cs="Calibri"/>
          <w:b w:val="0"/>
        </w:rPr>
        <w:t xml:space="preserve"> of evidence acceptable to </w:t>
      </w:r>
      <w:r>
        <w:rPr>
          <w:rFonts w:eastAsia="Times New Roman" w:cs="Calibri"/>
          <w:b w:val="0"/>
        </w:rPr>
        <w:t>Company</w:t>
      </w:r>
      <w:r w:rsidRPr="00684BEB">
        <w:rPr>
          <w:rFonts w:eastAsia="Times New Roman" w:cs="Calibri"/>
          <w:b w:val="0"/>
        </w:rPr>
        <w:t xml:space="preserve"> that all Subcontractors have been fully and finally paid</w:t>
      </w:r>
      <w:r>
        <w:rPr>
          <w:rFonts w:eastAsia="Times New Roman" w:cs="Calibri"/>
          <w:b w:val="0"/>
        </w:rPr>
        <w:t>;</w:t>
      </w:r>
      <w:r w:rsidRPr="00684BEB">
        <w:rPr>
          <w:rFonts w:eastAsia="Times New Roman" w:cs="Calibri"/>
          <w:b w:val="0"/>
        </w:rPr>
        <w:t xml:space="preserve"> </w:t>
      </w:r>
      <w:r>
        <w:rPr>
          <w:rFonts w:eastAsia="Times New Roman" w:cs="Calibri"/>
          <w:b w:val="0"/>
        </w:rPr>
        <w:t xml:space="preserve">and (b) </w:t>
      </w:r>
      <w:r>
        <w:rPr>
          <w:rFonts w:eastAsia="Times New Roman" w:cs="Calibri"/>
          <w:b w:val="0"/>
          <w:color w:val="000000"/>
        </w:rPr>
        <w:t xml:space="preserve">all other Services other than Construction Services means that all work has been completed in accordance with the Agreement and the applicable Work Order.  </w:t>
      </w:r>
    </w:p>
    <w:p w14:paraId="550892C8" w14:textId="06919396" w:rsidR="00D41D60" w:rsidRDefault="00580752" w:rsidP="0039628A">
      <w:pPr>
        <w:pStyle w:val="Heading1"/>
        <w:keepNext w:val="0"/>
        <w:spacing w:after="80"/>
        <w:rPr>
          <w:b w:val="0"/>
        </w:rPr>
      </w:pPr>
      <w:r>
        <w:rPr>
          <w:b w:val="0"/>
        </w:rPr>
        <w:t>“</w:t>
      </w:r>
      <w:r>
        <w:t>Confidential Information</w:t>
      </w:r>
      <w:r>
        <w:rPr>
          <w:b w:val="0"/>
        </w:rPr>
        <w:t xml:space="preserve">” has the meaning set forth in </w:t>
      </w:r>
      <w:r w:rsidRPr="00803580">
        <w:rPr>
          <w:b w:val="0"/>
          <w:i/>
          <w:u w:val="single"/>
        </w:rPr>
        <w:t xml:space="preserve">Section </w:t>
      </w:r>
      <w:r w:rsidR="00917B6F">
        <w:rPr>
          <w:b w:val="0"/>
          <w:i/>
          <w:u w:val="single"/>
        </w:rPr>
        <w:fldChar w:fldCharType="begin"/>
      </w:r>
      <w:r w:rsidR="00917B6F">
        <w:rPr>
          <w:b w:val="0"/>
          <w:i/>
          <w:u w:val="single"/>
        </w:rPr>
        <w:instrText xml:space="preserve"> REF _Ref21442943 \w \h </w:instrText>
      </w:r>
      <w:r w:rsidR="00917B6F">
        <w:rPr>
          <w:b w:val="0"/>
          <w:i/>
          <w:u w:val="single"/>
        </w:rPr>
      </w:r>
      <w:r w:rsidR="00917B6F">
        <w:rPr>
          <w:b w:val="0"/>
          <w:i/>
          <w:u w:val="single"/>
        </w:rPr>
        <w:fldChar w:fldCharType="separate"/>
      </w:r>
      <w:r w:rsidR="00CE40D5">
        <w:rPr>
          <w:b w:val="0"/>
          <w:i/>
          <w:u w:val="single"/>
        </w:rPr>
        <w:t>21.A</w:t>
      </w:r>
      <w:r w:rsidR="00917B6F">
        <w:rPr>
          <w:b w:val="0"/>
          <w:i/>
          <w:u w:val="single"/>
        </w:rPr>
        <w:fldChar w:fldCharType="end"/>
      </w:r>
      <w:r w:rsidRPr="00803580">
        <w:rPr>
          <w:b w:val="0"/>
          <w:i/>
          <w:u w:val="single"/>
        </w:rPr>
        <w:t xml:space="preserve"> (Confidential Information)</w:t>
      </w:r>
      <w:r>
        <w:rPr>
          <w:b w:val="0"/>
        </w:rPr>
        <w:t xml:space="preserve"> of this Agreement. </w:t>
      </w:r>
    </w:p>
    <w:p w14:paraId="44F3E663" w14:textId="77777777" w:rsidR="00D41D60" w:rsidRDefault="00580752" w:rsidP="0039628A">
      <w:pPr>
        <w:pStyle w:val="Heading1"/>
        <w:keepNext w:val="0"/>
        <w:spacing w:after="80"/>
        <w:rPr>
          <w:b w:val="0"/>
        </w:rPr>
      </w:pPr>
      <w:r>
        <w:rPr>
          <w:b w:val="0"/>
        </w:rPr>
        <w:lastRenderedPageBreak/>
        <w:t>“</w:t>
      </w:r>
      <w:bookmarkStart w:id="206" w:name="_9kR3WTr19A588JFx299Bxx406lX3LDvs9"/>
      <w:r>
        <w:t>Construction Services</w:t>
      </w:r>
      <w:bookmarkEnd w:id="206"/>
      <w:r>
        <w:rPr>
          <w:b w:val="0"/>
        </w:rPr>
        <w:t>” means the Services for construction</w:t>
      </w:r>
      <w:r w:rsidR="005B00A3">
        <w:rPr>
          <w:b w:val="0"/>
        </w:rPr>
        <w:t>, maintenance</w:t>
      </w:r>
      <w:r w:rsidR="00A375D2">
        <w:rPr>
          <w:b w:val="0"/>
        </w:rPr>
        <w:t>,</w:t>
      </w:r>
      <w:r w:rsidR="005B00A3">
        <w:rPr>
          <w:b w:val="0"/>
        </w:rPr>
        <w:t xml:space="preserve"> or repair</w:t>
      </w:r>
      <w:r>
        <w:rPr>
          <w:b w:val="0"/>
        </w:rPr>
        <w:t xml:space="preserve"> of improvement</w:t>
      </w:r>
      <w:r w:rsidR="005B00A3">
        <w:rPr>
          <w:b w:val="0"/>
        </w:rPr>
        <w:t>s</w:t>
      </w:r>
      <w:r>
        <w:rPr>
          <w:b w:val="0"/>
        </w:rPr>
        <w:t xml:space="preserve"> provided by Contractor as required by a Work Order</w:t>
      </w:r>
      <w:r w:rsidR="00494F23">
        <w:rPr>
          <w:b w:val="0"/>
        </w:rPr>
        <w:t xml:space="preserve"> including providing </w:t>
      </w:r>
      <w:r w:rsidR="00665D38">
        <w:rPr>
          <w:b w:val="0"/>
        </w:rPr>
        <w:t>M</w:t>
      </w:r>
      <w:r w:rsidR="00494F23">
        <w:rPr>
          <w:b w:val="0"/>
        </w:rPr>
        <w:t>aterials and equipment</w:t>
      </w:r>
      <w:r>
        <w:rPr>
          <w:b w:val="0"/>
        </w:rPr>
        <w:t>.</w:t>
      </w:r>
    </w:p>
    <w:p w14:paraId="5BDA34BC" w14:textId="77777777" w:rsidR="00D41D60" w:rsidRPr="009C0C1C" w:rsidRDefault="00580752" w:rsidP="0039628A">
      <w:pPr>
        <w:pStyle w:val="Heading1"/>
        <w:keepNext w:val="0"/>
        <w:spacing w:after="80"/>
      </w:pPr>
      <w:r>
        <w:rPr>
          <w:b w:val="0"/>
        </w:rPr>
        <w:t>“</w:t>
      </w:r>
      <w:r>
        <w:t>Contractor</w:t>
      </w:r>
      <w:r>
        <w:rPr>
          <w:b w:val="0"/>
        </w:rPr>
        <w:t>” has the meaning set forth in the first paragraph of this Agreement.</w:t>
      </w:r>
    </w:p>
    <w:p w14:paraId="5D260928" w14:textId="77777777" w:rsidR="00D41D60" w:rsidRDefault="00580752" w:rsidP="0039628A">
      <w:pPr>
        <w:pStyle w:val="Heading1"/>
        <w:keepNext w:val="0"/>
        <w:spacing w:after="80"/>
        <w:rPr>
          <w:b w:val="0"/>
        </w:rPr>
      </w:pPr>
      <w:r>
        <w:rPr>
          <w:b w:val="0"/>
        </w:rPr>
        <w:t>“</w:t>
      </w:r>
      <w:r>
        <w:t>Contractor’s Intellectual Property</w:t>
      </w:r>
      <w:r>
        <w:rPr>
          <w:b w:val="0"/>
        </w:rPr>
        <w:t xml:space="preserve">” has the meaning set forth in </w:t>
      </w:r>
      <w:r w:rsidRPr="00803580">
        <w:rPr>
          <w:b w:val="0"/>
          <w:i/>
          <w:u w:val="single"/>
        </w:rPr>
        <w:t xml:space="preserve">Section </w:t>
      </w:r>
      <w:bookmarkStart w:id="207" w:name="_9kR3WTr26647GRFpvyo0TC0znwxzF"/>
      <w:r w:rsidRPr="00803580">
        <w:rPr>
          <w:b w:val="0"/>
          <w:i/>
          <w:u w:val="single"/>
        </w:rPr>
        <w:fldChar w:fldCharType="begin"/>
      </w:r>
      <w:r w:rsidRPr="00803580">
        <w:rPr>
          <w:b w:val="0"/>
          <w:i/>
          <w:u w:val="single"/>
        </w:rPr>
        <w:instrText xml:space="preserve"> REF _Ref12810585 \w \h  \* MERGEFORMAT </w:instrText>
      </w:r>
      <w:r w:rsidRPr="00803580">
        <w:rPr>
          <w:b w:val="0"/>
          <w:i/>
          <w:u w:val="single"/>
        </w:rPr>
      </w:r>
      <w:r w:rsidRPr="00803580">
        <w:rPr>
          <w:b w:val="0"/>
          <w:i/>
          <w:u w:val="single"/>
        </w:rPr>
        <w:fldChar w:fldCharType="separate"/>
      </w:r>
      <w:r w:rsidR="00CE40D5">
        <w:rPr>
          <w:b w:val="0"/>
          <w:i/>
          <w:u w:val="single"/>
        </w:rPr>
        <w:t>22.B</w:t>
      </w:r>
      <w:r w:rsidRPr="00803580">
        <w:rPr>
          <w:b w:val="0"/>
          <w:i/>
          <w:u w:val="single"/>
        </w:rPr>
        <w:fldChar w:fldCharType="end"/>
      </w:r>
      <w:r w:rsidRPr="00803580">
        <w:rPr>
          <w:b w:val="0"/>
          <w:i/>
          <w:u w:val="single"/>
        </w:rPr>
        <w:t xml:space="preserve">. (License to Contractor’s Intellectual Property and </w:t>
      </w:r>
      <w:proofErr w:type="gramStart"/>
      <w:r w:rsidRPr="00803580">
        <w:rPr>
          <w:b w:val="0"/>
          <w:i/>
          <w:u w:val="single"/>
        </w:rPr>
        <w:t>Third Party</w:t>
      </w:r>
      <w:proofErr w:type="gramEnd"/>
      <w:r w:rsidRPr="00803580">
        <w:rPr>
          <w:b w:val="0"/>
          <w:i/>
          <w:u w:val="single"/>
        </w:rPr>
        <w:t xml:space="preserve"> Intellectual Property)</w:t>
      </w:r>
      <w:r>
        <w:rPr>
          <w:b w:val="0"/>
        </w:rPr>
        <w:t xml:space="preserve"> of this Agreement</w:t>
      </w:r>
      <w:bookmarkEnd w:id="207"/>
      <w:r>
        <w:rPr>
          <w:b w:val="0"/>
        </w:rPr>
        <w:t>.</w:t>
      </w:r>
    </w:p>
    <w:p w14:paraId="173A1CD9" w14:textId="77777777" w:rsidR="00691CB7" w:rsidRDefault="0077579F" w:rsidP="0039628A">
      <w:pPr>
        <w:pStyle w:val="Heading1"/>
        <w:keepNext w:val="0"/>
        <w:spacing w:after="80"/>
        <w:rPr>
          <w:b w:val="0"/>
        </w:rPr>
      </w:pPr>
      <w:r>
        <w:rPr>
          <w:b w:val="0"/>
        </w:rPr>
        <w:t>“</w:t>
      </w:r>
      <w:r>
        <w:t>Contractor Representative</w:t>
      </w:r>
      <w:r w:rsidR="00D73E12">
        <w:t>s</w:t>
      </w:r>
      <w:r w:rsidRPr="0077579F">
        <w:rPr>
          <w:b w:val="0"/>
        </w:rPr>
        <w:t>”</w:t>
      </w:r>
      <w:r w:rsidR="00580752">
        <w:rPr>
          <w:b w:val="0"/>
        </w:rPr>
        <w:t xml:space="preserve"> means </w:t>
      </w:r>
      <w:r w:rsidR="00EA24A1">
        <w:rPr>
          <w:b w:val="0"/>
        </w:rPr>
        <w:t xml:space="preserve">any or </w:t>
      </w:r>
      <w:proofErr w:type="gramStart"/>
      <w:r w:rsidR="00EA24A1">
        <w:rPr>
          <w:b w:val="0"/>
        </w:rPr>
        <w:t>all of</w:t>
      </w:r>
      <w:proofErr w:type="gramEnd"/>
      <w:r w:rsidR="00EA24A1">
        <w:rPr>
          <w:b w:val="0"/>
        </w:rPr>
        <w:t xml:space="preserve"> </w:t>
      </w:r>
      <w:r w:rsidR="00580752">
        <w:rPr>
          <w:b w:val="0"/>
        </w:rPr>
        <w:t>(</w:t>
      </w:r>
      <w:proofErr w:type="spellStart"/>
      <w:r w:rsidR="00580752">
        <w:rPr>
          <w:b w:val="0"/>
        </w:rPr>
        <w:t>i</w:t>
      </w:r>
      <w:proofErr w:type="spellEnd"/>
      <w:r w:rsidR="00580752">
        <w:rPr>
          <w:b w:val="0"/>
        </w:rPr>
        <w:t xml:space="preserve">) </w:t>
      </w:r>
      <w:r w:rsidR="002B5D84">
        <w:rPr>
          <w:b w:val="0"/>
        </w:rPr>
        <w:t xml:space="preserve">Contractor and </w:t>
      </w:r>
      <w:r w:rsidR="00580752">
        <w:rPr>
          <w:b w:val="0"/>
        </w:rPr>
        <w:t>Contractor’s directors, managers, partners, shareholders, officers, agents, and employees and (ii) each Subcontractor and its directors, managers, partners, shareholders, officers, agents, and employees.</w:t>
      </w:r>
    </w:p>
    <w:p w14:paraId="2B717817" w14:textId="77777777" w:rsidR="004F49BB" w:rsidRDefault="004F49BB" w:rsidP="0039628A">
      <w:pPr>
        <w:pStyle w:val="Heading1"/>
        <w:keepNext w:val="0"/>
        <w:spacing w:after="80"/>
        <w:rPr>
          <w:b w:val="0"/>
        </w:rPr>
      </w:pPr>
      <w:r>
        <w:rPr>
          <w:b w:val="0"/>
        </w:rPr>
        <w:t>“</w:t>
      </w:r>
      <w:r>
        <w:t>Defect Correction Period</w:t>
      </w:r>
      <w:r>
        <w:rPr>
          <w:b w:val="0"/>
        </w:rPr>
        <w:t xml:space="preserve">” has the meaning set forth in </w:t>
      </w:r>
      <w:r>
        <w:rPr>
          <w:b w:val="0"/>
          <w:i/>
          <w:u w:val="single"/>
        </w:rPr>
        <w:t xml:space="preserve">Section </w:t>
      </w:r>
      <w:r>
        <w:rPr>
          <w:b w:val="0"/>
          <w:i/>
          <w:u w:val="single"/>
        </w:rPr>
        <w:fldChar w:fldCharType="begin"/>
      </w:r>
      <w:r>
        <w:rPr>
          <w:b w:val="0"/>
          <w:i/>
          <w:u w:val="single"/>
        </w:rPr>
        <w:instrText xml:space="preserve"> REF _Ref19803155 \r \h </w:instrText>
      </w:r>
      <w:r>
        <w:rPr>
          <w:b w:val="0"/>
          <w:i/>
          <w:u w:val="single"/>
        </w:rPr>
      </w:r>
      <w:r>
        <w:rPr>
          <w:b w:val="0"/>
          <w:i/>
          <w:u w:val="single"/>
        </w:rPr>
        <w:fldChar w:fldCharType="separate"/>
      </w:r>
      <w:r w:rsidR="00CE40D5">
        <w:rPr>
          <w:b w:val="0"/>
          <w:i/>
          <w:u w:val="single"/>
        </w:rPr>
        <w:t>11.B</w:t>
      </w:r>
      <w:r>
        <w:rPr>
          <w:b w:val="0"/>
          <w:i/>
          <w:u w:val="single"/>
        </w:rPr>
        <w:fldChar w:fldCharType="end"/>
      </w:r>
      <w:r>
        <w:rPr>
          <w:b w:val="0"/>
          <w:i/>
          <w:u w:val="single"/>
        </w:rPr>
        <w:t xml:space="preserve"> (Correction of Services)</w:t>
      </w:r>
      <w:r w:rsidRPr="00054F40">
        <w:rPr>
          <w:b w:val="0"/>
        </w:rPr>
        <w:t xml:space="preserve"> </w:t>
      </w:r>
      <w:r>
        <w:rPr>
          <w:b w:val="0"/>
        </w:rPr>
        <w:t>of this Agreement.</w:t>
      </w:r>
    </w:p>
    <w:p w14:paraId="3B18DA3B" w14:textId="77777777" w:rsidR="00D41D60" w:rsidRDefault="00580752" w:rsidP="0039628A">
      <w:pPr>
        <w:pStyle w:val="Heading1"/>
        <w:keepNext w:val="0"/>
        <w:spacing w:after="80"/>
        <w:rPr>
          <w:b w:val="0"/>
        </w:rPr>
      </w:pPr>
      <w:bookmarkStart w:id="208" w:name="_9kR3WTr8E8567W"/>
      <w:bookmarkEnd w:id="208"/>
      <w:r>
        <w:rPr>
          <w:b w:val="0"/>
        </w:rPr>
        <w:t>“</w:t>
      </w:r>
      <w:r>
        <w:t>Disposition</w:t>
      </w:r>
      <w:r>
        <w:rPr>
          <w:b w:val="0"/>
        </w:rPr>
        <w:t xml:space="preserve">” has the meaning set forth in </w:t>
      </w:r>
      <w:r w:rsidRPr="00803580">
        <w:rPr>
          <w:b w:val="0"/>
          <w:i/>
          <w:u w:val="single"/>
        </w:rPr>
        <w:t xml:space="preserve">Section </w:t>
      </w:r>
      <w:r w:rsidR="006F5348">
        <w:rPr>
          <w:b w:val="0"/>
          <w:i/>
          <w:u w:val="single"/>
        </w:rPr>
        <w:fldChar w:fldCharType="begin"/>
      </w:r>
      <w:r w:rsidR="006F5348">
        <w:rPr>
          <w:b w:val="0"/>
          <w:i/>
          <w:u w:val="single"/>
        </w:rPr>
        <w:instrText xml:space="preserve"> REF _Ref22913750 \w \h </w:instrText>
      </w:r>
      <w:r w:rsidR="006F5348">
        <w:rPr>
          <w:b w:val="0"/>
          <w:i/>
          <w:u w:val="single"/>
        </w:rPr>
      </w:r>
      <w:r w:rsidR="006F5348">
        <w:rPr>
          <w:b w:val="0"/>
          <w:i/>
          <w:u w:val="single"/>
        </w:rPr>
        <w:fldChar w:fldCharType="separate"/>
      </w:r>
      <w:r w:rsidR="00CE40D5">
        <w:rPr>
          <w:b w:val="0"/>
          <w:i/>
          <w:u w:val="single"/>
        </w:rPr>
        <w:t>13.B</w:t>
      </w:r>
      <w:r w:rsidR="006F5348">
        <w:rPr>
          <w:b w:val="0"/>
          <w:i/>
          <w:u w:val="single"/>
        </w:rPr>
        <w:fldChar w:fldCharType="end"/>
      </w:r>
      <w:bookmarkStart w:id="209" w:name="_9kR3WTr26647HREpvyo0TC0znwxzF"/>
      <w:r w:rsidRPr="00803580">
        <w:rPr>
          <w:b w:val="0"/>
          <w:i/>
          <w:u w:val="single"/>
        </w:rPr>
        <w:t xml:space="preserve"> (Treatment of Generated or Created Hazardous Substances)</w:t>
      </w:r>
      <w:r>
        <w:rPr>
          <w:b w:val="0"/>
        </w:rPr>
        <w:t xml:space="preserve"> of this Agreement</w:t>
      </w:r>
      <w:bookmarkEnd w:id="209"/>
      <w:r>
        <w:rPr>
          <w:b w:val="0"/>
        </w:rPr>
        <w:t>.</w:t>
      </w:r>
    </w:p>
    <w:p w14:paraId="4378D509" w14:textId="77777777" w:rsidR="00D41D60" w:rsidRDefault="00580752" w:rsidP="0039628A">
      <w:pPr>
        <w:pStyle w:val="Heading1"/>
        <w:keepNext w:val="0"/>
        <w:spacing w:after="80"/>
        <w:rPr>
          <w:b w:val="0"/>
        </w:rPr>
      </w:pPr>
      <w:r>
        <w:rPr>
          <w:b w:val="0"/>
        </w:rPr>
        <w:t>“</w:t>
      </w:r>
      <w:r>
        <w:t>Effective Date</w:t>
      </w:r>
      <w:r>
        <w:rPr>
          <w:b w:val="0"/>
        </w:rPr>
        <w:t>” has the meaning set forth in the first paragraph of this Agreement.</w:t>
      </w:r>
    </w:p>
    <w:p w14:paraId="0D919EAD" w14:textId="77777777" w:rsidR="00D41D60" w:rsidRDefault="00580752" w:rsidP="0039628A">
      <w:pPr>
        <w:pStyle w:val="Heading1"/>
        <w:keepNext w:val="0"/>
        <w:spacing w:after="80"/>
        <w:rPr>
          <w:b w:val="0"/>
        </w:rPr>
      </w:pPr>
      <w:r>
        <w:rPr>
          <w:b w:val="0"/>
        </w:rPr>
        <w:t>“</w:t>
      </w:r>
      <w:r w:rsidR="00BB2591">
        <w:t>Engineering Services</w:t>
      </w:r>
      <w:r>
        <w:rPr>
          <w:b w:val="0"/>
        </w:rPr>
        <w:t xml:space="preserve">” means the </w:t>
      </w:r>
      <w:r w:rsidR="001F3EFD">
        <w:rPr>
          <w:b w:val="0"/>
        </w:rPr>
        <w:t xml:space="preserve">Services </w:t>
      </w:r>
      <w:r>
        <w:rPr>
          <w:b w:val="0"/>
        </w:rPr>
        <w:t>typically performed by a professional engineer</w:t>
      </w:r>
      <w:r w:rsidR="007259A6">
        <w:rPr>
          <w:b w:val="0"/>
        </w:rPr>
        <w:t xml:space="preserve"> or other design professional</w:t>
      </w:r>
      <w:r>
        <w:rPr>
          <w:b w:val="0"/>
        </w:rPr>
        <w:t xml:space="preserve"> including preparation of </w:t>
      </w:r>
      <w:bookmarkStart w:id="210" w:name="_9kMHzG6ZWu5779EEOMqw5xw2"/>
      <w:r>
        <w:rPr>
          <w:b w:val="0"/>
        </w:rPr>
        <w:t>drawings</w:t>
      </w:r>
      <w:bookmarkEnd w:id="210"/>
      <w:r>
        <w:rPr>
          <w:b w:val="0"/>
        </w:rPr>
        <w:t xml:space="preserve">, </w:t>
      </w:r>
      <w:bookmarkStart w:id="211" w:name="_9kMPO5YVt4668DEdYrfkopngy739E"/>
      <w:r>
        <w:rPr>
          <w:b w:val="0"/>
        </w:rPr>
        <w:t>specifications</w:t>
      </w:r>
      <w:bookmarkEnd w:id="211"/>
      <w:r>
        <w:rPr>
          <w:b w:val="0"/>
        </w:rPr>
        <w:t>, reports, and calculations.</w:t>
      </w:r>
    </w:p>
    <w:p w14:paraId="4126D571" w14:textId="77777777" w:rsidR="00D41D60" w:rsidRDefault="00580752" w:rsidP="0039628A">
      <w:pPr>
        <w:pStyle w:val="Heading1"/>
        <w:keepNext w:val="0"/>
        <w:spacing w:after="80"/>
        <w:rPr>
          <w:b w:val="0"/>
        </w:rPr>
      </w:pPr>
      <w:r>
        <w:rPr>
          <w:b w:val="0"/>
        </w:rPr>
        <w:t>“</w:t>
      </w:r>
      <w:r>
        <w:t>ESH</w:t>
      </w:r>
      <w:r>
        <w:rPr>
          <w:b w:val="0"/>
        </w:rPr>
        <w:t xml:space="preserve">” has the meaning set forth in </w:t>
      </w:r>
      <w:r w:rsidRPr="00803580">
        <w:rPr>
          <w:b w:val="0"/>
          <w:i/>
          <w:u w:val="single"/>
        </w:rPr>
        <w:t xml:space="preserve">Section </w:t>
      </w:r>
      <w:r w:rsidR="000C4AA7">
        <w:rPr>
          <w:b w:val="0"/>
          <w:i/>
          <w:u w:val="single"/>
        </w:rPr>
        <w:fldChar w:fldCharType="begin"/>
      </w:r>
      <w:r w:rsidR="000C4AA7">
        <w:rPr>
          <w:b w:val="0"/>
          <w:i/>
          <w:u w:val="single"/>
        </w:rPr>
        <w:instrText xml:space="preserve"> REF _Ref23754175 \w \h </w:instrText>
      </w:r>
      <w:r w:rsidR="000C4AA7">
        <w:rPr>
          <w:b w:val="0"/>
          <w:i/>
          <w:u w:val="single"/>
        </w:rPr>
      </w:r>
      <w:r w:rsidR="000C4AA7">
        <w:rPr>
          <w:b w:val="0"/>
          <w:i/>
          <w:u w:val="single"/>
        </w:rPr>
        <w:fldChar w:fldCharType="separate"/>
      </w:r>
      <w:r w:rsidR="00CE40D5">
        <w:rPr>
          <w:b w:val="0"/>
          <w:i/>
          <w:u w:val="single"/>
        </w:rPr>
        <w:t>10.B</w:t>
      </w:r>
      <w:r w:rsidR="000C4AA7">
        <w:rPr>
          <w:b w:val="0"/>
          <w:i/>
          <w:u w:val="single"/>
        </w:rPr>
        <w:fldChar w:fldCharType="end"/>
      </w:r>
      <w:r w:rsidRPr="00803580">
        <w:rPr>
          <w:b w:val="0"/>
          <w:i/>
          <w:u w:val="single"/>
        </w:rPr>
        <w:t xml:space="preserve"> (Compliance with ESH)</w:t>
      </w:r>
      <w:r>
        <w:rPr>
          <w:b w:val="0"/>
        </w:rPr>
        <w:t xml:space="preserve"> of this Agreement.</w:t>
      </w:r>
    </w:p>
    <w:p w14:paraId="09D72CBE" w14:textId="77777777" w:rsidR="00D41D60" w:rsidRDefault="00580752" w:rsidP="0039628A">
      <w:pPr>
        <w:pStyle w:val="Heading1"/>
        <w:keepNext w:val="0"/>
        <w:spacing w:after="80"/>
        <w:rPr>
          <w:b w:val="0"/>
        </w:rPr>
      </w:pPr>
      <w:r>
        <w:rPr>
          <w:b w:val="0"/>
        </w:rPr>
        <w:t>“</w:t>
      </w:r>
      <w:r>
        <w:t>Event of Default</w:t>
      </w:r>
      <w:r>
        <w:rPr>
          <w:b w:val="0"/>
        </w:rPr>
        <w:t xml:space="preserve">” has the meaning set forth in </w:t>
      </w:r>
      <w:r w:rsidRPr="00803580">
        <w:rPr>
          <w:b w:val="0"/>
          <w:i/>
          <w:u w:val="single"/>
        </w:rPr>
        <w:t xml:space="preserve">Section </w:t>
      </w:r>
      <w:r w:rsidR="00917B6F">
        <w:rPr>
          <w:b w:val="0"/>
          <w:i/>
          <w:u w:val="single"/>
        </w:rPr>
        <w:fldChar w:fldCharType="begin"/>
      </w:r>
      <w:r w:rsidR="00917B6F">
        <w:rPr>
          <w:b w:val="0"/>
          <w:i/>
          <w:u w:val="single"/>
        </w:rPr>
        <w:instrText xml:space="preserve"> REF _Ref21443005 \w \h </w:instrText>
      </w:r>
      <w:r w:rsidR="00917B6F">
        <w:rPr>
          <w:b w:val="0"/>
          <w:i/>
          <w:u w:val="single"/>
        </w:rPr>
      </w:r>
      <w:r w:rsidR="00917B6F">
        <w:rPr>
          <w:b w:val="0"/>
          <w:i/>
          <w:u w:val="single"/>
        </w:rPr>
        <w:fldChar w:fldCharType="separate"/>
      </w:r>
      <w:r w:rsidR="00CE40D5">
        <w:rPr>
          <w:b w:val="0"/>
          <w:i/>
          <w:u w:val="single"/>
        </w:rPr>
        <w:t>17.A</w:t>
      </w:r>
      <w:r w:rsidR="00917B6F">
        <w:rPr>
          <w:b w:val="0"/>
          <w:i/>
          <w:u w:val="single"/>
        </w:rPr>
        <w:fldChar w:fldCharType="end"/>
      </w:r>
      <w:r w:rsidRPr="00803580">
        <w:rPr>
          <w:b w:val="0"/>
          <w:i/>
          <w:u w:val="single"/>
        </w:rPr>
        <w:t xml:space="preserve"> (Event of Default)</w:t>
      </w:r>
      <w:r>
        <w:rPr>
          <w:b w:val="0"/>
        </w:rPr>
        <w:t xml:space="preserve"> of this Agreement. </w:t>
      </w:r>
    </w:p>
    <w:p w14:paraId="1EDC1C97" w14:textId="77777777" w:rsidR="00D41D60" w:rsidRDefault="00580752" w:rsidP="0039628A">
      <w:pPr>
        <w:pStyle w:val="Heading1"/>
        <w:keepNext w:val="0"/>
        <w:spacing w:after="80"/>
        <w:rPr>
          <w:b w:val="0"/>
        </w:rPr>
      </w:pPr>
      <w:r>
        <w:rPr>
          <w:b w:val="0"/>
        </w:rPr>
        <w:t>“</w:t>
      </w:r>
      <w:bookmarkStart w:id="212" w:name="_9kR3WTr2444DKS4Yhrs12oz"/>
      <w:r>
        <w:t>Facilities</w:t>
      </w:r>
      <w:bookmarkEnd w:id="212"/>
      <w:r w:rsidR="00BC6E04" w:rsidRPr="006A3584">
        <w:rPr>
          <w:b w:val="0"/>
        </w:rPr>
        <w:t>,</w:t>
      </w:r>
      <w:r w:rsidRPr="00BC6E04">
        <w:rPr>
          <w:b w:val="0"/>
        </w:rPr>
        <w:t>”</w:t>
      </w:r>
      <w:r w:rsidR="001F7752">
        <w:rPr>
          <w:b w:val="0"/>
        </w:rPr>
        <w:t xml:space="preserve"> “</w:t>
      </w:r>
      <w:bookmarkStart w:id="213" w:name="_9kR3WTr2446BDP4Yhrs1I"/>
      <w:r w:rsidR="001F7752">
        <w:t>Facility</w:t>
      </w:r>
      <w:bookmarkEnd w:id="213"/>
      <w:r w:rsidR="00BC6E04" w:rsidRPr="006A3584">
        <w:rPr>
          <w:b w:val="0"/>
        </w:rPr>
        <w:t>,</w:t>
      </w:r>
      <w:r w:rsidR="001F7752" w:rsidRPr="00BC6E04">
        <w:rPr>
          <w:b w:val="0"/>
        </w:rPr>
        <w:t>”</w:t>
      </w:r>
      <w:r>
        <w:rPr>
          <w:b w:val="0"/>
        </w:rPr>
        <w:t xml:space="preserve"> and “</w:t>
      </w:r>
      <w:bookmarkStart w:id="214" w:name="_9kR3WTr2444CJfPxu"/>
      <w:bookmarkStart w:id="215" w:name="_9kR3WTr244789cPxu"/>
      <w:r>
        <w:t>Site</w:t>
      </w:r>
      <w:bookmarkEnd w:id="214"/>
      <w:bookmarkEnd w:id="215"/>
      <w:r>
        <w:rPr>
          <w:b w:val="0"/>
        </w:rPr>
        <w:t xml:space="preserve">” are used interchangeably to mean the </w:t>
      </w:r>
      <w:r w:rsidR="001F7752">
        <w:rPr>
          <w:b w:val="0"/>
        </w:rPr>
        <w:t xml:space="preserve">facility, </w:t>
      </w:r>
      <w:r>
        <w:rPr>
          <w:b w:val="0"/>
        </w:rPr>
        <w:t>facilities</w:t>
      </w:r>
      <w:r w:rsidR="001F7752">
        <w:rPr>
          <w:b w:val="0"/>
        </w:rPr>
        <w:t>,</w:t>
      </w:r>
      <w:r>
        <w:rPr>
          <w:b w:val="0"/>
        </w:rPr>
        <w:t xml:space="preserve"> or location where the Services are performed.</w:t>
      </w:r>
    </w:p>
    <w:p w14:paraId="545B14C2" w14:textId="77777777" w:rsidR="00D41D60" w:rsidRDefault="00580752" w:rsidP="0039628A">
      <w:pPr>
        <w:pStyle w:val="Heading1"/>
        <w:keepNext w:val="0"/>
        <w:spacing w:after="80"/>
        <w:rPr>
          <w:b w:val="0"/>
        </w:rPr>
      </w:pPr>
      <w:r>
        <w:rPr>
          <w:b w:val="0"/>
        </w:rPr>
        <w:t>“</w:t>
      </w:r>
      <w:r>
        <w:t>Fees and Expenses</w:t>
      </w:r>
      <w:r>
        <w:rPr>
          <w:b w:val="0"/>
        </w:rPr>
        <w:t xml:space="preserve">” has the meaning set forth in </w:t>
      </w:r>
      <w:r w:rsidRPr="00803580">
        <w:rPr>
          <w:b w:val="0"/>
          <w:i/>
          <w:u w:val="single"/>
        </w:rPr>
        <w:t xml:space="preserve">Section </w:t>
      </w:r>
      <w:r w:rsidR="000A66FF">
        <w:rPr>
          <w:b w:val="0"/>
          <w:i/>
          <w:u w:val="single"/>
        </w:rPr>
        <w:fldChar w:fldCharType="begin"/>
      </w:r>
      <w:r w:rsidR="000A66FF">
        <w:rPr>
          <w:b w:val="0"/>
          <w:i/>
          <w:u w:val="single"/>
        </w:rPr>
        <w:instrText xml:space="preserve"> REF _Ref20831634 \r \h </w:instrText>
      </w:r>
      <w:r w:rsidR="000A66FF">
        <w:rPr>
          <w:b w:val="0"/>
          <w:i/>
          <w:u w:val="single"/>
        </w:rPr>
      </w:r>
      <w:r w:rsidR="000A66FF">
        <w:rPr>
          <w:b w:val="0"/>
          <w:i/>
          <w:u w:val="single"/>
        </w:rPr>
        <w:fldChar w:fldCharType="separate"/>
      </w:r>
      <w:r w:rsidR="00CE40D5">
        <w:rPr>
          <w:b w:val="0"/>
          <w:i/>
          <w:u w:val="single"/>
        </w:rPr>
        <w:t>2.C.i</w:t>
      </w:r>
      <w:r w:rsidR="000A66FF">
        <w:rPr>
          <w:b w:val="0"/>
          <w:i/>
          <w:u w:val="single"/>
        </w:rPr>
        <w:fldChar w:fldCharType="end"/>
      </w:r>
      <w:r w:rsidR="00917B6F">
        <w:rPr>
          <w:b w:val="0"/>
          <w:i/>
          <w:u w:val="single"/>
        </w:rPr>
        <w:t xml:space="preserve"> (Time and Materials)</w:t>
      </w:r>
      <w:r>
        <w:rPr>
          <w:b w:val="0"/>
        </w:rPr>
        <w:t xml:space="preserve"> of this Agreement.</w:t>
      </w:r>
    </w:p>
    <w:p w14:paraId="187CDB46" w14:textId="77777777" w:rsidR="00D41D60" w:rsidRDefault="00580752" w:rsidP="0039628A">
      <w:pPr>
        <w:pStyle w:val="Heading1"/>
        <w:keepNext w:val="0"/>
        <w:spacing w:after="80"/>
        <w:rPr>
          <w:b w:val="0"/>
        </w:rPr>
      </w:pPr>
      <w:r>
        <w:rPr>
          <w:b w:val="0"/>
        </w:rPr>
        <w:t>“</w:t>
      </w:r>
      <w:r>
        <w:t>Force Majeure</w:t>
      </w:r>
      <w:r>
        <w:rPr>
          <w:b w:val="0"/>
        </w:rPr>
        <w:t xml:space="preserve">” means catastrophic storms or floods, tornadoes, hurricanes, earthquakes and other acts of God, wars, civil disturbances, terrorist attacks, revolts, riots, insurrections, hostilities, strikes (excluding strikes of a Party’s employees), sabotage, commercial embargoes, epidemics, fires, explosions, changes in law and actions of a Governmental Authority that were not requested, promoted, or caused by the affected Party; </w:t>
      </w:r>
      <w:r w:rsidRPr="00803580">
        <w:rPr>
          <w:b w:val="0"/>
          <w:i/>
        </w:rPr>
        <w:t xml:space="preserve">provided that </w:t>
      </w:r>
      <w:r>
        <w:rPr>
          <w:b w:val="0"/>
        </w:rPr>
        <w:t>the act or event (</w:t>
      </w:r>
      <w:proofErr w:type="spellStart"/>
      <w:r>
        <w:rPr>
          <w:b w:val="0"/>
        </w:rPr>
        <w:t>i</w:t>
      </w:r>
      <w:proofErr w:type="spellEnd"/>
      <w:r>
        <w:rPr>
          <w:b w:val="0"/>
        </w:rPr>
        <w:t>) delays or renders impossible the affected Party’s performance of its obligations under this Agreement</w:t>
      </w:r>
      <w:r w:rsidR="00F62CA8">
        <w:rPr>
          <w:b w:val="0"/>
        </w:rPr>
        <w:t>;</w:t>
      </w:r>
      <w:r>
        <w:rPr>
          <w:b w:val="0"/>
        </w:rPr>
        <w:t xml:space="preserve"> (ii) is beyond the reasonable control of the affected Party, not due to its fault or negligence and was not reasonably foreseeable</w:t>
      </w:r>
      <w:r w:rsidR="00F62CA8">
        <w:rPr>
          <w:b w:val="0"/>
        </w:rPr>
        <w:t>;</w:t>
      </w:r>
      <w:r>
        <w:rPr>
          <w:b w:val="0"/>
        </w:rPr>
        <w:t xml:space="preserve"> and (iii) could not have been prevented or avoided by the affected Party through the exercise of due diligence.  For avoidance of doubt, Force Majeure will not include any of the following: (a) economic hardship</w:t>
      </w:r>
      <w:r w:rsidR="00F62CA8">
        <w:rPr>
          <w:b w:val="0"/>
        </w:rPr>
        <w:t>;</w:t>
      </w:r>
      <w:r>
        <w:rPr>
          <w:b w:val="0"/>
        </w:rPr>
        <w:t xml:space="preserve"> (b) changes in market conditions</w:t>
      </w:r>
      <w:r w:rsidR="00F62CA8">
        <w:rPr>
          <w:b w:val="0"/>
        </w:rPr>
        <w:t>;</w:t>
      </w:r>
      <w:r>
        <w:rPr>
          <w:b w:val="0"/>
        </w:rPr>
        <w:t xml:space="preserve"> (c) late delivery or failure of Materials or equipment, unless the delay or failure is caused by Force Majeure</w:t>
      </w:r>
      <w:r w:rsidR="00F62CA8">
        <w:rPr>
          <w:b w:val="0"/>
        </w:rPr>
        <w:t>;</w:t>
      </w:r>
      <w:r>
        <w:rPr>
          <w:b w:val="0"/>
        </w:rPr>
        <w:t xml:space="preserve"> (d) labor availability, strikes of a Party’s employees, or other similar labor actions</w:t>
      </w:r>
      <w:r w:rsidR="00F62CA8">
        <w:rPr>
          <w:b w:val="0"/>
        </w:rPr>
        <w:t>;</w:t>
      </w:r>
      <w:r>
        <w:rPr>
          <w:b w:val="0"/>
        </w:rPr>
        <w:t xml:space="preserve"> or (e) nonperformance or delay by </w:t>
      </w:r>
      <w:r w:rsidR="00C0214C">
        <w:rPr>
          <w:b w:val="0"/>
        </w:rPr>
        <w:t>Contractor Representatives</w:t>
      </w:r>
      <w:r>
        <w:rPr>
          <w:b w:val="0"/>
        </w:rPr>
        <w:t>, unless the nonperformance or delay is otherwise caused by Force Majeure.</w:t>
      </w:r>
    </w:p>
    <w:p w14:paraId="08F4B92A" w14:textId="77777777" w:rsidR="00D41D60" w:rsidRPr="00DB3E72" w:rsidRDefault="00580752" w:rsidP="0039628A">
      <w:pPr>
        <w:pStyle w:val="Heading1"/>
        <w:keepNext w:val="0"/>
        <w:spacing w:after="80"/>
        <w:rPr>
          <w:b w:val="0"/>
        </w:rPr>
      </w:pPr>
      <w:r w:rsidRPr="00DB3E72">
        <w:rPr>
          <w:b w:val="0"/>
        </w:rPr>
        <w:t>“</w:t>
      </w:r>
      <w:r>
        <w:t>Governmental Authority</w:t>
      </w:r>
      <w:r w:rsidRPr="00DB3E72">
        <w:rPr>
          <w:b w:val="0"/>
        </w:rPr>
        <w:t xml:space="preserve">” means any legislature, court, tribunal, arbitrator, or arbitral body, authority, agency, commission, division, board, bureau, branch, official, or other instrumentality of the United States, or any domestic state, county, </w:t>
      </w:r>
      <w:r w:rsidR="005C6274">
        <w:rPr>
          <w:b w:val="0"/>
        </w:rPr>
        <w:t xml:space="preserve">parish, </w:t>
      </w:r>
      <w:r w:rsidRPr="00DB3E72">
        <w:rPr>
          <w:b w:val="0"/>
        </w:rPr>
        <w:t xml:space="preserve">city, tribal, or other political subdivision, governmental department, or similar governing entity, and including any governmental or quasi-governmental body </w:t>
      </w:r>
      <w:r w:rsidR="00DB3E72" w:rsidRPr="00DB3E72">
        <w:rPr>
          <w:b w:val="0"/>
        </w:rPr>
        <w:t xml:space="preserve">exercising any executive, legislative, judicial, regulatory, administrative, taxing or other </w:t>
      </w:r>
      <w:r w:rsidRPr="00DB3E72">
        <w:rPr>
          <w:b w:val="0"/>
        </w:rPr>
        <w:t>with governmental powers of authority.</w:t>
      </w:r>
    </w:p>
    <w:p w14:paraId="010447E0" w14:textId="480E4952" w:rsidR="00F56A18" w:rsidRPr="00054F40" w:rsidRDefault="00F56A18" w:rsidP="0039628A">
      <w:pPr>
        <w:pStyle w:val="Heading1"/>
        <w:keepNext w:val="0"/>
        <w:spacing w:after="80"/>
      </w:pPr>
      <w:r>
        <w:rPr>
          <w:b w:val="0"/>
        </w:rPr>
        <w:t>“</w:t>
      </w:r>
      <w:r w:rsidRPr="00054F40">
        <w:t>Guaranteed Completion Date</w:t>
      </w:r>
      <w:r>
        <w:rPr>
          <w:b w:val="0"/>
        </w:rPr>
        <w:t xml:space="preserve">” </w:t>
      </w:r>
      <w:r w:rsidR="00D84FDF">
        <w:rPr>
          <w:b w:val="0"/>
        </w:rPr>
        <w:t>means the guaranteed date upon which Contractor must achieve Completion identified in the applicable Work Order as the Guaranteed Completion Date</w:t>
      </w:r>
      <w:r w:rsidR="009A161A">
        <w:rPr>
          <w:b w:val="0"/>
        </w:rPr>
        <w:t>.</w:t>
      </w:r>
    </w:p>
    <w:p w14:paraId="45CF9BE5" w14:textId="77777777" w:rsidR="00D41D60" w:rsidRDefault="00580752" w:rsidP="0039628A">
      <w:pPr>
        <w:pStyle w:val="Heading1"/>
        <w:keepNext w:val="0"/>
        <w:spacing w:after="80"/>
        <w:rPr>
          <w:b w:val="0"/>
        </w:rPr>
      </w:pPr>
      <w:r>
        <w:rPr>
          <w:b w:val="0"/>
        </w:rPr>
        <w:t>“</w:t>
      </w:r>
      <w:r>
        <w:t>Hazardous Substances</w:t>
      </w:r>
      <w:r>
        <w:rPr>
          <w:b w:val="0"/>
        </w:rPr>
        <w:t xml:space="preserve">” </w:t>
      </w:r>
      <w:r w:rsidR="00DB3E72">
        <w:rPr>
          <w:b w:val="0"/>
        </w:rPr>
        <w:t>means any substance, material, chemical, product, derivative, compound, mixture, solid, liquid, mineral or gas, in each case whether naturally occurring or manmade</w:t>
      </w:r>
      <w:r w:rsidR="00F62CA8">
        <w:rPr>
          <w:b w:val="0"/>
        </w:rPr>
        <w:t>:</w:t>
      </w:r>
      <w:r w:rsidR="00DB3E72">
        <w:rPr>
          <w:b w:val="0"/>
        </w:rPr>
        <w:t xml:space="preserve"> (</w:t>
      </w:r>
      <w:proofErr w:type="spellStart"/>
      <w:r w:rsidR="00DB3E72">
        <w:rPr>
          <w:b w:val="0"/>
        </w:rPr>
        <w:t>i</w:t>
      </w:r>
      <w:proofErr w:type="spellEnd"/>
      <w:r w:rsidR="00DB3E72">
        <w:rPr>
          <w:b w:val="0"/>
        </w:rPr>
        <w:t>) that is now or in the future becomes defined as or included in the definition of “hazardous substances,” “hazardous wastes,” “hazardous materials,” “extremely hazardous wastes,” “restricted hazardous wastes,” “toxic substances,” “toxic pollutants,” “pollutants,” “contaminants,” or any words of similar import pursuant to Applicable Law</w:t>
      </w:r>
      <w:r w:rsidR="00F62CA8">
        <w:rPr>
          <w:b w:val="0"/>
        </w:rPr>
        <w:t>;</w:t>
      </w:r>
      <w:r w:rsidR="00DB3E72">
        <w:rPr>
          <w:b w:val="0"/>
        </w:rPr>
        <w:t xml:space="preserve"> (ii) with respect to which Remediation may be required or prudent</w:t>
      </w:r>
      <w:r w:rsidR="00F62CA8">
        <w:rPr>
          <w:b w:val="0"/>
        </w:rPr>
        <w:t>;</w:t>
      </w:r>
      <w:r w:rsidR="00DB3E72">
        <w:rPr>
          <w:b w:val="0"/>
        </w:rPr>
        <w:t xml:space="preserve"> (iii) exposure to which is now or in the future prohibited, limited</w:t>
      </w:r>
      <w:r w:rsidR="00F62CA8">
        <w:rPr>
          <w:b w:val="0"/>
        </w:rPr>
        <w:t>,</w:t>
      </w:r>
      <w:r w:rsidR="00DB3E72">
        <w:rPr>
          <w:b w:val="0"/>
        </w:rPr>
        <w:t xml:space="preserve"> or regulated by any Governmental Authority</w:t>
      </w:r>
      <w:r w:rsidR="00F62CA8">
        <w:rPr>
          <w:b w:val="0"/>
        </w:rPr>
        <w:t>;</w:t>
      </w:r>
      <w:r w:rsidR="00DB3E72">
        <w:rPr>
          <w:b w:val="0"/>
        </w:rPr>
        <w:t xml:space="preserve"> and (iv) any petroleum or petroleum products, radioactive materials, polychlorinated biphenyls</w:t>
      </w:r>
      <w:r w:rsidR="00F62CA8">
        <w:rPr>
          <w:b w:val="0"/>
        </w:rPr>
        <w:t>,</w:t>
      </w:r>
      <w:r w:rsidR="00DB3E72">
        <w:rPr>
          <w:b w:val="0"/>
        </w:rPr>
        <w:t xml:space="preserve"> and asbestos in any form. </w:t>
      </w:r>
    </w:p>
    <w:p w14:paraId="489C84B5" w14:textId="77777777" w:rsidR="00D41D60" w:rsidRDefault="00580752" w:rsidP="0039628A">
      <w:pPr>
        <w:pStyle w:val="Heading1"/>
        <w:keepNext w:val="0"/>
        <w:spacing w:after="80"/>
        <w:rPr>
          <w:b w:val="0"/>
        </w:rPr>
      </w:pPr>
      <w:r>
        <w:rPr>
          <w:b w:val="0"/>
        </w:rPr>
        <w:t>“</w:t>
      </w:r>
      <w:r>
        <w:t>Initial Term</w:t>
      </w:r>
      <w:r>
        <w:rPr>
          <w:b w:val="0"/>
        </w:rPr>
        <w:t xml:space="preserve">” has the meaning set forth in </w:t>
      </w:r>
      <w:r w:rsidRPr="00803580">
        <w:rPr>
          <w:b w:val="0"/>
          <w:i/>
          <w:u w:val="single"/>
        </w:rPr>
        <w:t xml:space="preserve">Section </w:t>
      </w:r>
      <w:r w:rsidR="00917B6F">
        <w:rPr>
          <w:b w:val="0"/>
          <w:i/>
          <w:u w:val="single"/>
        </w:rPr>
        <w:fldChar w:fldCharType="begin"/>
      </w:r>
      <w:r w:rsidR="00917B6F">
        <w:rPr>
          <w:b w:val="0"/>
          <w:i/>
          <w:u w:val="single"/>
        </w:rPr>
        <w:instrText xml:space="preserve"> REF _Ref21443061 \w \h </w:instrText>
      </w:r>
      <w:r w:rsidR="00917B6F">
        <w:rPr>
          <w:b w:val="0"/>
          <w:i/>
          <w:u w:val="single"/>
        </w:rPr>
      </w:r>
      <w:r w:rsidR="00917B6F">
        <w:rPr>
          <w:b w:val="0"/>
          <w:i/>
          <w:u w:val="single"/>
        </w:rPr>
        <w:fldChar w:fldCharType="separate"/>
      </w:r>
      <w:r w:rsidR="00CE40D5">
        <w:rPr>
          <w:b w:val="0"/>
          <w:i/>
          <w:u w:val="single"/>
        </w:rPr>
        <w:t>6</w:t>
      </w:r>
      <w:r w:rsidR="00917B6F">
        <w:rPr>
          <w:b w:val="0"/>
          <w:i/>
          <w:u w:val="single"/>
        </w:rPr>
        <w:fldChar w:fldCharType="end"/>
      </w:r>
      <w:r w:rsidRPr="00803580">
        <w:rPr>
          <w:b w:val="0"/>
          <w:i/>
          <w:u w:val="single"/>
        </w:rPr>
        <w:t xml:space="preserve"> (Term of Agreement / Term of Work Orders)</w:t>
      </w:r>
      <w:r>
        <w:rPr>
          <w:b w:val="0"/>
        </w:rPr>
        <w:t xml:space="preserve"> of this Agreement.</w:t>
      </w:r>
    </w:p>
    <w:p w14:paraId="74F0C6A3" w14:textId="77777777" w:rsidR="00D41D60" w:rsidRDefault="00580752" w:rsidP="0039628A">
      <w:pPr>
        <w:pStyle w:val="Heading1"/>
        <w:keepNext w:val="0"/>
        <w:spacing w:after="80"/>
        <w:rPr>
          <w:b w:val="0"/>
        </w:rPr>
      </w:pPr>
      <w:r>
        <w:rPr>
          <w:b w:val="0"/>
        </w:rPr>
        <w:t>“</w:t>
      </w:r>
      <w:bookmarkStart w:id="216" w:name="_9kR3WTr2444DIWU2yff6"/>
      <w:r>
        <w:t>Lump Sum</w:t>
      </w:r>
      <w:bookmarkEnd w:id="216"/>
      <w:r>
        <w:rPr>
          <w:b w:val="0"/>
        </w:rPr>
        <w:t xml:space="preserve">” has the meaning set forth in </w:t>
      </w:r>
      <w:r w:rsidRPr="00803580">
        <w:rPr>
          <w:b w:val="0"/>
          <w:i/>
          <w:u w:val="single"/>
        </w:rPr>
        <w:t xml:space="preserve">Section </w:t>
      </w:r>
      <w:r w:rsidR="00917B6F">
        <w:rPr>
          <w:b w:val="0"/>
          <w:i/>
          <w:u w:val="single"/>
        </w:rPr>
        <w:fldChar w:fldCharType="begin"/>
      </w:r>
      <w:r w:rsidR="00917B6F">
        <w:rPr>
          <w:b w:val="0"/>
          <w:i/>
          <w:u w:val="single"/>
        </w:rPr>
        <w:instrText xml:space="preserve"> REF _Ref21443073 \w \h </w:instrText>
      </w:r>
      <w:r w:rsidR="00917B6F">
        <w:rPr>
          <w:b w:val="0"/>
          <w:i/>
          <w:u w:val="single"/>
        </w:rPr>
      </w:r>
      <w:r w:rsidR="00917B6F">
        <w:rPr>
          <w:b w:val="0"/>
          <w:i/>
          <w:u w:val="single"/>
        </w:rPr>
        <w:fldChar w:fldCharType="separate"/>
      </w:r>
      <w:r w:rsidR="00CE40D5">
        <w:rPr>
          <w:b w:val="0"/>
          <w:i/>
          <w:u w:val="single"/>
        </w:rPr>
        <w:t>2.A</w:t>
      </w:r>
      <w:r w:rsidR="00917B6F">
        <w:rPr>
          <w:b w:val="0"/>
          <w:i/>
          <w:u w:val="single"/>
        </w:rPr>
        <w:fldChar w:fldCharType="end"/>
      </w:r>
      <w:r w:rsidRPr="00803580">
        <w:rPr>
          <w:b w:val="0"/>
          <w:i/>
          <w:u w:val="single"/>
        </w:rPr>
        <w:t xml:space="preserve"> (Compensation)</w:t>
      </w:r>
      <w:r>
        <w:rPr>
          <w:b w:val="0"/>
        </w:rPr>
        <w:t xml:space="preserve"> of this Agreement. </w:t>
      </w:r>
    </w:p>
    <w:p w14:paraId="54014DB4" w14:textId="0FC8F87B" w:rsidR="00D41D60" w:rsidRDefault="00580752" w:rsidP="0039628A">
      <w:pPr>
        <w:pStyle w:val="Heading1"/>
        <w:keepNext w:val="0"/>
        <w:spacing w:after="80"/>
        <w:rPr>
          <w:b w:val="0"/>
        </w:rPr>
      </w:pPr>
      <w:r>
        <w:rPr>
          <w:b w:val="0"/>
        </w:rPr>
        <w:lastRenderedPageBreak/>
        <w:t>“</w:t>
      </w:r>
      <w:bookmarkStart w:id="217" w:name="_9kR3WTr2444DMbBputyim5"/>
      <w:bookmarkStart w:id="218" w:name="_9kR3WTr24467BYBputyim5"/>
      <w:bookmarkStart w:id="219" w:name="_9kR3WTr24478EbBputyim5"/>
      <w:bookmarkStart w:id="220" w:name="_9kR3WTr2447ABWBputyim5"/>
      <w:r>
        <w:t>Materials</w:t>
      </w:r>
      <w:bookmarkEnd w:id="217"/>
      <w:bookmarkEnd w:id="218"/>
      <w:bookmarkEnd w:id="219"/>
      <w:bookmarkEnd w:id="220"/>
      <w:r>
        <w:rPr>
          <w:b w:val="0"/>
        </w:rPr>
        <w:t xml:space="preserve">” means all materials, parts or goods provided to </w:t>
      </w:r>
      <w:r w:rsidR="00A60E32">
        <w:rPr>
          <w:b w:val="0"/>
        </w:rPr>
        <w:t>Company</w:t>
      </w:r>
      <w:r>
        <w:rPr>
          <w:b w:val="0"/>
        </w:rPr>
        <w:t xml:space="preserve"> or incorporated into the Site as part of the Services.</w:t>
      </w:r>
    </w:p>
    <w:p w14:paraId="510EE135" w14:textId="77777777" w:rsidR="00D41D60" w:rsidRDefault="00580752" w:rsidP="0039628A">
      <w:pPr>
        <w:pStyle w:val="Heading1"/>
        <w:keepNext w:val="0"/>
        <w:spacing w:after="80"/>
        <w:rPr>
          <w:b w:val="0"/>
        </w:rPr>
      </w:pPr>
      <w:r>
        <w:rPr>
          <w:b w:val="0"/>
        </w:rPr>
        <w:t>“</w:t>
      </w:r>
      <w:bookmarkStart w:id="221" w:name="_9kR3WTr2444CEVQ3jZRV0illdVsD7"/>
      <w:bookmarkStart w:id="222" w:name="_9kR3WTr24479AXQ3jZRV0illdVsD7"/>
      <w:r>
        <w:t>Not-To-Exceed Value</w:t>
      </w:r>
      <w:bookmarkEnd w:id="221"/>
      <w:bookmarkEnd w:id="222"/>
      <w:r>
        <w:rPr>
          <w:b w:val="0"/>
        </w:rPr>
        <w:t xml:space="preserve">” means the dollar amount, if any, specified in an applicable Work Order as the maximum compensation to be paid to Contractor for the Services to be performed under </w:t>
      </w:r>
      <w:r w:rsidR="005F59E1">
        <w:rPr>
          <w:b w:val="0"/>
        </w:rPr>
        <w:t xml:space="preserve">a </w:t>
      </w:r>
      <w:r>
        <w:rPr>
          <w:b w:val="0"/>
        </w:rPr>
        <w:t>Work Order.</w:t>
      </w:r>
    </w:p>
    <w:p w14:paraId="42E2A0E5" w14:textId="77777777" w:rsidR="00D41D60" w:rsidRDefault="00580752" w:rsidP="0039628A">
      <w:pPr>
        <w:pStyle w:val="Heading1"/>
        <w:keepNext w:val="0"/>
        <w:spacing w:after="80"/>
        <w:rPr>
          <w:b w:val="0"/>
        </w:rPr>
      </w:pPr>
      <w:r>
        <w:rPr>
          <w:b w:val="0"/>
        </w:rPr>
        <w:t>“</w:t>
      </w:r>
      <w:bookmarkStart w:id="223" w:name="_9kR3WTr2444DLbQ3yif"/>
      <w:bookmarkStart w:id="224" w:name="_9kR3WTr24478AYQ3yif"/>
      <w:r>
        <w:t>Notice</w:t>
      </w:r>
      <w:bookmarkEnd w:id="223"/>
      <w:bookmarkEnd w:id="224"/>
      <w:r>
        <w:rPr>
          <w:b w:val="0"/>
        </w:rPr>
        <w:t xml:space="preserve">” means a communication under this Agreement delivered in accordance with </w:t>
      </w:r>
      <w:r w:rsidRPr="00803580">
        <w:rPr>
          <w:b w:val="0"/>
          <w:i/>
          <w:u w:val="single"/>
        </w:rPr>
        <w:t xml:space="preserve">Section </w:t>
      </w:r>
      <w:r w:rsidR="00917B6F">
        <w:rPr>
          <w:b w:val="0"/>
          <w:i/>
          <w:u w:val="single"/>
        </w:rPr>
        <w:fldChar w:fldCharType="begin"/>
      </w:r>
      <w:r w:rsidR="00917B6F">
        <w:rPr>
          <w:b w:val="0"/>
          <w:i/>
          <w:u w:val="single"/>
        </w:rPr>
        <w:instrText xml:space="preserve"> REF _Ref21442868 \w \h </w:instrText>
      </w:r>
      <w:r w:rsidR="00917B6F">
        <w:rPr>
          <w:b w:val="0"/>
          <w:i/>
          <w:u w:val="single"/>
        </w:rPr>
      </w:r>
      <w:r w:rsidR="00917B6F">
        <w:rPr>
          <w:b w:val="0"/>
          <w:i/>
          <w:u w:val="single"/>
        </w:rPr>
        <w:fldChar w:fldCharType="separate"/>
      </w:r>
      <w:r w:rsidR="00CE40D5">
        <w:rPr>
          <w:b w:val="0"/>
          <w:i/>
          <w:u w:val="single"/>
        </w:rPr>
        <w:t>24</w:t>
      </w:r>
      <w:r w:rsidR="00917B6F">
        <w:rPr>
          <w:b w:val="0"/>
          <w:i/>
          <w:u w:val="single"/>
        </w:rPr>
        <w:fldChar w:fldCharType="end"/>
      </w:r>
      <w:r w:rsidRPr="00803580">
        <w:rPr>
          <w:b w:val="0"/>
          <w:i/>
          <w:u w:val="single"/>
        </w:rPr>
        <w:t xml:space="preserve"> (Notices)</w:t>
      </w:r>
      <w:r>
        <w:rPr>
          <w:b w:val="0"/>
        </w:rPr>
        <w:t xml:space="preserve">. </w:t>
      </w:r>
    </w:p>
    <w:p w14:paraId="0B434796" w14:textId="77777777" w:rsidR="00D41D60" w:rsidRDefault="00580752" w:rsidP="0039628A">
      <w:pPr>
        <w:pStyle w:val="Heading1"/>
        <w:keepNext w:val="0"/>
        <w:spacing w:after="80"/>
        <w:rPr>
          <w:b w:val="0"/>
        </w:rPr>
      </w:pPr>
      <w:r>
        <w:rPr>
          <w:b w:val="0"/>
        </w:rPr>
        <w:t>“</w:t>
      </w:r>
      <w:r>
        <w:t>OQP</w:t>
      </w:r>
      <w:r>
        <w:rPr>
          <w:b w:val="0"/>
        </w:rPr>
        <w:t xml:space="preserve">” has the meaning set forth in </w:t>
      </w:r>
      <w:r w:rsidRPr="00803580">
        <w:rPr>
          <w:b w:val="0"/>
          <w:i/>
          <w:u w:val="single"/>
        </w:rPr>
        <w:t xml:space="preserve">Section </w:t>
      </w:r>
      <w:r w:rsidR="00917B6F">
        <w:rPr>
          <w:b w:val="0"/>
          <w:i/>
          <w:u w:val="single"/>
        </w:rPr>
        <w:fldChar w:fldCharType="begin"/>
      </w:r>
      <w:r w:rsidR="00917B6F">
        <w:rPr>
          <w:b w:val="0"/>
          <w:i/>
          <w:u w:val="single"/>
        </w:rPr>
        <w:instrText xml:space="preserve"> REF _Ref21443112 \w \h </w:instrText>
      </w:r>
      <w:r w:rsidR="00917B6F">
        <w:rPr>
          <w:b w:val="0"/>
          <w:i/>
          <w:u w:val="single"/>
        </w:rPr>
      </w:r>
      <w:r w:rsidR="00917B6F">
        <w:rPr>
          <w:b w:val="0"/>
          <w:i/>
          <w:u w:val="single"/>
        </w:rPr>
        <w:fldChar w:fldCharType="separate"/>
      </w:r>
      <w:r w:rsidR="00CE40D5">
        <w:rPr>
          <w:b w:val="0"/>
          <w:i/>
          <w:u w:val="single"/>
        </w:rPr>
        <w:t>10.C.ii</w:t>
      </w:r>
      <w:r w:rsidR="00917B6F">
        <w:rPr>
          <w:b w:val="0"/>
          <w:i/>
          <w:u w:val="single"/>
        </w:rPr>
        <w:fldChar w:fldCharType="end"/>
      </w:r>
      <w:r w:rsidRPr="00803580">
        <w:rPr>
          <w:b w:val="0"/>
          <w:i/>
          <w:u w:val="single"/>
        </w:rPr>
        <w:t xml:space="preserve"> (Covered Tasks)</w:t>
      </w:r>
      <w:r>
        <w:rPr>
          <w:b w:val="0"/>
        </w:rPr>
        <w:t xml:space="preserve"> of this Agreement.</w:t>
      </w:r>
    </w:p>
    <w:p w14:paraId="2F1E0987" w14:textId="744BC098" w:rsidR="00D41D60" w:rsidRDefault="00580752" w:rsidP="0039628A">
      <w:pPr>
        <w:pStyle w:val="Heading1"/>
        <w:keepNext w:val="0"/>
        <w:spacing w:after="80"/>
        <w:rPr>
          <w:b w:val="0"/>
        </w:rPr>
      </w:pPr>
      <w:r>
        <w:rPr>
          <w:b w:val="0"/>
        </w:rPr>
        <w:t>“</w:t>
      </w:r>
      <w:r>
        <w:t>Owner-Provided Documents</w:t>
      </w:r>
      <w:r>
        <w:rPr>
          <w:b w:val="0"/>
        </w:rPr>
        <w:t xml:space="preserve">” means all written </w:t>
      </w:r>
      <w:bookmarkStart w:id="225" w:name="_9kMI0G6ZWu5777GPeEsxw1lp8"/>
      <w:r>
        <w:rPr>
          <w:b w:val="0"/>
        </w:rPr>
        <w:t>materials</w:t>
      </w:r>
      <w:bookmarkEnd w:id="225"/>
      <w:r>
        <w:rPr>
          <w:b w:val="0"/>
        </w:rPr>
        <w:t xml:space="preserve">, plans, </w:t>
      </w:r>
      <w:bookmarkStart w:id="226" w:name="_9kMH0H6ZWu5779EEOMqw5xw2"/>
      <w:r>
        <w:rPr>
          <w:b w:val="0"/>
        </w:rPr>
        <w:t>drawings</w:t>
      </w:r>
      <w:bookmarkEnd w:id="226"/>
      <w:r>
        <w:rPr>
          <w:b w:val="0"/>
        </w:rPr>
        <w:t xml:space="preserve">, P&amp;ID diagrams, drafts, </w:t>
      </w:r>
      <w:bookmarkStart w:id="227" w:name="_9kMHzG6ZWu5779EFeZsglpqohz84AF"/>
      <w:r>
        <w:rPr>
          <w:b w:val="0"/>
        </w:rPr>
        <w:t>specifications</w:t>
      </w:r>
      <w:bookmarkEnd w:id="227"/>
      <w:r>
        <w:rPr>
          <w:b w:val="0"/>
        </w:rPr>
        <w:t xml:space="preserve">, computer files, or other documents (if any) prepared or furnished by </w:t>
      </w:r>
      <w:r w:rsidR="00A60E32">
        <w:rPr>
          <w:b w:val="0"/>
        </w:rPr>
        <w:t>Company</w:t>
      </w:r>
      <w:r>
        <w:rPr>
          <w:b w:val="0"/>
        </w:rPr>
        <w:t xml:space="preserve"> or any of </w:t>
      </w:r>
      <w:r w:rsidR="00A60E32">
        <w:rPr>
          <w:b w:val="0"/>
        </w:rPr>
        <w:t>Company</w:t>
      </w:r>
      <w:r>
        <w:rPr>
          <w:b w:val="0"/>
        </w:rPr>
        <w:t xml:space="preserve">’s other consultants or </w:t>
      </w:r>
      <w:bookmarkStart w:id="228" w:name="_9kMML5YVt4666FHMHz5AseyBA"/>
      <w:r>
        <w:rPr>
          <w:b w:val="0"/>
        </w:rPr>
        <w:t>contractors</w:t>
      </w:r>
      <w:bookmarkEnd w:id="228"/>
      <w:r>
        <w:rPr>
          <w:b w:val="0"/>
        </w:rPr>
        <w:t xml:space="preserve"> to Contractor, which will </w:t>
      </w:r>
      <w:proofErr w:type="gramStart"/>
      <w:r>
        <w:rPr>
          <w:b w:val="0"/>
        </w:rPr>
        <w:t>at all times</w:t>
      </w:r>
      <w:proofErr w:type="gramEnd"/>
      <w:r>
        <w:rPr>
          <w:b w:val="0"/>
        </w:rPr>
        <w:t xml:space="preserve"> remain the </w:t>
      </w:r>
      <w:bookmarkStart w:id="229" w:name="_9kMON5YVt4668DGcX32twCK"/>
      <w:r>
        <w:rPr>
          <w:b w:val="0"/>
        </w:rPr>
        <w:t>property</w:t>
      </w:r>
      <w:bookmarkEnd w:id="229"/>
      <w:r>
        <w:rPr>
          <w:b w:val="0"/>
        </w:rPr>
        <w:t xml:space="preserve"> of </w:t>
      </w:r>
      <w:r w:rsidR="00A60E32">
        <w:rPr>
          <w:b w:val="0"/>
        </w:rPr>
        <w:t>Company</w:t>
      </w:r>
      <w:r>
        <w:rPr>
          <w:b w:val="0"/>
        </w:rPr>
        <w:t xml:space="preserve">.  </w:t>
      </w:r>
    </w:p>
    <w:p w14:paraId="2E605730" w14:textId="77777777" w:rsidR="00D41D60" w:rsidRDefault="00580752" w:rsidP="0039628A">
      <w:pPr>
        <w:pStyle w:val="Heading1"/>
        <w:keepNext w:val="0"/>
        <w:spacing w:after="80"/>
        <w:rPr>
          <w:b w:val="0"/>
        </w:rPr>
      </w:pPr>
      <w:r>
        <w:rPr>
          <w:b w:val="0"/>
        </w:rPr>
        <w:t>“</w:t>
      </w:r>
      <w:bookmarkStart w:id="230" w:name="_9kMHG5YVt3BC67EeGp9H"/>
      <w:r>
        <w:t>Party</w:t>
      </w:r>
      <w:bookmarkEnd w:id="230"/>
      <w:r>
        <w:rPr>
          <w:b w:val="0"/>
        </w:rPr>
        <w:t>” and “</w:t>
      </w:r>
      <w:r>
        <w:t>Parties</w:t>
      </w:r>
      <w:r>
        <w:rPr>
          <w:b w:val="0"/>
        </w:rPr>
        <w:t>” have the meanings set forth in the first paragraph of this Agreement.</w:t>
      </w:r>
    </w:p>
    <w:p w14:paraId="40FD896E" w14:textId="77777777" w:rsidR="00D41D60" w:rsidRDefault="00580752" w:rsidP="0039628A">
      <w:pPr>
        <w:pStyle w:val="Heading1"/>
        <w:keepNext w:val="0"/>
        <w:spacing w:after="80"/>
        <w:rPr>
          <w:b w:val="0"/>
        </w:rPr>
      </w:pPr>
      <w:r>
        <w:rPr>
          <w:b w:val="0"/>
        </w:rPr>
        <w:t>“</w:t>
      </w:r>
      <w:bookmarkStart w:id="231" w:name="_9kR3WTr244797WIr640"/>
      <w:bookmarkStart w:id="232" w:name="_9kR3WTr2447ADbIr640"/>
      <w:r>
        <w:t>Person</w:t>
      </w:r>
      <w:bookmarkEnd w:id="231"/>
      <w:bookmarkEnd w:id="232"/>
      <w:r>
        <w:rPr>
          <w:b w:val="0"/>
        </w:rPr>
        <w:t>” means any individual, corporation, partnership, limited liability company, association, joint venture, trust, or other organization of any nature or kind.</w:t>
      </w:r>
    </w:p>
    <w:p w14:paraId="598E1541" w14:textId="77777777" w:rsidR="00D41D60" w:rsidRDefault="00580752" w:rsidP="0039628A">
      <w:pPr>
        <w:pStyle w:val="Heading1"/>
        <w:keepNext w:val="0"/>
        <w:spacing w:after="80"/>
        <w:rPr>
          <w:b w:val="0"/>
        </w:rPr>
      </w:pPr>
      <w:bookmarkStart w:id="233" w:name="_9kR3WTr8E8566Rt"/>
      <w:bookmarkEnd w:id="233"/>
      <w:r>
        <w:rPr>
          <w:b w:val="0"/>
        </w:rPr>
        <w:t>“</w:t>
      </w:r>
      <w:r>
        <w:t>Regulated Work</w:t>
      </w:r>
      <w:r>
        <w:rPr>
          <w:b w:val="0"/>
        </w:rPr>
        <w:t xml:space="preserve">” has the meaning set forth in </w:t>
      </w:r>
      <w:r w:rsidRPr="00803580">
        <w:rPr>
          <w:b w:val="0"/>
          <w:i/>
          <w:u w:val="single"/>
        </w:rPr>
        <w:t xml:space="preserve">Section </w:t>
      </w:r>
      <w:r w:rsidR="000C4AA7">
        <w:rPr>
          <w:b w:val="0"/>
          <w:i/>
          <w:u w:val="single"/>
        </w:rPr>
        <w:fldChar w:fldCharType="begin"/>
      </w:r>
      <w:r w:rsidR="000C4AA7">
        <w:rPr>
          <w:b w:val="0"/>
          <w:i/>
          <w:u w:val="single"/>
        </w:rPr>
        <w:instrText xml:space="preserve"> REF _Ref23754282 \w \h </w:instrText>
      </w:r>
      <w:r w:rsidR="000C4AA7">
        <w:rPr>
          <w:b w:val="0"/>
          <w:i/>
          <w:u w:val="single"/>
        </w:rPr>
      </w:r>
      <w:r w:rsidR="000C4AA7">
        <w:rPr>
          <w:b w:val="0"/>
          <w:i/>
          <w:u w:val="single"/>
        </w:rPr>
        <w:fldChar w:fldCharType="separate"/>
      </w:r>
      <w:r w:rsidR="00CE40D5">
        <w:rPr>
          <w:b w:val="0"/>
          <w:i/>
          <w:u w:val="single"/>
        </w:rPr>
        <w:t>10.C</w:t>
      </w:r>
      <w:r w:rsidR="000C4AA7">
        <w:rPr>
          <w:b w:val="0"/>
          <w:i/>
          <w:u w:val="single"/>
        </w:rPr>
        <w:fldChar w:fldCharType="end"/>
      </w:r>
      <w:r w:rsidR="00D628DF">
        <w:rPr>
          <w:b w:val="0"/>
          <w:i/>
          <w:u w:val="single"/>
        </w:rPr>
        <w:t xml:space="preserve"> (General)</w:t>
      </w:r>
      <w:r>
        <w:rPr>
          <w:b w:val="0"/>
        </w:rPr>
        <w:t xml:space="preserve"> of this Agreement.</w:t>
      </w:r>
    </w:p>
    <w:p w14:paraId="3AD245B7" w14:textId="77777777" w:rsidR="00DB3E72" w:rsidRPr="00DB3E72" w:rsidRDefault="003243F6" w:rsidP="0039628A">
      <w:pPr>
        <w:pStyle w:val="Heading1"/>
        <w:keepNext w:val="0"/>
        <w:spacing w:after="80"/>
        <w:rPr>
          <w:b w:val="0"/>
        </w:rPr>
      </w:pPr>
      <w:r>
        <w:rPr>
          <w:b w:val="0"/>
        </w:rPr>
        <w:t>“</w:t>
      </w:r>
      <w:r w:rsidR="00DB3E72">
        <w:t>Release</w:t>
      </w:r>
      <w:r>
        <w:rPr>
          <w:b w:val="0"/>
        </w:rPr>
        <w:t>”</w:t>
      </w:r>
      <w:r w:rsidR="00DB3E72">
        <w:rPr>
          <w:b w:val="0"/>
        </w:rPr>
        <w:t xml:space="preserve"> means </w:t>
      </w:r>
      <w:r w:rsidR="00DB3E72" w:rsidRPr="00974F02">
        <w:rPr>
          <w:b w:val="0"/>
        </w:rPr>
        <w:t>any actual or threatened release, spill, effluent, emission, leaking, pumping, pouring, placing, emptying, discarding, escaping, dumping, abandonment, injection, deposit, disposal, discharge, dispersal, leaching</w:t>
      </w:r>
      <w:r w:rsidR="00F62CA8">
        <w:rPr>
          <w:b w:val="0"/>
        </w:rPr>
        <w:t>,</w:t>
      </w:r>
      <w:r w:rsidR="00DB3E72" w:rsidRPr="00974F02">
        <w:rPr>
          <w:b w:val="0"/>
        </w:rPr>
        <w:t xml:space="preserve"> or migration under, about, into</w:t>
      </w:r>
      <w:r w:rsidR="00BC3098">
        <w:rPr>
          <w:b w:val="0"/>
        </w:rPr>
        <w:t>,</w:t>
      </w:r>
      <w:r w:rsidR="00DB3E72" w:rsidRPr="00974F02">
        <w:rPr>
          <w:b w:val="0"/>
        </w:rPr>
        <w:t xml:space="preserve"> or through</w:t>
      </w:r>
      <w:r w:rsidR="00DB3E72" w:rsidRPr="00674B07">
        <w:rPr>
          <w:b w:val="0"/>
        </w:rPr>
        <w:t xml:space="preserve"> the e</w:t>
      </w:r>
      <w:r w:rsidR="00DB3E72" w:rsidRPr="00974F02">
        <w:rPr>
          <w:b w:val="0"/>
        </w:rPr>
        <w:t>nvironment, or into, within, under</w:t>
      </w:r>
      <w:r w:rsidR="00BC3098">
        <w:rPr>
          <w:b w:val="0"/>
        </w:rPr>
        <w:t>,</w:t>
      </w:r>
      <w:r w:rsidR="00DB3E72" w:rsidRPr="00974F02">
        <w:rPr>
          <w:b w:val="0"/>
        </w:rPr>
        <w:t xml:space="preserve"> or out of any property, building, structure, facility</w:t>
      </w:r>
      <w:r w:rsidR="00BC3098">
        <w:rPr>
          <w:b w:val="0"/>
        </w:rPr>
        <w:t>,</w:t>
      </w:r>
      <w:r w:rsidR="00DB3E72" w:rsidRPr="00974F02">
        <w:rPr>
          <w:b w:val="0"/>
        </w:rPr>
        <w:t xml:space="preserve"> or fixture</w:t>
      </w:r>
      <w:r w:rsidR="00DB3E72">
        <w:rPr>
          <w:b w:val="0"/>
        </w:rPr>
        <w:t>.</w:t>
      </w:r>
    </w:p>
    <w:p w14:paraId="2FC954EC" w14:textId="77777777" w:rsidR="00D41D60" w:rsidRDefault="00187873" w:rsidP="0039628A">
      <w:pPr>
        <w:pStyle w:val="Heading1"/>
        <w:keepNext w:val="0"/>
        <w:spacing w:after="80"/>
        <w:rPr>
          <w:b w:val="0"/>
        </w:rPr>
      </w:pPr>
      <w:r>
        <w:rPr>
          <w:b w:val="0"/>
        </w:rPr>
        <w:t>“</w:t>
      </w:r>
      <w:r w:rsidRPr="00187873">
        <w:t>Remediate</w:t>
      </w:r>
      <w:r>
        <w:rPr>
          <w:b w:val="0"/>
        </w:rPr>
        <w:t xml:space="preserve">” or </w:t>
      </w:r>
      <w:r w:rsidR="00DB3E72">
        <w:rPr>
          <w:b w:val="0"/>
        </w:rPr>
        <w:t>“</w:t>
      </w:r>
      <w:r w:rsidR="00DB3E72">
        <w:t>Remediation</w:t>
      </w:r>
      <w:r w:rsidR="00DB3E72">
        <w:rPr>
          <w:b w:val="0"/>
        </w:rPr>
        <w:t xml:space="preserve">” means </w:t>
      </w:r>
      <w:r w:rsidR="00DB3E72" w:rsidRPr="00A47E48">
        <w:rPr>
          <w:b w:val="0"/>
        </w:rPr>
        <w:t>all actions to (</w:t>
      </w:r>
      <w:proofErr w:type="spellStart"/>
      <w:r w:rsidR="00DB3E72" w:rsidRPr="00A47E48">
        <w:rPr>
          <w:b w:val="0"/>
        </w:rPr>
        <w:t>i</w:t>
      </w:r>
      <w:proofErr w:type="spellEnd"/>
      <w:r w:rsidR="00DB3E72" w:rsidRPr="00974F02">
        <w:rPr>
          <w:b w:val="0"/>
        </w:rPr>
        <w:t xml:space="preserve">) clean up, investigate, respond to, remove, abate, contain, restore, monitor, treat, or in any other way ameliorate or address any </w:t>
      </w:r>
      <w:r w:rsidR="00DB3E72">
        <w:rPr>
          <w:b w:val="0"/>
        </w:rPr>
        <w:t xml:space="preserve">materials (whether </w:t>
      </w:r>
      <w:r w:rsidR="00DB3E72" w:rsidRPr="00974F02">
        <w:rPr>
          <w:b w:val="0"/>
        </w:rPr>
        <w:t xml:space="preserve">Hazardous Substances </w:t>
      </w:r>
      <w:r w:rsidR="00DB3E72">
        <w:rPr>
          <w:b w:val="0"/>
        </w:rPr>
        <w:t xml:space="preserve">or non-hazardous) </w:t>
      </w:r>
      <w:r w:rsidR="00DB3E72" w:rsidRPr="00974F02">
        <w:rPr>
          <w:b w:val="0"/>
        </w:rPr>
        <w:t>in th</w:t>
      </w:r>
      <w:r w:rsidR="00DB3E72">
        <w:rPr>
          <w:b w:val="0"/>
        </w:rPr>
        <w:t>e environment; (ii</w:t>
      </w:r>
      <w:r w:rsidR="00DB3E72" w:rsidRPr="00A47E48">
        <w:rPr>
          <w:b w:val="0"/>
        </w:rPr>
        <w:t>) prevent the</w:t>
      </w:r>
      <w:r w:rsidR="00DB3E72">
        <w:rPr>
          <w:b w:val="0"/>
        </w:rPr>
        <w:t xml:space="preserve"> R</w:t>
      </w:r>
      <w:r w:rsidR="00DB3E72" w:rsidRPr="004F2AF0">
        <w:rPr>
          <w:b w:val="0"/>
        </w:rPr>
        <w:t xml:space="preserve">elease or threat of </w:t>
      </w:r>
      <w:r w:rsidR="00DB3E72">
        <w:rPr>
          <w:b w:val="0"/>
        </w:rPr>
        <w:t>R</w:t>
      </w:r>
      <w:r w:rsidR="00DB3E72" w:rsidRPr="00974F02">
        <w:rPr>
          <w:b w:val="0"/>
        </w:rPr>
        <w:t>e</w:t>
      </w:r>
      <w:r w:rsidR="00DB3E72" w:rsidRPr="004F2AF0">
        <w:rPr>
          <w:b w:val="0"/>
        </w:rPr>
        <w:t xml:space="preserve">lease, or minimize the further </w:t>
      </w:r>
      <w:r w:rsidR="00DB3E72">
        <w:rPr>
          <w:b w:val="0"/>
        </w:rPr>
        <w:t>R</w:t>
      </w:r>
      <w:r w:rsidR="00DB3E72" w:rsidRPr="00974F02">
        <w:rPr>
          <w:b w:val="0"/>
        </w:rPr>
        <w:t>elease, of any</w:t>
      </w:r>
      <w:r w:rsidR="00DB3E72">
        <w:rPr>
          <w:b w:val="0"/>
        </w:rPr>
        <w:t xml:space="preserve"> material (whether a</w:t>
      </w:r>
      <w:r w:rsidR="00DB3E72" w:rsidRPr="00974F02">
        <w:rPr>
          <w:b w:val="0"/>
        </w:rPr>
        <w:t xml:space="preserve"> Hazardous Substance</w:t>
      </w:r>
      <w:r w:rsidR="00DB3E72">
        <w:rPr>
          <w:b w:val="0"/>
        </w:rPr>
        <w:t xml:space="preserve"> or non-hazardous)</w:t>
      </w:r>
      <w:r w:rsidR="00DB3E72" w:rsidRPr="00974F02">
        <w:rPr>
          <w:b w:val="0"/>
        </w:rPr>
        <w:t xml:space="preserve"> so it does not endanger or threaten to end</w:t>
      </w:r>
      <w:r w:rsidR="00DB3E72" w:rsidRPr="004F2AF0">
        <w:rPr>
          <w:b w:val="0"/>
        </w:rPr>
        <w:t>anger human health or the environment; or (iii</w:t>
      </w:r>
      <w:r w:rsidR="00DB3E72" w:rsidRPr="00974F02">
        <w:rPr>
          <w:b w:val="0"/>
        </w:rPr>
        <w:t>) perform pre-remedial studies and investigations or post-remedial monitoring and ca</w:t>
      </w:r>
      <w:r w:rsidR="00DB3E72" w:rsidRPr="004F2AF0">
        <w:rPr>
          <w:b w:val="0"/>
        </w:rPr>
        <w:t xml:space="preserve">re pertaining or relating to a </w:t>
      </w:r>
      <w:r w:rsidR="00DB3E72">
        <w:rPr>
          <w:b w:val="0"/>
        </w:rPr>
        <w:t>R</w:t>
      </w:r>
      <w:r w:rsidR="00DB3E72" w:rsidRPr="00974F02">
        <w:rPr>
          <w:b w:val="0"/>
        </w:rPr>
        <w:t>elease.</w:t>
      </w:r>
      <w:r w:rsidR="00DB3E72" w:rsidDel="00DB3E72">
        <w:rPr>
          <w:b w:val="0"/>
        </w:rPr>
        <w:t xml:space="preserve"> </w:t>
      </w:r>
    </w:p>
    <w:p w14:paraId="59CBBA99" w14:textId="1E52201C" w:rsidR="00D41D60" w:rsidRDefault="00580752" w:rsidP="0039628A">
      <w:pPr>
        <w:pStyle w:val="Heading1"/>
        <w:keepNext w:val="0"/>
        <w:spacing w:after="80"/>
        <w:rPr>
          <w:b w:val="0"/>
        </w:rPr>
      </w:pPr>
      <w:r>
        <w:rPr>
          <w:b w:val="0"/>
        </w:rPr>
        <w:t>“</w:t>
      </w:r>
      <w:bookmarkStart w:id="234" w:name="_9kR3WTr24467CfLr91jgx"/>
      <w:r>
        <w:t>Services</w:t>
      </w:r>
      <w:bookmarkEnd w:id="234"/>
      <w:r>
        <w:rPr>
          <w:b w:val="0"/>
        </w:rPr>
        <w:t xml:space="preserve">” means those obligations to be performed by Contractor for </w:t>
      </w:r>
      <w:r w:rsidR="00A60E32">
        <w:rPr>
          <w:b w:val="0"/>
        </w:rPr>
        <w:t>Company</w:t>
      </w:r>
      <w:r>
        <w:rPr>
          <w:b w:val="0"/>
        </w:rPr>
        <w:t xml:space="preserve"> pursuant to a Work Order.</w:t>
      </w:r>
    </w:p>
    <w:p w14:paraId="77C269C1" w14:textId="77777777" w:rsidR="001F2964" w:rsidRDefault="00580752" w:rsidP="0039628A">
      <w:pPr>
        <w:pStyle w:val="Heading1"/>
        <w:keepNext w:val="0"/>
        <w:spacing w:after="80"/>
        <w:rPr>
          <w:b w:val="0"/>
        </w:rPr>
      </w:pPr>
      <w:r>
        <w:rPr>
          <w:b w:val="0"/>
        </w:rPr>
        <w:t>“</w:t>
      </w:r>
      <w:bookmarkStart w:id="235" w:name="_9kR3WTr24478Bebrao06BtfzCB"/>
      <w:bookmarkStart w:id="236" w:name="_9kR3WTr2447A8Zbrao06BtfzCB"/>
      <w:r>
        <w:t>Subcontractor</w:t>
      </w:r>
      <w:bookmarkEnd w:id="235"/>
      <w:bookmarkEnd w:id="236"/>
      <w:r>
        <w:rPr>
          <w:b w:val="0"/>
        </w:rPr>
        <w:t xml:space="preserve">” means a Person of any tier (including vendors, suppliers, and renters) who performs any part of the Services and who is not a direct, full-time employee of Contractor. </w:t>
      </w:r>
    </w:p>
    <w:p w14:paraId="1E8975AB" w14:textId="47232B38" w:rsidR="00D41D60" w:rsidRDefault="00580752" w:rsidP="0039628A">
      <w:pPr>
        <w:pStyle w:val="Heading1"/>
        <w:keepNext w:val="0"/>
        <w:spacing w:after="80"/>
        <w:rPr>
          <w:b w:val="0"/>
        </w:rPr>
      </w:pPr>
      <w:bookmarkStart w:id="237" w:name="_DV_M263"/>
      <w:bookmarkEnd w:id="237"/>
      <w:r>
        <w:rPr>
          <w:b w:val="0"/>
        </w:rPr>
        <w:t>“</w:t>
      </w:r>
      <w:r>
        <w:t>Term</w:t>
      </w:r>
      <w:r>
        <w:rPr>
          <w:b w:val="0"/>
        </w:rPr>
        <w:t xml:space="preserve">” has the meaning set forth in </w:t>
      </w:r>
      <w:r w:rsidRPr="00803580">
        <w:rPr>
          <w:b w:val="0"/>
          <w:i/>
          <w:u w:val="single"/>
        </w:rPr>
        <w:t xml:space="preserve">Section </w:t>
      </w:r>
      <w:r w:rsidR="00917B6F">
        <w:rPr>
          <w:b w:val="0"/>
          <w:i/>
          <w:u w:val="single"/>
        </w:rPr>
        <w:fldChar w:fldCharType="begin"/>
      </w:r>
      <w:r w:rsidR="00917B6F">
        <w:rPr>
          <w:b w:val="0"/>
          <w:i/>
          <w:u w:val="single"/>
        </w:rPr>
        <w:instrText xml:space="preserve"> REF _Ref21443061 \w \h </w:instrText>
      </w:r>
      <w:r w:rsidR="00917B6F">
        <w:rPr>
          <w:b w:val="0"/>
          <w:i/>
          <w:u w:val="single"/>
        </w:rPr>
      </w:r>
      <w:r w:rsidR="00917B6F">
        <w:rPr>
          <w:b w:val="0"/>
          <w:i/>
          <w:u w:val="single"/>
        </w:rPr>
        <w:fldChar w:fldCharType="separate"/>
      </w:r>
      <w:r w:rsidR="00CE40D5">
        <w:rPr>
          <w:b w:val="0"/>
          <w:i/>
          <w:u w:val="single"/>
        </w:rPr>
        <w:t>6</w:t>
      </w:r>
      <w:r w:rsidR="00917B6F">
        <w:rPr>
          <w:b w:val="0"/>
          <w:i/>
          <w:u w:val="single"/>
        </w:rPr>
        <w:fldChar w:fldCharType="end"/>
      </w:r>
      <w:r w:rsidRPr="00803580">
        <w:rPr>
          <w:b w:val="0"/>
          <w:i/>
          <w:u w:val="single"/>
        </w:rPr>
        <w:t xml:space="preserve"> </w:t>
      </w:r>
      <w:r>
        <w:rPr>
          <w:b w:val="0"/>
          <w:i/>
          <w:u w:val="single"/>
        </w:rPr>
        <w:t>(Term of Agreement / Term of Work Orders)</w:t>
      </w:r>
      <w:r>
        <w:rPr>
          <w:b w:val="0"/>
        </w:rPr>
        <w:t xml:space="preserve"> of this Agreement.</w:t>
      </w:r>
    </w:p>
    <w:p w14:paraId="1A73EFE0" w14:textId="77777777" w:rsidR="00D41D60" w:rsidRDefault="00580752" w:rsidP="0039628A">
      <w:pPr>
        <w:pStyle w:val="Heading1"/>
        <w:keepNext w:val="0"/>
        <w:spacing w:after="80"/>
        <w:rPr>
          <w:b w:val="0"/>
        </w:rPr>
      </w:pPr>
      <w:r>
        <w:rPr>
          <w:b w:val="0"/>
        </w:rPr>
        <w:t>“</w:t>
      </w:r>
      <w:r>
        <w:t>Third Party Intellectual Property</w:t>
      </w:r>
      <w:r>
        <w:rPr>
          <w:b w:val="0"/>
        </w:rPr>
        <w:t xml:space="preserve">” has the meaning set forth in </w:t>
      </w:r>
      <w:r w:rsidRPr="00803580">
        <w:rPr>
          <w:b w:val="0"/>
          <w:i/>
          <w:u w:val="single"/>
        </w:rPr>
        <w:t xml:space="preserve">Section </w:t>
      </w:r>
      <w:bookmarkStart w:id="238" w:name="_9kMIH5YVt48869ITHrx0q2VE21pyz1H"/>
      <w:r w:rsidRPr="00803580">
        <w:rPr>
          <w:b w:val="0"/>
          <w:i/>
          <w:u w:val="single"/>
        </w:rPr>
        <w:fldChar w:fldCharType="begin"/>
      </w:r>
      <w:r w:rsidRPr="00803580">
        <w:rPr>
          <w:b w:val="0"/>
          <w:i/>
          <w:u w:val="single"/>
        </w:rPr>
        <w:instrText xml:space="preserve"> REF _Ref12810585 \w \h  \* MERGEFORMAT </w:instrText>
      </w:r>
      <w:r w:rsidRPr="00803580">
        <w:rPr>
          <w:b w:val="0"/>
          <w:i/>
          <w:u w:val="single"/>
        </w:rPr>
      </w:r>
      <w:r w:rsidRPr="00803580">
        <w:rPr>
          <w:b w:val="0"/>
          <w:i/>
          <w:u w:val="single"/>
        </w:rPr>
        <w:fldChar w:fldCharType="separate"/>
      </w:r>
      <w:r w:rsidR="00CE40D5">
        <w:rPr>
          <w:b w:val="0"/>
          <w:i/>
          <w:u w:val="single"/>
        </w:rPr>
        <w:t>22.B</w:t>
      </w:r>
      <w:r w:rsidRPr="00803580">
        <w:rPr>
          <w:b w:val="0"/>
          <w:i/>
          <w:u w:val="single"/>
        </w:rPr>
        <w:fldChar w:fldCharType="end"/>
      </w:r>
      <w:r w:rsidRPr="00803580">
        <w:rPr>
          <w:b w:val="0"/>
          <w:i/>
          <w:u w:val="single"/>
        </w:rPr>
        <w:t xml:space="preserve"> (License of Contractor’s Intellectual Property and </w:t>
      </w:r>
      <w:proofErr w:type="gramStart"/>
      <w:r w:rsidRPr="00803580">
        <w:rPr>
          <w:b w:val="0"/>
          <w:i/>
          <w:u w:val="single"/>
        </w:rPr>
        <w:t>Third Party</w:t>
      </w:r>
      <w:proofErr w:type="gramEnd"/>
      <w:r w:rsidRPr="00803580">
        <w:rPr>
          <w:b w:val="0"/>
          <w:i/>
          <w:u w:val="single"/>
        </w:rPr>
        <w:t xml:space="preserve"> Intellectual Property)</w:t>
      </w:r>
      <w:r>
        <w:rPr>
          <w:b w:val="0"/>
        </w:rPr>
        <w:t xml:space="preserve"> of this Agreement</w:t>
      </w:r>
      <w:bookmarkEnd w:id="238"/>
      <w:r w:rsidR="00CC491D">
        <w:rPr>
          <w:b w:val="0"/>
        </w:rPr>
        <w:t>.</w:t>
      </w:r>
    </w:p>
    <w:p w14:paraId="6CC6142D" w14:textId="6DB9F0E0" w:rsidR="00D41D60" w:rsidRDefault="00580752" w:rsidP="0039628A">
      <w:pPr>
        <w:pStyle w:val="Heading1"/>
        <w:keepNext w:val="0"/>
        <w:spacing w:after="80"/>
        <w:rPr>
          <w:b w:val="0"/>
        </w:rPr>
      </w:pPr>
      <w:r>
        <w:rPr>
          <w:b w:val="0"/>
        </w:rPr>
        <w:t>“</w:t>
      </w:r>
      <w:bookmarkStart w:id="239" w:name="_9kMHG5YVt3BC79AdSspeosSKy327rvE"/>
      <w:r>
        <w:t>Time and Materials</w:t>
      </w:r>
      <w:bookmarkEnd w:id="239"/>
      <w:r>
        <w:rPr>
          <w:b w:val="0"/>
        </w:rPr>
        <w:t xml:space="preserve">” </w:t>
      </w:r>
      <w:r w:rsidR="00241C71">
        <w:rPr>
          <w:b w:val="0"/>
        </w:rPr>
        <w:t xml:space="preserve">means that the compensation for the Services is based upon rates </w:t>
      </w:r>
      <w:r w:rsidR="00241C71" w:rsidRPr="0097294C">
        <w:rPr>
          <w:rFonts w:eastAsia="Times New Roman" w:cs="Calibri"/>
          <w:b w:val="0"/>
        </w:rPr>
        <w:t xml:space="preserve">set forth in </w:t>
      </w:r>
      <w:r w:rsidR="00241C71" w:rsidRPr="0097294C">
        <w:rPr>
          <w:b w:val="0"/>
        </w:rPr>
        <w:t>the applicable Work Order</w:t>
      </w:r>
      <w:r w:rsidR="00241C71">
        <w:rPr>
          <w:b w:val="0"/>
        </w:rPr>
        <w:t>.</w:t>
      </w:r>
    </w:p>
    <w:p w14:paraId="6F24F478" w14:textId="77777777" w:rsidR="00D41D60" w:rsidRDefault="00580752" w:rsidP="0039628A">
      <w:pPr>
        <w:pStyle w:val="Heading1"/>
        <w:keepNext w:val="0"/>
        <w:spacing w:after="80"/>
        <w:rPr>
          <w:rFonts w:asciiTheme="minorHAnsi" w:hAnsiTheme="minorHAnsi" w:cstheme="minorHAnsi"/>
        </w:rPr>
      </w:pPr>
      <w:r w:rsidRPr="00187873">
        <w:rPr>
          <w:rFonts w:asciiTheme="minorHAnsi" w:hAnsiTheme="minorHAnsi" w:cstheme="minorHAnsi"/>
          <w:b w:val="0"/>
        </w:rPr>
        <w:t>“</w:t>
      </w:r>
      <w:r>
        <w:t>Work</w:t>
      </w:r>
      <w:r>
        <w:rPr>
          <w:rFonts w:asciiTheme="minorHAnsi" w:hAnsiTheme="minorHAnsi" w:cstheme="minorHAnsi"/>
        </w:rPr>
        <w:t xml:space="preserve"> Order</w:t>
      </w:r>
      <w:r w:rsidRPr="00187873">
        <w:rPr>
          <w:rFonts w:asciiTheme="minorHAnsi" w:hAnsiTheme="minorHAnsi" w:cstheme="minorHAnsi"/>
          <w:b w:val="0"/>
        </w:rPr>
        <w:t xml:space="preserve">” </w:t>
      </w:r>
      <w:r>
        <w:rPr>
          <w:rFonts w:asciiTheme="minorHAnsi" w:hAnsiTheme="minorHAnsi" w:cstheme="minorHAnsi"/>
          <w:b w:val="0"/>
        </w:rPr>
        <w:t xml:space="preserve">has the meaning set forth in </w:t>
      </w:r>
      <w:r w:rsidRPr="00803580">
        <w:rPr>
          <w:rFonts w:asciiTheme="minorHAnsi" w:hAnsiTheme="minorHAnsi" w:cstheme="minorHAnsi"/>
          <w:b w:val="0"/>
          <w:i/>
          <w:u w:val="single"/>
        </w:rPr>
        <w:t xml:space="preserve">Section </w:t>
      </w:r>
      <w:r w:rsidR="000A66FF">
        <w:rPr>
          <w:rFonts w:asciiTheme="minorHAnsi" w:hAnsiTheme="minorHAnsi" w:cstheme="minorHAnsi"/>
          <w:b w:val="0"/>
          <w:i/>
          <w:u w:val="single"/>
        </w:rPr>
        <w:fldChar w:fldCharType="begin"/>
      </w:r>
      <w:r w:rsidR="000A66FF">
        <w:rPr>
          <w:rFonts w:asciiTheme="minorHAnsi" w:hAnsiTheme="minorHAnsi" w:cstheme="minorHAnsi"/>
          <w:b w:val="0"/>
          <w:i/>
          <w:u w:val="single"/>
        </w:rPr>
        <w:instrText xml:space="preserve"> REF _Ref20831788 \r \h </w:instrText>
      </w:r>
      <w:r w:rsidR="000A66FF">
        <w:rPr>
          <w:rFonts w:asciiTheme="minorHAnsi" w:hAnsiTheme="minorHAnsi" w:cstheme="minorHAnsi"/>
          <w:b w:val="0"/>
          <w:i/>
          <w:u w:val="single"/>
        </w:rPr>
      </w:r>
      <w:r w:rsidR="000A66FF">
        <w:rPr>
          <w:rFonts w:asciiTheme="minorHAnsi" w:hAnsiTheme="minorHAnsi" w:cstheme="minorHAnsi"/>
          <w:b w:val="0"/>
          <w:i/>
          <w:u w:val="single"/>
        </w:rPr>
        <w:fldChar w:fldCharType="separate"/>
      </w:r>
      <w:r w:rsidR="00CE40D5">
        <w:rPr>
          <w:rFonts w:asciiTheme="minorHAnsi" w:hAnsiTheme="minorHAnsi" w:cstheme="minorHAnsi"/>
          <w:b w:val="0"/>
          <w:i/>
          <w:u w:val="single"/>
        </w:rPr>
        <w:t>1.A.i</w:t>
      </w:r>
      <w:r w:rsidR="000A66FF">
        <w:rPr>
          <w:rFonts w:asciiTheme="minorHAnsi" w:hAnsiTheme="minorHAnsi" w:cstheme="minorHAnsi"/>
          <w:b w:val="0"/>
          <w:i/>
          <w:u w:val="single"/>
        </w:rPr>
        <w:fldChar w:fldCharType="end"/>
      </w:r>
      <w:r w:rsidR="000A66FF">
        <w:rPr>
          <w:rFonts w:asciiTheme="minorHAnsi" w:hAnsiTheme="minorHAnsi" w:cstheme="minorHAnsi"/>
          <w:b w:val="0"/>
          <w:i/>
          <w:u w:val="single"/>
        </w:rPr>
        <w:t xml:space="preserve"> (Work Order)</w:t>
      </w:r>
      <w:r>
        <w:rPr>
          <w:rFonts w:asciiTheme="minorHAnsi" w:hAnsiTheme="minorHAnsi" w:cstheme="minorHAnsi"/>
          <w:b w:val="0"/>
        </w:rPr>
        <w:t xml:space="preserve"> of this Agreement.</w:t>
      </w:r>
      <w:r w:rsidR="004E5198">
        <w:rPr>
          <w:rFonts w:asciiTheme="minorHAnsi" w:hAnsiTheme="minorHAnsi" w:cstheme="minorHAnsi"/>
          <w:b w:val="0"/>
        </w:rPr>
        <w:t xml:space="preserve">  If there is no Work Order applicable to the Services, then the purchase order is the Work Order. </w:t>
      </w:r>
    </w:p>
    <w:p w14:paraId="77C388CA" w14:textId="77777777" w:rsidR="00D41D60" w:rsidRDefault="00580752" w:rsidP="0039628A">
      <w:pPr>
        <w:pStyle w:val="Heading1"/>
        <w:keepNext w:val="0"/>
        <w:spacing w:after="80"/>
        <w:rPr>
          <w:rFonts w:asciiTheme="minorHAnsi" w:hAnsiTheme="minorHAnsi" w:cstheme="minorHAnsi"/>
        </w:rPr>
      </w:pPr>
      <w:r w:rsidRPr="00187873">
        <w:rPr>
          <w:rFonts w:asciiTheme="minorHAnsi" w:hAnsiTheme="minorHAnsi" w:cstheme="minorHAnsi"/>
          <w:b w:val="0"/>
        </w:rPr>
        <w:t>“</w:t>
      </w:r>
      <w:r>
        <w:rPr>
          <w:rFonts w:asciiTheme="minorHAnsi" w:hAnsiTheme="minorHAnsi" w:cstheme="minorHAnsi"/>
        </w:rPr>
        <w:t>Work Product</w:t>
      </w:r>
      <w:r w:rsidRPr="00187873">
        <w:rPr>
          <w:rFonts w:asciiTheme="minorHAnsi" w:hAnsiTheme="minorHAnsi" w:cstheme="minorHAnsi"/>
          <w:b w:val="0"/>
        </w:rPr>
        <w:t xml:space="preserve">” </w:t>
      </w:r>
      <w:r>
        <w:rPr>
          <w:b w:val="0"/>
        </w:rPr>
        <w:t>has</w:t>
      </w:r>
      <w:r>
        <w:rPr>
          <w:rFonts w:asciiTheme="minorHAnsi" w:hAnsiTheme="minorHAnsi" w:cstheme="minorHAnsi"/>
        </w:rPr>
        <w:t xml:space="preserve"> </w:t>
      </w:r>
      <w:r>
        <w:rPr>
          <w:rFonts w:asciiTheme="minorHAnsi" w:hAnsiTheme="minorHAnsi" w:cstheme="minorHAnsi"/>
          <w:b w:val="0"/>
        </w:rPr>
        <w:t xml:space="preserve">the meaning set forth in </w:t>
      </w:r>
      <w:r w:rsidRPr="00803580">
        <w:rPr>
          <w:rFonts w:asciiTheme="minorHAnsi" w:hAnsiTheme="minorHAnsi" w:cstheme="minorHAnsi"/>
          <w:b w:val="0"/>
          <w:i/>
          <w:u w:val="single"/>
        </w:rPr>
        <w:t xml:space="preserve">Section </w:t>
      </w:r>
      <w:r w:rsidR="002D1A81">
        <w:rPr>
          <w:rFonts w:asciiTheme="minorHAnsi" w:hAnsiTheme="minorHAnsi" w:cstheme="minorHAnsi"/>
          <w:b w:val="0"/>
          <w:i/>
          <w:u w:val="single"/>
        </w:rPr>
        <w:fldChar w:fldCharType="begin"/>
      </w:r>
      <w:r w:rsidR="002D1A81">
        <w:rPr>
          <w:rFonts w:asciiTheme="minorHAnsi" w:hAnsiTheme="minorHAnsi" w:cstheme="minorHAnsi"/>
          <w:b w:val="0"/>
          <w:i/>
          <w:u w:val="single"/>
        </w:rPr>
        <w:instrText xml:space="preserve"> REF _Ref21443177 \w \h </w:instrText>
      </w:r>
      <w:r w:rsidR="002D1A81">
        <w:rPr>
          <w:rFonts w:asciiTheme="minorHAnsi" w:hAnsiTheme="minorHAnsi" w:cstheme="minorHAnsi"/>
          <w:b w:val="0"/>
          <w:i/>
          <w:u w:val="single"/>
        </w:rPr>
      </w:r>
      <w:r w:rsidR="002D1A81">
        <w:rPr>
          <w:rFonts w:asciiTheme="minorHAnsi" w:hAnsiTheme="minorHAnsi" w:cstheme="minorHAnsi"/>
          <w:b w:val="0"/>
          <w:i/>
          <w:u w:val="single"/>
        </w:rPr>
        <w:fldChar w:fldCharType="separate"/>
      </w:r>
      <w:r w:rsidR="00CE40D5">
        <w:rPr>
          <w:rFonts w:asciiTheme="minorHAnsi" w:hAnsiTheme="minorHAnsi" w:cstheme="minorHAnsi"/>
          <w:b w:val="0"/>
          <w:i/>
          <w:u w:val="single"/>
        </w:rPr>
        <w:t>22.A</w:t>
      </w:r>
      <w:r w:rsidR="002D1A81">
        <w:rPr>
          <w:rFonts w:asciiTheme="minorHAnsi" w:hAnsiTheme="minorHAnsi" w:cstheme="minorHAnsi"/>
          <w:b w:val="0"/>
          <w:i/>
          <w:u w:val="single"/>
        </w:rPr>
        <w:fldChar w:fldCharType="end"/>
      </w:r>
      <w:r w:rsidRPr="00803580">
        <w:rPr>
          <w:rFonts w:asciiTheme="minorHAnsi" w:hAnsiTheme="minorHAnsi" w:cstheme="minorHAnsi"/>
          <w:b w:val="0"/>
          <w:i/>
          <w:u w:val="single"/>
        </w:rPr>
        <w:t xml:space="preserve"> (Work Product)</w:t>
      </w:r>
      <w:r>
        <w:rPr>
          <w:rFonts w:asciiTheme="minorHAnsi" w:hAnsiTheme="minorHAnsi" w:cstheme="minorHAnsi"/>
          <w:b w:val="0"/>
        </w:rPr>
        <w:t xml:space="preserve"> of this Agreement.</w:t>
      </w:r>
    </w:p>
    <w:p w14:paraId="2363AE7D" w14:textId="77777777" w:rsidR="00276CAE" w:rsidRDefault="00276CAE">
      <w:pPr>
        <w:pStyle w:val="Heading1"/>
        <w:keepNext w:val="0"/>
        <w:numPr>
          <w:ilvl w:val="0"/>
          <w:numId w:val="0"/>
        </w:numPr>
        <w:rPr>
          <w:rFonts w:asciiTheme="minorHAnsi" w:hAnsiTheme="minorHAnsi" w:cstheme="minorHAnsi"/>
        </w:rPr>
        <w:sectPr w:rsidR="00276CAE" w:rsidSect="00D269A2">
          <w:footerReference w:type="default" r:id="rId16"/>
          <w:footerReference w:type="first" r:id="rId17"/>
          <w:pgSz w:w="12240" w:h="15840" w:code="1"/>
          <w:pgMar w:top="1440" w:right="1080" w:bottom="1440" w:left="1080" w:header="720" w:footer="720" w:gutter="0"/>
          <w:pgNumType w:start="1"/>
          <w:cols w:space="720"/>
          <w:docGrid w:linePitch="360"/>
        </w:sectPr>
      </w:pPr>
    </w:p>
    <w:p w14:paraId="4229A3B0" w14:textId="77777777" w:rsidR="00D41D60" w:rsidRPr="001F3EFD" w:rsidRDefault="00580752" w:rsidP="001F3EFD">
      <w:pPr>
        <w:pStyle w:val="Heading1"/>
        <w:keepNext w:val="0"/>
        <w:numPr>
          <w:ilvl w:val="0"/>
          <w:numId w:val="0"/>
        </w:numPr>
        <w:jc w:val="center"/>
        <w:rPr>
          <w:caps/>
        </w:rPr>
      </w:pPr>
      <w:r w:rsidRPr="001F3EFD">
        <w:rPr>
          <w:caps/>
        </w:rPr>
        <w:lastRenderedPageBreak/>
        <w:t>EXHIBIT B – MASTER SERVICES AGREEMENT</w:t>
      </w:r>
    </w:p>
    <w:p w14:paraId="52796C35" w14:textId="77777777" w:rsidR="00D41D60" w:rsidRPr="001F3EFD" w:rsidRDefault="00580752" w:rsidP="0039628A">
      <w:pPr>
        <w:pStyle w:val="Heading1"/>
        <w:keepNext w:val="0"/>
        <w:numPr>
          <w:ilvl w:val="0"/>
          <w:numId w:val="0"/>
        </w:numPr>
        <w:pBdr>
          <w:bottom w:val="single" w:sz="6" w:space="1" w:color="auto"/>
        </w:pBdr>
        <w:jc w:val="center"/>
        <w:rPr>
          <w:caps/>
        </w:rPr>
      </w:pPr>
      <w:r w:rsidRPr="001F3EFD">
        <w:rPr>
          <w:caps/>
        </w:rPr>
        <w:t>Form of Work Order</w:t>
      </w:r>
    </w:p>
    <w:p w14:paraId="0022C8CB" w14:textId="77777777" w:rsidR="00F10A49" w:rsidRPr="00F10A49" w:rsidRDefault="00F10A49" w:rsidP="0039628A">
      <w:pPr>
        <w:jc w:val="center"/>
        <w:rPr>
          <w:rFonts w:eastAsia="Times New Roman" w:cs="Calibri"/>
        </w:rPr>
      </w:pPr>
      <w:r w:rsidRPr="00F10A49">
        <w:rPr>
          <w:rFonts w:eastAsia="Times New Roman" w:cs="Calibri"/>
        </w:rPr>
        <w:t>WORK ORDER</w:t>
      </w:r>
    </w:p>
    <w:tbl>
      <w:tblPr>
        <w:tblStyle w:val="TableGrid11"/>
        <w:tblW w:w="11051" w:type="dxa"/>
        <w:jc w:val="center"/>
        <w:tblLook w:val="04A0" w:firstRow="1" w:lastRow="0" w:firstColumn="1" w:lastColumn="0" w:noHBand="0" w:noVBand="1"/>
      </w:tblPr>
      <w:tblGrid>
        <w:gridCol w:w="1892"/>
        <w:gridCol w:w="2248"/>
        <w:gridCol w:w="306"/>
        <w:gridCol w:w="1079"/>
        <w:gridCol w:w="595"/>
        <w:gridCol w:w="1656"/>
        <w:gridCol w:w="414"/>
        <w:gridCol w:w="2861"/>
      </w:tblGrid>
      <w:tr w:rsidR="00E07CC2" w:rsidRPr="00F10A49" w14:paraId="3A7CF26A" w14:textId="77777777" w:rsidTr="006A3584">
        <w:trPr>
          <w:jc w:val="center"/>
        </w:trPr>
        <w:tc>
          <w:tcPr>
            <w:tcW w:w="1892" w:type="dxa"/>
            <w:tcBorders>
              <w:top w:val="single" w:sz="4" w:space="0" w:color="auto"/>
            </w:tcBorders>
            <w:noWrap/>
            <w:hideMark/>
          </w:tcPr>
          <w:p w14:paraId="517DCB1E" w14:textId="0A7B27E4" w:rsidR="00E07CC2" w:rsidRPr="00F10A49" w:rsidRDefault="001F1188" w:rsidP="00E07CC2">
            <w:pPr>
              <w:tabs>
                <w:tab w:val="left" w:pos="900"/>
              </w:tabs>
              <w:spacing w:after="120"/>
              <w:rPr>
                <w:rFonts w:ascii="Calibri" w:eastAsia="Times New Roman" w:hAnsi="Calibri" w:cs="Calibri"/>
                <w:sz w:val="20"/>
                <w:szCs w:val="20"/>
              </w:rPr>
            </w:pPr>
            <w:r>
              <w:rPr>
                <w:rFonts w:ascii="Calibri" w:eastAsia="Times New Roman" w:hAnsi="Calibri" w:cs="Calibri"/>
                <w:sz w:val="20"/>
                <w:szCs w:val="20"/>
              </w:rPr>
              <w:t>MSA</w:t>
            </w:r>
            <w:r w:rsidR="00E07CC2" w:rsidRPr="00F10A49">
              <w:rPr>
                <w:rFonts w:ascii="Calibri" w:eastAsia="Times New Roman" w:hAnsi="Calibri" w:cs="Calibri"/>
                <w:sz w:val="20"/>
                <w:szCs w:val="20"/>
              </w:rPr>
              <w:t xml:space="preserve"> NO.:</w:t>
            </w:r>
          </w:p>
          <w:p w14:paraId="61E620A7" w14:textId="77777777" w:rsidR="00E07CC2" w:rsidRPr="00F10A49" w:rsidRDefault="00E07CC2" w:rsidP="00E07CC2">
            <w:pPr>
              <w:tabs>
                <w:tab w:val="left" w:pos="900"/>
              </w:tabs>
              <w:spacing w:after="120"/>
              <w:rPr>
                <w:rFonts w:ascii="Calibri" w:eastAsia="Times New Roman" w:hAnsi="Calibri" w:cs="Calibri"/>
                <w:sz w:val="20"/>
                <w:szCs w:val="20"/>
              </w:rPr>
            </w:pPr>
          </w:p>
        </w:tc>
        <w:tc>
          <w:tcPr>
            <w:tcW w:w="2248" w:type="dxa"/>
            <w:tcBorders>
              <w:top w:val="single" w:sz="4" w:space="0" w:color="auto"/>
            </w:tcBorders>
            <w:noWrap/>
            <w:hideMark/>
          </w:tcPr>
          <w:p w14:paraId="547F9E54" w14:textId="77777777" w:rsidR="00E07CC2" w:rsidRPr="00F10A49" w:rsidRDefault="00E07CC2" w:rsidP="00E07CC2">
            <w:pPr>
              <w:spacing w:after="120"/>
              <w:rPr>
                <w:rFonts w:ascii="Calibri" w:eastAsia="Times New Roman" w:hAnsi="Calibri" w:cs="Calibri"/>
                <w:sz w:val="20"/>
                <w:szCs w:val="20"/>
              </w:rPr>
            </w:pPr>
            <w:r w:rsidRPr="00F10A49">
              <w:rPr>
                <w:rFonts w:ascii="Calibri" w:eastAsia="Times New Roman" w:hAnsi="Calibri" w:cs="Calibri"/>
                <w:sz w:val="20"/>
                <w:szCs w:val="20"/>
              </w:rPr>
              <w:t xml:space="preserve">PROJECT NAME:  </w:t>
            </w:r>
          </w:p>
          <w:p w14:paraId="3EE9D96D" w14:textId="77777777" w:rsidR="00E07CC2" w:rsidRPr="00F10A49" w:rsidRDefault="00E07CC2" w:rsidP="00E07CC2">
            <w:pPr>
              <w:spacing w:after="120"/>
              <w:rPr>
                <w:rFonts w:ascii="Calibri" w:eastAsia="Times New Roman" w:hAnsi="Calibri" w:cs="Calibri"/>
                <w:sz w:val="20"/>
                <w:szCs w:val="20"/>
              </w:rPr>
            </w:pPr>
            <w:r w:rsidRPr="00F10A49">
              <w:rPr>
                <w:rFonts w:ascii="Calibri" w:eastAsia="Times New Roman" w:hAnsi="Calibri" w:cs="Calibri"/>
                <w:sz w:val="20"/>
                <w:szCs w:val="20"/>
              </w:rPr>
              <w:t xml:space="preserve"> </w:t>
            </w:r>
          </w:p>
        </w:tc>
        <w:tc>
          <w:tcPr>
            <w:tcW w:w="1980" w:type="dxa"/>
            <w:gridSpan w:val="3"/>
            <w:tcBorders>
              <w:top w:val="single" w:sz="4" w:space="0" w:color="auto"/>
            </w:tcBorders>
            <w:noWrap/>
            <w:hideMark/>
          </w:tcPr>
          <w:p w14:paraId="2C470D6E" w14:textId="77777777" w:rsidR="00E07CC2" w:rsidRPr="00F10A49" w:rsidRDefault="00E07CC2" w:rsidP="00E07CC2">
            <w:pPr>
              <w:spacing w:after="120"/>
              <w:rPr>
                <w:rFonts w:ascii="Calibri" w:eastAsia="Times New Roman" w:hAnsi="Calibri" w:cs="Calibri"/>
                <w:sz w:val="20"/>
                <w:szCs w:val="20"/>
              </w:rPr>
            </w:pPr>
            <w:r w:rsidRPr="00F10A49">
              <w:rPr>
                <w:rFonts w:ascii="Calibri" w:eastAsia="Times New Roman" w:hAnsi="Calibri" w:cs="Calibri"/>
                <w:sz w:val="20"/>
                <w:szCs w:val="20"/>
              </w:rPr>
              <w:t>EFFECTIVE DATE:</w:t>
            </w:r>
          </w:p>
        </w:tc>
        <w:tc>
          <w:tcPr>
            <w:tcW w:w="2070" w:type="dxa"/>
            <w:gridSpan w:val="2"/>
            <w:tcBorders>
              <w:top w:val="single" w:sz="4" w:space="0" w:color="auto"/>
            </w:tcBorders>
          </w:tcPr>
          <w:p w14:paraId="3CDAFED7" w14:textId="77777777" w:rsidR="00E07CC2" w:rsidRPr="00F10A49" w:rsidRDefault="00E07CC2" w:rsidP="00E07CC2">
            <w:pPr>
              <w:spacing w:after="120"/>
              <w:rPr>
                <w:rFonts w:ascii="Calibri" w:eastAsia="Times New Roman" w:hAnsi="Calibri" w:cs="Calibri"/>
                <w:sz w:val="20"/>
                <w:szCs w:val="20"/>
              </w:rPr>
            </w:pPr>
            <w:r w:rsidRPr="00F10A49">
              <w:rPr>
                <w:rFonts w:ascii="Calibri" w:eastAsia="Times New Roman" w:hAnsi="Calibri" w:cs="Calibri"/>
                <w:sz w:val="20"/>
                <w:szCs w:val="20"/>
              </w:rPr>
              <w:t>SITE/FACILITY:</w:t>
            </w:r>
          </w:p>
        </w:tc>
        <w:tc>
          <w:tcPr>
            <w:tcW w:w="2861" w:type="dxa"/>
            <w:tcBorders>
              <w:top w:val="single" w:sz="4" w:space="0" w:color="auto"/>
            </w:tcBorders>
          </w:tcPr>
          <w:p w14:paraId="386F5BB1" w14:textId="49235E04" w:rsidR="00E07CC2" w:rsidRDefault="001F1188" w:rsidP="00E07CC2">
            <w:pPr>
              <w:spacing w:after="120"/>
              <w:rPr>
                <w:rFonts w:ascii="Calibri" w:eastAsia="Times New Roman" w:hAnsi="Calibri" w:cs="Calibri"/>
                <w:b/>
                <w:sz w:val="20"/>
                <w:szCs w:val="20"/>
              </w:rPr>
            </w:pPr>
            <w:r>
              <w:rPr>
                <w:rFonts w:ascii="Calibri" w:eastAsia="Times New Roman" w:hAnsi="Calibri" w:cs="Calibri"/>
                <w:sz w:val="20"/>
                <w:szCs w:val="20"/>
              </w:rPr>
              <w:t>Work</w:t>
            </w:r>
            <w:r w:rsidR="0036668A">
              <w:rPr>
                <w:rFonts w:ascii="Calibri" w:eastAsia="Times New Roman" w:hAnsi="Calibri" w:cs="Calibri"/>
                <w:sz w:val="20"/>
                <w:szCs w:val="20"/>
              </w:rPr>
              <w:t>/Purchase</w:t>
            </w:r>
            <w:r w:rsidR="00E07CC2" w:rsidRPr="006A3584">
              <w:rPr>
                <w:rFonts w:ascii="Calibri" w:eastAsia="Times New Roman" w:hAnsi="Calibri" w:cs="Calibri"/>
                <w:sz w:val="20"/>
                <w:szCs w:val="20"/>
              </w:rPr>
              <w:t xml:space="preserve"> Order No.:</w:t>
            </w:r>
            <w:r w:rsidR="00E07CC2" w:rsidRPr="00F10A49">
              <w:rPr>
                <w:rFonts w:ascii="Calibri" w:eastAsia="Times New Roman" w:hAnsi="Calibri" w:cs="Calibri"/>
                <w:b/>
                <w:sz w:val="20"/>
                <w:szCs w:val="20"/>
              </w:rPr>
              <w:t xml:space="preserve"> </w:t>
            </w:r>
            <w:r w:rsidR="00E07CC2" w:rsidRPr="00F10A49">
              <w:rPr>
                <w:rFonts w:ascii="Calibri" w:eastAsia="Times New Roman" w:hAnsi="Calibri" w:cs="Calibri"/>
                <w:b/>
                <w:sz w:val="20"/>
                <w:szCs w:val="20"/>
                <w:highlight w:val="yellow"/>
              </w:rPr>
              <w:t>[●]</w:t>
            </w:r>
          </w:p>
          <w:p w14:paraId="231D6A1F" w14:textId="77777777" w:rsidR="00E07CC2" w:rsidRPr="006A3584" w:rsidRDefault="00E07CC2" w:rsidP="006A3584">
            <w:pPr>
              <w:ind w:right="61"/>
              <w:rPr>
                <w:rFonts w:ascii="Calibri" w:eastAsia="Times New Roman" w:hAnsi="Calibri" w:cs="Calibri"/>
                <w:b/>
                <w:sz w:val="16"/>
                <w:szCs w:val="16"/>
              </w:rPr>
            </w:pPr>
            <w:r w:rsidRPr="006A3584">
              <w:rPr>
                <w:rFonts w:ascii="Calibri" w:eastAsia="Times New Roman" w:hAnsi="Calibri" w:cs="Calibri"/>
                <w:b/>
                <w:sz w:val="16"/>
                <w:szCs w:val="16"/>
              </w:rPr>
              <w:t>(For Internal Purposes Only)</w:t>
            </w:r>
          </w:p>
        </w:tc>
      </w:tr>
      <w:tr w:rsidR="00E07CC2" w:rsidRPr="00F10A49" w14:paraId="724789B7" w14:textId="77777777" w:rsidTr="0031411E">
        <w:trPr>
          <w:jc w:val="center"/>
        </w:trPr>
        <w:tc>
          <w:tcPr>
            <w:tcW w:w="11051" w:type="dxa"/>
            <w:gridSpan w:val="8"/>
            <w:noWrap/>
            <w:hideMark/>
          </w:tcPr>
          <w:p w14:paraId="666CAD77" w14:textId="63B20738" w:rsidR="00E07CC2" w:rsidRPr="00F10A49" w:rsidRDefault="00E07CC2" w:rsidP="006A3584">
            <w:pPr>
              <w:tabs>
                <w:tab w:val="left" w:pos="900"/>
                <w:tab w:val="left" w:pos="1080"/>
              </w:tabs>
              <w:jc w:val="both"/>
              <w:rPr>
                <w:rFonts w:ascii="Calibri" w:eastAsia="Times New Roman" w:hAnsi="Calibri" w:cs="Calibri"/>
                <w:sz w:val="20"/>
                <w:szCs w:val="20"/>
              </w:rPr>
            </w:pPr>
            <w:r w:rsidRPr="00F10A49">
              <w:rPr>
                <w:rFonts w:ascii="Calibri" w:eastAsia="Times New Roman" w:hAnsi="Calibri" w:cs="Calibri"/>
                <w:sz w:val="20"/>
                <w:szCs w:val="20"/>
              </w:rPr>
              <w:t>This Work Order is subject to and incorporates by reference the Master Services Agreement, dated as of [_______], 20[</w:t>
            </w:r>
            <w:r w:rsidRPr="00F10A49">
              <w:rPr>
                <w:rFonts w:ascii="Calibri" w:eastAsia="Times New Roman" w:hAnsi="Calibri" w:cs="Calibri"/>
                <w:sz w:val="20"/>
                <w:szCs w:val="20"/>
                <w:highlight w:val="yellow"/>
              </w:rPr>
              <w:t>/</w:t>
            </w:r>
            <w:r w:rsidRPr="00F10A49">
              <w:rPr>
                <w:rFonts w:ascii="Calibri" w:eastAsia="Times New Roman" w:hAnsi="Calibri" w:cs="Calibri"/>
                <w:sz w:val="20"/>
                <w:szCs w:val="20"/>
              </w:rPr>
              <w:t xml:space="preserve">], by and between </w:t>
            </w:r>
            <w:r w:rsidRPr="00F10A49">
              <w:rPr>
                <w:rFonts w:ascii="Calibri" w:eastAsia="Times New Roman" w:hAnsi="Calibri" w:cs="Calibri"/>
                <w:caps/>
                <w:sz w:val="20"/>
                <w:szCs w:val="20"/>
                <w:highlight w:val="yellow"/>
              </w:rPr>
              <w:t>[/]</w:t>
            </w:r>
            <w:r w:rsidRPr="00F10A49">
              <w:rPr>
                <w:rFonts w:ascii="Calibri" w:eastAsia="Times New Roman" w:hAnsi="Calibri" w:cs="Calibri"/>
                <w:sz w:val="20"/>
                <w:szCs w:val="20"/>
              </w:rPr>
              <w:t xml:space="preserve"> and </w:t>
            </w:r>
            <w:r w:rsidRPr="00F10A49">
              <w:rPr>
                <w:rFonts w:ascii="Calibri" w:eastAsia="Times New Roman" w:hAnsi="Calibri" w:cs="Calibri"/>
                <w:sz w:val="20"/>
                <w:szCs w:val="20"/>
                <w:highlight w:val="yellow"/>
              </w:rPr>
              <w:t>[/]</w:t>
            </w:r>
            <w:r w:rsidRPr="00F10A49">
              <w:rPr>
                <w:rFonts w:ascii="Calibri" w:eastAsia="Times New Roman" w:hAnsi="Calibri" w:cs="Calibri"/>
                <w:sz w:val="20"/>
                <w:szCs w:val="20"/>
              </w:rPr>
              <w:t xml:space="preserve"> (the “</w:t>
            </w:r>
            <w:bookmarkStart w:id="241" w:name="_9kR3WTr19A58BK5tsgpqs8"/>
            <w:r w:rsidRPr="001F3EFD">
              <w:rPr>
                <w:rFonts w:ascii="Calibri" w:eastAsia="Times New Roman" w:hAnsi="Calibri" w:cs="Calibri"/>
                <w:b/>
                <w:sz w:val="20"/>
                <w:szCs w:val="20"/>
              </w:rPr>
              <w:t>Agreement</w:t>
            </w:r>
            <w:bookmarkEnd w:id="241"/>
            <w:r w:rsidRPr="00F10A49">
              <w:rPr>
                <w:rFonts w:ascii="Calibri" w:eastAsia="Times New Roman" w:hAnsi="Calibri" w:cs="Calibri"/>
                <w:sz w:val="20"/>
                <w:szCs w:val="20"/>
              </w:rPr>
              <w:t xml:space="preserve">”).  This Work Order, including all Attachments to this Work Order, and the Agreement, including all Exhibits to the Agreement, constitutes a single integrated </w:t>
            </w:r>
            <w:bookmarkStart w:id="242" w:name="_9kMIH5YVt4669A9K7vuirsuA"/>
            <w:bookmarkStart w:id="243" w:name="_9kMIH5YVt4669AAL7vuirsuA"/>
            <w:r w:rsidRPr="00F10A49">
              <w:rPr>
                <w:rFonts w:ascii="Calibri" w:eastAsia="Times New Roman" w:hAnsi="Calibri" w:cs="Calibri"/>
                <w:sz w:val="20"/>
                <w:szCs w:val="20"/>
              </w:rPr>
              <w:t>agreement</w:t>
            </w:r>
            <w:bookmarkEnd w:id="242"/>
            <w:bookmarkEnd w:id="243"/>
            <w:r w:rsidRPr="00F10A49">
              <w:rPr>
                <w:rFonts w:ascii="Calibri" w:eastAsia="Times New Roman" w:hAnsi="Calibri" w:cs="Calibri"/>
                <w:sz w:val="20"/>
                <w:szCs w:val="20"/>
              </w:rPr>
              <w:t xml:space="preserve"> between the Parties of this Work Order.  Contractor agrees that for purposes of the </w:t>
            </w:r>
            <w:r>
              <w:rPr>
                <w:rFonts w:ascii="Calibri" w:eastAsia="Times New Roman" w:hAnsi="Calibri" w:cs="Calibri"/>
                <w:sz w:val="20"/>
                <w:szCs w:val="20"/>
              </w:rPr>
              <w:t>Services</w:t>
            </w:r>
            <w:r w:rsidRPr="00F10A49">
              <w:rPr>
                <w:rFonts w:ascii="Calibri" w:eastAsia="Times New Roman" w:hAnsi="Calibri" w:cs="Calibri"/>
                <w:sz w:val="20"/>
                <w:szCs w:val="20"/>
              </w:rPr>
              <w:t xml:space="preserve"> described in this Work Order, the </w:t>
            </w:r>
            <w:r w:rsidR="00A60E32">
              <w:rPr>
                <w:rFonts w:ascii="Calibri" w:eastAsia="Times New Roman" w:hAnsi="Calibri" w:cs="Calibri"/>
                <w:sz w:val="20"/>
                <w:szCs w:val="20"/>
              </w:rPr>
              <w:t>Company</w:t>
            </w:r>
            <w:r w:rsidRPr="00F10A49">
              <w:rPr>
                <w:rFonts w:ascii="Calibri" w:eastAsia="Times New Roman" w:hAnsi="Calibri" w:cs="Calibri"/>
                <w:sz w:val="20"/>
                <w:szCs w:val="20"/>
              </w:rPr>
              <w:t xml:space="preserve"> entity identified below will be deemed “</w:t>
            </w:r>
            <w:r w:rsidR="00A60E32">
              <w:rPr>
                <w:rFonts w:ascii="Calibri" w:eastAsia="Times New Roman" w:hAnsi="Calibri" w:cs="Calibri"/>
                <w:b/>
                <w:sz w:val="20"/>
                <w:szCs w:val="20"/>
              </w:rPr>
              <w:t>Company</w:t>
            </w:r>
            <w:r w:rsidRPr="00F10A49">
              <w:rPr>
                <w:rFonts w:ascii="Calibri" w:eastAsia="Times New Roman" w:hAnsi="Calibri" w:cs="Calibri"/>
                <w:sz w:val="20"/>
                <w:szCs w:val="20"/>
              </w:rPr>
              <w:t xml:space="preserve">” under the Agreement.  </w:t>
            </w:r>
          </w:p>
        </w:tc>
      </w:tr>
      <w:tr w:rsidR="00E07CC2" w:rsidRPr="00F10A49" w14:paraId="10807568" w14:textId="77777777" w:rsidTr="00936CA8">
        <w:trPr>
          <w:trHeight w:val="346"/>
          <w:jc w:val="center"/>
        </w:trPr>
        <w:tc>
          <w:tcPr>
            <w:tcW w:w="4446" w:type="dxa"/>
            <w:gridSpan w:val="3"/>
            <w:vMerge w:val="restart"/>
            <w:noWrap/>
            <w:hideMark/>
          </w:tcPr>
          <w:p w14:paraId="3D7B295E" w14:textId="220EA14B" w:rsidR="00E07CC2" w:rsidRPr="00F10A49" w:rsidRDefault="00A60E32" w:rsidP="00E07CC2">
            <w:pPr>
              <w:tabs>
                <w:tab w:val="left" w:pos="900"/>
              </w:tabs>
              <w:spacing w:after="120"/>
              <w:rPr>
                <w:rFonts w:ascii="Calibri" w:eastAsia="Times New Roman" w:hAnsi="Calibri" w:cs="Calibri"/>
                <w:sz w:val="20"/>
                <w:szCs w:val="20"/>
              </w:rPr>
            </w:pPr>
            <w:r>
              <w:rPr>
                <w:rFonts w:ascii="Calibri" w:eastAsia="Times New Roman" w:hAnsi="Calibri" w:cs="Calibri"/>
                <w:sz w:val="20"/>
                <w:szCs w:val="20"/>
              </w:rPr>
              <w:t>COMPANY</w:t>
            </w:r>
            <w:r w:rsidR="00E07CC2" w:rsidRPr="00F10A49">
              <w:rPr>
                <w:rFonts w:ascii="Calibri" w:eastAsia="Times New Roman" w:hAnsi="Calibri" w:cs="Calibri"/>
                <w:sz w:val="20"/>
                <w:szCs w:val="20"/>
              </w:rPr>
              <w:t xml:space="preserve"> ENTITY: </w:t>
            </w:r>
          </w:p>
          <w:p w14:paraId="38EEC69A" w14:textId="6F5B0FEB" w:rsidR="00E07CC2" w:rsidRPr="00F10A49" w:rsidRDefault="00E07CC2" w:rsidP="00E07CC2">
            <w:pPr>
              <w:tabs>
                <w:tab w:val="left" w:pos="900"/>
              </w:tabs>
              <w:spacing w:after="120"/>
              <w:rPr>
                <w:rFonts w:ascii="Calibri" w:eastAsia="Times New Roman" w:hAnsi="Calibri" w:cs="Calibri"/>
                <w:sz w:val="20"/>
                <w:szCs w:val="20"/>
              </w:rPr>
            </w:pPr>
            <w:r w:rsidRPr="00F10A49">
              <w:rPr>
                <w:rFonts w:ascii="Calibri" w:eastAsia="Times New Roman" w:hAnsi="Calibri" w:cs="Calibri"/>
                <w:sz w:val="20"/>
                <w:szCs w:val="20"/>
                <w:highlight w:val="yellow"/>
              </w:rPr>
              <w:t>[</w:t>
            </w:r>
            <w:bookmarkStart w:id="244" w:name="_9kMHG5YVt4887ACeKpwgBBnryzp16"/>
            <w:r w:rsidR="00A60E32">
              <w:rPr>
                <w:rFonts w:ascii="Calibri" w:eastAsia="Times New Roman" w:hAnsi="Calibri" w:cs="Calibri"/>
                <w:sz w:val="20"/>
                <w:szCs w:val="20"/>
                <w:highlight w:val="yellow"/>
              </w:rPr>
              <w:t>Company</w:t>
            </w:r>
            <w:r w:rsidRPr="00F10A49">
              <w:rPr>
                <w:rFonts w:ascii="Calibri" w:eastAsia="Times New Roman" w:hAnsi="Calibri" w:cs="Calibri"/>
                <w:sz w:val="20"/>
                <w:szCs w:val="20"/>
                <w:highlight w:val="yellow"/>
              </w:rPr>
              <w:t xml:space="preserve"> Affiliate</w:t>
            </w:r>
            <w:bookmarkEnd w:id="244"/>
            <w:r w:rsidRPr="00F10A49">
              <w:rPr>
                <w:rFonts w:ascii="Calibri" w:eastAsia="Times New Roman" w:hAnsi="Calibri" w:cs="Calibri"/>
                <w:sz w:val="20"/>
                <w:szCs w:val="20"/>
                <w:highlight w:val="yellow"/>
              </w:rPr>
              <w:t>]</w:t>
            </w:r>
            <w:r w:rsidRPr="00F10A49">
              <w:rPr>
                <w:rFonts w:ascii="Calibri" w:eastAsia="Times New Roman" w:hAnsi="Calibri" w:cs="Calibri"/>
                <w:sz w:val="20"/>
                <w:szCs w:val="20"/>
              </w:rPr>
              <w:t xml:space="preserve"> a </w:t>
            </w:r>
            <w:r w:rsidRPr="00F10A49">
              <w:rPr>
                <w:rFonts w:ascii="Calibri" w:eastAsia="Times New Roman" w:hAnsi="Calibri" w:cs="Calibri"/>
                <w:sz w:val="20"/>
                <w:szCs w:val="20"/>
                <w:highlight w:val="yellow"/>
              </w:rPr>
              <w:t>[state]</w:t>
            </w:r>
            <w:r w:rsidRPr="00F10A49">
              <w:rPr>
                <w:rFonts w:ascii="Calibri" w:eastAsia="Times New Roman" w:hAnsi="Calibri" w:cs="Calibri"/>
                <w:sz w:val="20"/>
                <w:szCs w:val="20"/>
              </w:rPr>
              <w:t xml:space="preserve">, </w:t>
            </w:r>
            <w:r w:rsidRPr="00F10A49">
              <w:rPr>
                <w:rFonts w:ascii="Calibri" w:eastAsia="Times New Roman" w:hAnsi="Calibri" w:cs="Calibri"/>
                <w:sz w:val="20"/>
                <w:szCs w:val="20"/>
                <w:highlight w:val="yellow"/>
              </w:rPr>
              <w:t>[entity type]</w:t>
            </w:r>
          </w:p>
        </w:tc>
        <w:tc>
          <w:tcPr>
            <w:tcW w:w="3330" w:type="dxa"/>
            <w:gridSpan w:val="3"/>
            <w:vMerge w:val="restart"/>
            <w:noWrap/>
            <w:hideMark/>
          </w:tcPr>
          <w:p w14:paraId="3B45D86A" w14:textId="77777777" w:rsidR="00E07CC2" w:rsidRPr="00F10A49" w:rsidRDefault="00E07CC2" w:rsidP="00E07CC2">
            <w:pPr>
              <w:spacing w:after="120"/>
              <w:rPr>
                <w:rFonts w:ascii="Calibri" w:eastAsia="Times New Roman" w:hAnsi="Calibri" w:cs="Calibri"/>
                <w:sz w:val="20"/>
                <w:szCs w:val="20"/>
              </w:rPr>
            </w:pPr>
            <w:r w:rsidRPr="00F10A49">
              <w:rPr>
                <w:rFonts w:ascii="Calibri" w:eastAsia="Times New Roman" w:hAnsi="Calibri" w:cs="Calibri"/>
                <w:sz w:val="20"/>
                <w:szCs w:val="20"/>
              </w:rPr>
              <w:t>REPRESENTATIVE(s):</w:t>
            </w:r>
          </w:p>
          <w:p w14:paraId="018C2584" w14:textId="77777777" w:rsidR="00E07CC2" w:rsidRPr="00F10A49" w:rsidRDefault="00E07CC2" w:rsidP="00E07CC2">
            <w:pPr>
              <w:spacing w:after="120"/>
              <w:rPr>
                <w:rFonts w:ascii="Calibri" w:eastAsia="Times New Roman" w:hAnsi="Calibri" w:cs="Calibri"/>
                <w:sz w:val="20"/>
                <w:szCs w:val="20"/>
              </w:rPr>
            </w:pPr>
          </w:p>
        </w:tc>
        <w:tc>
          <w:tcPr>
            <w:tcW w:w="3275" w:type="dxa"/>
            <w:gridSpan w:val="2"/>
            <w:noWrap/>
            <w:hideMark/>
          </w:tcPr>
          <w:p w14:paraId="7887E59B" w14:textId="77777777" w:rsidR="00E07CC2" w:rsidRPr="00F10A49" w:rsidRDefault="00E07CC2" w:rsidP="00E07CC2">
            <w:pPr>
              <w:spacing w:after="120"/>
              <w:rPr>
                <w:rFonts w:ascii="Calibri" w:eastAsia="Times New Roman" w:hAnsi="Calibri" w:cs="Calibri"/>
                <w:sz w:val="20"/>
                <w:szCs w:val="20"/>
              </w:rPr>
            </w:pPr>
            <w:r w:rsidRPr="00F10A49">
              <w:rPr>
                <w:rFonts w:ascii="Calibri" w:eastAsia="Times New Roman" w:hAnsi="Calibri" w:cs="Calibri"/>
                <w:sz w:val="20"/>
                <w:szCs w:val="20"/>
              </w:rPr>
              <w:t>PHONE:</w:t>
            </w:r>
          </w:p>
        </w:tc>
      </w:tr>
      <w:tr w:rsidR="00E07CC2" w:rsidRPr="00F10A49" w14:paraId="287165C9" w14:textId="77777777" w:rsidTr="0031411E">
        <w:trPr>
          <w:trHeight w:val="346"/>
          <w:jc w:val="center"/>
        </w:trPr>
        <w:tc>
          <w:tcPr>
            <w:tcW w:w="4446" w:type="dxa"/>
            <w:gridSpan w:val="3"/>
            <w:vMerge/>
            <w:noWrap/>
          </w:tcPr>
          <w:p w14:paraId="2B24CCCE" w14:textId="77777777" w:rsidR="00E07CC2" w:rsidRPr="00F10A49" w:rsidRDefault="00E07CC2" w:rsidP="00E07CC2">
            <w:pPr>
              <w:tabs>
                <w:tab w:val="left" w:pos="900"/>
              </w:tabs>
              <w:spacing w:after="120"/>
              <w:rPr>
                <w:rFonts w:ascii="Calibri" w:eastAsia="Times New Roman" w:hAnsi="Calibri" w:cs="Calibri"/>
                <w:sz w:val="20"/>
                <w:szCs w:val="20"/>
              </w:rPr>
            </w:pPr>
          </w:p>
        </w:tc>
        <w:tc>
          <w:tcPr>
            <w:tcW w:w="3330" w:type="dxa"/>
            <w:gridSpan w:val="3"/>
            <w:vMerge/>
            <w:noWrap/>
          </w:tcPr>
          <w:p w14:paraId="3DD1D340" w14:textId="77777777" w:rsidR="00E07CC2" w:rsidRPr="00F10A49" w:rsidRDefault="00E07CC2" w:rsidP="00E07CC2">
            <w:pPr>
              <w:spacing w:after="120"/>
              <w:rPr>
                <w:rFonts w:ascii="Calibri" w:eastAsia="Times New Roman" w:hAnsi="Calibri" w:cs="Calibri"/>
                <w:sz w:val="20"/>
                <w:szCs w:val="20"/>
              </w:rPr>
            </w:pPr>
          </w:p>
        </w:tc>
        <w:tc>
          <w:tcPr>
            <w:tcW w:w="3275" w:type="dxa"/>
            <w:gridSpan w:val="2"/>
            <w:noWrap/>
          </w:tcPr>
          <w:p w14:paraId="35A224FA" w14:textId="77777777" w:rsidR="00E07CC2" w:rsidRPr="00F10A49" w:rsidRDefault="00E07CC2" w:rsidP="00E07CC2">
            <w:pPr>
              <w:spacing w:after="120"/>
              <w:rPr>
                <w:rFonts w:ascii="Calibri" w:eastAsia="Times New Roman" w:hAnsi="Calibri" w:cs="Calibri"/>
                <w:sz w:val="20"/>
                <w:szCs w:val="20"/>
              </w:rPr>
            </w:pPr>
            <w:r>
              <w:rPr>
                <w:rFonts w:ascii="Calibri" w:eastAsia="Times New Roman" w:hAnsi="Calibri" w:cs="Calibri"/>
                <w:sz w:val="20"/>
                <w:szCs w:val="20"/>
              </w:rPr>
              <w:t>EMAIL:</w:t>
            </w:r>
          </w:p>
        </w:tc>
      </w:tr>
      <w:tr w:rsidR="00E07CC2" w:rsidRPr="00F10A49" w14:paraId="261E2D0F" w14:textId="77777777" w:rsidTr="00936CA8">
        <w:trPr>
          <w:trHeight w:val="346"/>
          <w:jc w:val="center"/>
        </w:trPr>
        <w:tc>
          <w:tcPr>
            <w:tcW w:w="4446" w:type="dxa"/>
            <w:gridSpan w:val="3"/>
            <w:vMerge w:val="restart"/>
            <w:noWrap/>
            <w:hideMark/>
          </w:tcPr>
          <w:p w14:paraId="215A9721" w14:textId="77777777" w:rsidR="00E07CC2" w:rsidRPr="00F10A49" w:rsidRDefault="00E07CC2" w:rsidP="00E07CC2">
            <w:pPr>
              <w:tabs>
                <w:tab w:val="left" w:pos="900"/>
              </w:tabs>
              <w:spacing w:after="120"/>
              <w:ind w:right="15"/>
              <w:rPr>
                <w:rFonts w:ascii="Calibri" w:eastAsia="Times New Roman" w:hAnsi="Calibri" w:cs="Calibri"/>
                <w:sz w:val="20"/>
                <w:szCs w:val="20"/>
              </w:rPr>
            </w:pPr>
            <w:r w:rsidRPr="00F10A49">
              <w:rPr>
                <w:rFonts w:ascii="Calibri" w:eastAsia="Times New Roman" w:hAnsi="Calibri" w:cs="Calibri"/>
                <w:sz w:val="20"/>
                <w:szCs w:val="20"/>
              </w:rPr>
              <w:t xml:space="preserve">CONTRACTOR:  </w:t>
            </w:r>
          </w:p>
          <w:p w14:paraId="2B648EED" w14:textId="77777777" w:rsidR="00E07CC2" w:rsidRPr="00F10A49" w:rsidRDefault="00E07CC2" w:rsidP="00E07CC2">
            <w:pPr>
              <w:tabs>
                <w:tab w:val="left" w:pos="900"/>
              </w:tabs>
              <w:spacing w:after="120"/>
              <w:ind w:right="15"/>
              <w:rPr>
                <w:rFonts w:ascii="Calibri" w:eastAsia="Times New Roman" w:hAnsi="Calibri" w:cs="Calibri"/>
                <w:sz w:val="20"/>
                <w:szCs w:val="20"/>
              </w:rPr>
            </w:pPr>
            <w:r w:rsidRPr="00F10A49">
              <w:rPr>
                <w:rFonts w:ascii="Calibri" w:eastAsia="Times New Roman" w:hAnsi="Calibri" w:cs="Calibri"/>
                <w:sz w:val="20"/>
                <w:szCs w:val="20"/>
              </w:rPr>
              <w:t xml:space="preserve">a </w:t>
            </w:r>
            <w:r w:rsidRPr="00F10A49">
              <w:rPr>
                <w:rFonts w:ascii="Calibri" w:eastAsia="Times New Roman" w:hAnsi="Calibri" w:cs="Calibri"/>
                <w:sz w:val="20"/>
                <w:szCs w:val="20"/>
                <w:highlight w:val="yellow"/>
              </w:rPr>
              <w:t>[state]</w:t>
            </w:r>
            <w:r w:rsidRPr="00F10A49">
              <w:rPr>
                <w:rFonts w:ascii="Calibri" w:eastAsia="Times New Roman" w:hAnsi="Calibri" w:cs="Calibri"/>
                <w:sz w:val="20"/>
                <w:szCs w:val="20"/>
              </w:rPr>
              <w:t xml:space="preserve">, </w:t>
            </w:r>
            <w:r w:rsidRPr="00F10A49">
              <w:rPr>
                <w:rFonts w:ascii="Calibri" w:eastAsia="Times New Roman" w:hAnsi="Calibri" w:cs="Calibri"/>
                <w:sz w:val="20"/>
                <w:szCs w:val="20"/>
                <w:highlight w:val="yellow"/>
              </w:rPr>
              <w:t>[entity type]</w:t>
            </w:r>
          </w:p>
        </w:tc>
        <w:tc>
          <w:tcPr>
            <w:tcW w:w="3330" w:type="dxa"/>
            <w:gridSpan w:val="3"/>
            <w:vMerge w:val="restart"/>
            <w:noWrap/>
            <w:hideMark/>
          </w:tcPr>
          <w:p w14:paraId="4BCBEDF1" w14:textId="77777777" w:rsidR="00E07CC2" w:rsidRPr="00F10A49" w:rsidRDefault="00E07CC2" w:rsidP="00E07CC2">
            <w:pPr>
              <w:spacing w:after="120"/>
              <w:rPr>
                <w:rFonts w:ascii="Calibri" w:eastAsia="Times New Roman" w:hAnsi="Calibri" w:cs="Calibri"/>
                <w:sz w:val="20"/>
                <w:szCs w:val="20"/>
              </w:rPr>
            </w:pPr>
            <w:r w:rsidRPr="00F10A49">
              <w:rPr>
                <w:rFonts w:ascii="Calibri" w:eastAsia="Times New Roman" w:hAnsi="Calibri" w:cs="Calibri"/>
                <w:sz w:val="20"/>
                <w:szCs w:val="20"/>
              </w:rPr>
              <w:t>REPRESENTATIVE(s):</w:t>
            </w:r>
          </w:p>
        </w:tc>
        <w:tc>
          <w:tcPr>
            <w:tcW w:w="3275" w:type="dxa"/>
            <w:gridSpan w:val="2"/>
            <w:noWrap/>
            <w:hideMark/>
          </w:tcPr>
          <w:p w14:paraId="69741A34" w14:textId="77777777" w:rsidR="00E07CC2" w:rsidRPr="00F10A49" w:rsidRDefault="00E07CC2" w:rsidP="00E07CC2">
            <w:pPr>
              <w:spacing w:after="120"/>
              <w:rPr>
                <w:rFonts w:ascii="Calibri" w:eastAsia="Times New Roman" w:hAnsi="Calibri" w:cs="Calibri"/>
                <w:sz w:val="20"/>
                <w:szCs w:val="20"/>
              </w:rPr>
            </w:pPr>
            <w:r w:rsidRPr="00F10A49">
              <w:rPr>
                <w:rFonts w:ascii="Calibri" w:eastAsia="Times New Roman" w:hAnsi="Calibri" w:cs="Calibri"/>
                <w:sz w:val="20"/>
                <w:szCs w:val="20"/>
              </w:rPr>
              <w:t>PHONE:</w:t>
            </w:r>
          </w:p>
        </w:tc>
      </w:tr>
      <w:tr w:rsidR="00E07CC2" w:rsidRPr="00F10A49" w14:paraId="4E27AE46" w14:textId="77777777" w:rsidTr="0031411E">
        <w:trPr>
          <w:trHeight w:val="346"/>
          <w:jc w:val="center"/>
        </w:trPr>
        <w:tc>
          <w:tcPr>
            <w:tcW w:w="4446" w:type="dxa"/>
            <w:gridSpan w:val="3"/>
            <w:vMerge/>
            <w:noWrap/>
          </w:tcPr>
          <w:p w14:paraId="6EB36F10" w14:textId="77777777" w:rsidR="00E07CC2" w:rsidRPr="00F10A49" w:rsidRDefault="00E07CC2" w:rsidP="00E07CC2">
            <w:pPr>
              <w:tabs>
                <w:tab w:val="left" w:pos="900"/>
              </w:tabs>
              <w:spacing w:after="120"/>
              <w:ind w:right="15"/>
              <w:rPr>
                <w:rFonts w:ascii="Calibri" w:eastAsia="Times New Roman" w:hAnsi="Calibri" w:cs="Calibri"/>
                <w:sz w:val="20"/>
                <w:szCs w:val="20"/>
              </w:rPr>
            </w:pPr>
          </w:p>
        </w:tc>
        <w:tc>
          <w:tcPr>
            <w:tcW w:w="3330" w:type="dxa"/>
            <w:gridSpan w:val="3"/>
            <w:vMerge/>
            <w:noWrap/>
          </w:tcPr>
          <w:p w14:paraId="74B8B81D" w14:textId="77777777" w:rsidR="00E07CC2" w:rsidRPr="00F10A49" w:rsidRDefault="00E07CC2" w:rsidP="00E07CC2">
            <w:pPr>
              <w:spacing w:after="120"/>
              <w:rPr>
                <w:rFonts w:ascii="Calibri" w:eastAsia="Times New Roman" w:hAnsi="Calibri" w:cs="Calibri"/>
                <w:sz w:val="20"/>
                <w:szCs w:val="20"/>
              </w:rPr>
            </w:pPr>
          </w:p>
        </w:tc>
        <w:tc>
          <w:tcPr>
            <w:tcW w:w="3275" w:type="dxa"/>
            <w:gridSpan w:val="2"/>
            <w:noWrap/>
          </w:tcPr>
          <w:p w14:paraId="6D7C21C0" w14:textId="77777777" w:rsidR="00E07CC2" w:rsidRPr="00F10A49" w:rsidRDefault="00E07CC2" w:rsidP="00E07CC2">
            <w:pPr>
              <w:spacing w:after="120"/>
              <w:rPr>
                <w:rFonts w:ascii="Calibri" w:eastAsia="Times New Roman" w:hAnsi="Calibri" w:cs="Calibri"/>
                <w:sz w:val="20"/>
                <w:szCs w:val="20"/>
              </w:rPr>
            </w:pPr>
            <w:r>
              <w:rPr>
                <w:rFonts w:ascii="Calibri" w:eastAsia="Times New Roman" w:hAnsi="Calibri" w:cs="Calibri"/>
                <w:sz w:val="20"/>
                <w:szCs w:val="20"/>
              </w:rPr>
              <w:t>EMAIL:</w:t>
            </w:r>
          </w:p>
        </w:tc>
      </w:tr>
      <w:tr w:rsidR="00E07CC2" w:rsidRPr="00F10A49" w14:paraId="6AE66A59" w14:textId="77777777" w:rsidTr="0031411E">
        <w:trPr>
          <w:trHeight w:val="675"/>
          <w:jc w:val="center"/>
        </w:trPr>
        <w:tc>
          <w:tcPr>
            <w:tcW w:w="11051" w:type="dxa"/>
            <w:gridSpan w:val="8"/>
            <w:noWrap/>
            <w:hideMark/>
          </w:tcPr>
          <w:p w14:paraId="63558014" w14:textId="77777777" w:rsidR="00E07CC2" w:rsidRPr="00F10A49" w:rsidRDefault="00E07CC2" w:rsidP="00E07CC2">
            <w:pPr>
              <w:spacing w:after="120"/>
              <w:rPr>
                <w:rFonts w:ascii="Calibri" w:eastAsia="Times New Roman" w:hAnsi="Calibri" w:cs="Calibri"/>
                <w:sz w:val="20"/>
                <w:szCs w:val="20"/>
              </w:rPr>
            </w:pPr>
            <w:r w:rsidRPr="00F10A49">
              <w:rPr>
                <w:rFonts w:ascii="Calibri" w:eastAsia="Times New Roman" w:hAnsi="Calibri" w:cs="Calibri"/>
                <w:sz w:val="20"/>
                <w:szCs w:val="20"/>
              </w:rPr>
              <w:t>COMPENSATION:</w:t>
            </w:r>
          </w:p>
          <w:p w14:paraId="621F787F" w14:textId="77777777" w:rsidR="00E07CC2" w:rsidRPr="00F10A49" w:rsidRDefault="00000000" w:rsidP="00E07CC2">
            <w:pPr>
              <w:spacing w:after="120"/>
              <w:rPr>
                <w:rFonts w:ascii="Calibri" w:eastAsia="Times New Roman" w:hAnsi="Calibri" w:cs="Calibri"/>
                <w:sz w:val="20"/>
                <w:szCs w:val="20"/>
              </w:rPr>
            </w:pPr>
            <w:sdt>
              <w:sdtPr>
                <w:rPr>
                  <w:rFonts w:ascii="Calibri" w:eastAsia="Times New Roman" w:hAnsi="Calibri" w:cs="Calibri"/>
                  <w:sz w:val="20"/>
                  <w:szCs w:val="20"/>
                </w:rPr>
                <w:id w:val="685633860"/>
                <w14:checkbox>
                  <w14:checked w14:val="0"/>
                  <w14:checkedState w14:val="2612" w14:font="MS Gothic"/>
                  <w14:uncheckedState w14:val="2610" w14:font="MS Gothic"/>
                </w14:checkbox>
              </w:sdtPr>
              <w:sdtContent>
                <w:r w:rsidR="00E07CC2">
                  <w:rPr>
                    <w:rFonts w:ascii="MS Gothic" w:eastAsia="MS Gothic" w:hAnsi="MS Gothic" w:cs="Segoe UI Symbol" w:hint="eastAsia"/>
                    <w:sz w:val="20"/>
                    <w:szCs w:val="20"/>
                  </w:rPr>
                  <w:t>☐</w:t>
                </w:r>
              </w:sdtContent>
            </w:sdt>
            <w:r w:rsidR="00E07CC2" w:rsidRPr="00F10A49">
              <w:rPr>
                <w:rFonts w:ascii="Calibri" w:eastAsia="Times New Roman" w:hAnsi="Calibri" w:cs="Calibri"/>
                <w:sz w:val="20"/>
                <w:szCs w:val="20"/>
              </w:rPr>
              <w:t xml:space="preserve"> Lump Sum in the amount of $________</w:t>
            </w:r>
          </w:p>
          <w:p w14:paraId="6C5E9C4A" w14:textId="787ACD75" w:rsidR="00E07CC2" w:rsidRPr="00F10A49" w:rsidRDefault="00E07CC2" w:rsidP="00E07CC2">
            <w:pPr>
              <w:spacing w:after="120"/>
              <w:rPr>
                <w:rFonts w:ascii="Calibri" w:eastAsia="Times New Roman" w:hAnsi="Calibri" w:cs="Calibri"/>
                <w:sz w:val="20"/>
                <w:szCs w:val="20"/>
              </w:rPr>
            </w:pPr>
            <w:bookmarkStart w:id="245" w:name="_9kR3WTr26658CeQqnOFtyx2mq9"/>
            <w:r w:rsidRPr="00F10A49">
              <w:rPr>
                <w:rFonts w:ascii="Calibri" w:eastAsia="Times New Roman" w:hAnsi="Calibri" w:cs="Calibri"/>
                <w:sz w:val="20"/>
                <w:szCs w:val="20"/>
              </w:rPr>
              <w:t>Time &amp; Materials</w:t>
            </w:r>
            <w:bookmarkEnd w:id="245"/>
            <w:r w:rsidRPr="00F10A49">
              <w:rPr>
                <w:rFonts w:ascii="Calibri" w:eastAsia="Times New Roman" w:hAnsi="Calibri" w:cs="Calibri"/>
                <w:sz w:val="20"/>
                <w:szCs w:val="20"/>
              </w:rPr>
              <w:t xml:space="preserve"> in accordance with </w:t>
            </w:r>
            <w:r w:rsidRPr="00F10A49">
              <w:rPr>
                <w:rFonts w:ascii="Calibri" w:eastAsia="Times New Roman" w:hAnsi="Calibri" w:cs="Calibri"/>
                <w:b/>
                <w:sz w:val="20"/>
                <w:szCs w:val="20"/>
                <w:u w:val="single"/>
              </w:rPr>
              <w:t>Attachment 2 (Pricing)</w:t>
            </w:r>
            <w:r w:rsidRPr="00F10A49">
              <w:rPr>
                <w:rFonts w:ascii="Calibri" w:eastAsia="Times New Roman" w:hAnsi="Calibri" w:cs="Calibri"/>
                <w:sz w:val="20"/>
                <w:szCs w:val="20"/>
              </w:rPr>
              <w:t xml:space="preserve"> attached to this Work Order and Not-To-Exceed Value of $________</w:t>
            </w:r>
            <w:proofErr w:type="gramStart"/>
            <w:r w:rsidRPr="00F10A49">
              <w:rPr>
                <w:rFonts w:ascii="Calibri" w:eastAsia="Times New Roman" w:hAnsi="Calibri" w:cs="Calibri"/>
                <w:sz w:val="20"/>
                <w:szCs w:val="20"/>
              </w:rPr>
              <w:t>_</w:t>
            </w:r>
            <w:r w:rsidRPr="00F10A49">
              <w:rPr>
                <w:rFonts w:ascii="Calibri" w:eastAsia="Times New Roman" w:hAnsi="Calibri" w:cs="Calibri"/>
                <w:sz w:val="20"/>
                <w:szCs w:val="20"/>
                <w:highlight w:val="yellow"/>
              </w:rPr>
              <w:t>[</w:t>
            </w:r>
            <w:bookmarkStart w:id="246" w:name="_9kR3WTr26658DUKlk3whfPYBrhZd8qttld0LF"/>
            <w:proofErr w:type="gramEnd"/>
            <w:r w:rsidRPr="00F10A49">
              <w:rPr>
                <w:rFonts w:ascii="Calibri" w:eastAsia="Times New Roman" w:hAnsi="Calibri" w:cs="Calibri"/>
                <w:sz w:val="20"/>
                <w:szCs w:val="20"/>
                <w:highlight w:val="yellow"/>
              </w:rPr>
              <w:t>Include a Not-To-Exceed Value</w:t>
            </w:r>
            <w:bookmarkEnd w:id="246"/>
            <w:r w:rsidRPr="00F10A49">
              <w:rPr>
                <w:rFonts w:ascii="Calibri" w:eastAsia="Times New Roman" w:hAnsi="Calibri" w:cs="Calibri"/>
                <w:sz w:val="20"/>
                <w:szCs w:val="20"/>
                <w:highlight w:val="yellow"/>
              </w:rPr>
              <w:t xml:space="preserve"> unless reviewed and approved by </w:t>
            </w:r>
            <w:r w:rsidR="00A60E32">
              <w:rPr>
                <w:rFonts w:ascii="Calibri" w:eastAsia="Times New Roman" w:hAnsi="Calibri" w:cs="Calibri"/>
                <w:sz w:val="20"/>
                <w:szCs w:val="20"/>
                <w:highlight w:val="yellow"/>
              </w:rPr>
              <w:t>Company</w:t>
            </w:r>
            <w:r w:rsidRPr="00F10A49">
              <w:rPr>
                <w:rFonts w:ascii="Calibri" w:eastAsia="Times New Roman" w:hAnsi="Calibri" w:cs="Calibri"/>
                <w:sz w:val="20"/>
                <w:szCs w:val="20"/>
                <w:highlight w:val="yellow"/>
              </w:rPr>
              <w:t xml:space="preserve"> legal.]</w:t>
            </w:r>
            <w:r w:rsidRPr="00F10A49">
              <w:rPr>
                <w:rFonts w:ascii="Calibri" w:eastAsia="Times New Roman" w:hAnsi="Calibri" w:cs="Calibri"/>
                <w:sz w:val="20"/>
                <w:szCs w:val="20"/>
              </w:rPr>
              <w:t xml:space="preserve">  </w:t>
            </w:r>
          </w:p>
          <w:p w14:paraId="598F5616" w14:textId="77777777" w:rsidR="00E07CC2" w:rsidRPr="00F10A49" w:rsidRDefault="00000000" w:rsidP="00E07CC2">
            <w:pPr>
              <w:spacing w:after="120"/>
              <w:rPr>
                <w:rFonts w:ascii="Calibri" w:eastAsia="Times New Roman" w:hAnsi="Calibri" w:cs="Calibri"/>
                <w:sz w:val="20"/>
                <w:szCs w:val="20"/>
              </w:rPr>
            </w:pPr>
            <w:sdt>
              <w:sdtPr>
                <w:rPr>
                  <w:rFonts w:ascii="Calibri" w:eastAsia="Times New Roman" w:hAnsi="Calibri" w:cs="Calibri"/>
                  <w:sz w:val="20"/>
                  <w:szCs w:val="20"/>
                </w:rPr>
                <w:id w:val="-1363733013"/>
                <w14:checkbox>
                  <w14:checked w14:val="0"/>
                  <w14:checkedState w14:val="2612" w14:font="MS Gothic"/>
                  <w14:uncheckedState w14:val="2610" w14:font="MS Gothic"/>
                </w14:checkbox>
              </w:sdtPr>
              <w:sdtContent>
                <w:r w:rsidR="00E07CC2" w:rsidRPr="00FC788B">
                  <w:rPr>
                    <w:rFonts w:ascii="Segoe UI Symbol" w:eastAsia="Times New Roman" w:hAnsi="Segoe UI Symbol" w:cs="Segoe UI Symbol"/>
                    <w:sz w:val="20"/>
                    <w:szCs w:val="20"/>
                  </w:rPr>
                  <w:t>☐</w:t>
                </w:r>
              </w:sdtContent>
            </w:sdt>
            <w:r w:rsidR="00E07CC2" w:rsidRPr="00FC788B">
              <w:rPr>
                <w:rFonts w:ascii="Calibri" w:eastAsia="Times New Roman" w:hAnsi="Calibri" w:cs="Calibri"/>
                <w:sz w:val="20"/>
                <w:szCs w:val="20"/>
              </w:rPr>
              <w:t xml:space="preserve"> Other in accordance with </w:t>
            </w:r>
            <w:r w:rsidR="00E07CC2" w:rsidRPr="00FC788B">
              <w:rPr>
                <w:rFonts w:ascii="Calibri" w:eastAsia="Times New Roman" w:hAnsi="Calibri" w:cs="Calibri"/>
                <w:b/>
                <w:sz w:val="20"/>
                <w:szCs w:val="20"/>
                <w:u w:val="single"/>
              </w:rPr>
              <w:t>Attachment 2 (Pricing</w:t>
            </w:r>
            <w:r w:rsidR="00E07CC2" w:rsidRPr="00F10A49">
              <w:rPr>
                <w:rFonts w:ascii="Calibri" w:eastAsia="Times New Roman" w:hAnsi="Calibri" w:cs="Calibri"/>
                <w:b/>
                <w:sz w:val="20"/>
                <w:szCs w:val="20"/>
                <w:u w:val="single"/>
              </w:rPr>
              <w:t>)</w:t>
            </w:r>
          </w:p>
        </w:tc>
      </w:tr>
      <w:tr w:rsidR="00815760" w:rsidRPr="00F10A49" w14:paraId="4E2CB845" w14:textId="77777777" w:rsidTr="00E25949">
        <w:trPr>
          <w:jc w:val="center"/>
        </w:trPr>
        <w:tc>
          <w:tcPr>
            <w:tcW w:w="11051" w:type="dxa"/>
            <w:gridSpan w:val="8"/>
            <w:tcBorders>
              <w:bottom w:val="single" w:sz="4" w:space="0" w:color="auto"/>
            </w:tcBorders>
            <w:noWrap/>
            <w:hideMark/>
          </w:tcPr>
          <w:p w14:paraId="7B462CAC" w14:textId="2457D18E" w:rsidR="00815760" w:rsidRPr="00F10A49" w:rsidRDefault="00815760" w:rsidP="00E07CC2">
            <w:pPr>
              <w:tabs>
                <w:tab w:val="left" w:pos="900"/>
              </w:tabs>
              <w:spacing w:after="120"/>
              <w:rPr>
                <w:rFonts w:ascii="Calibri" w:eastAsia="Times New Roman" w:hAnsi="Calibri" w:cs="Calibri"/>
                <w:caps/>
                <w:sz w:val="20"/>
                <w:szCs w:val="20"/>
              </w:rPr>
            </w:pPr>
            <w:r w:rsidRPr="00F10A49">
              <w:rPr>
                <w:rFonts w:ascii="Calibri" w:eastAsia="Times New Roman" w:hAnsi="Calibri" w:cs="Calibri"/>
                <w:caps/>
                <w:sz w:val="20"/>
                <w:szCs w:val="20"/>
              </w:rPr>
              <w:t>COMPLETION DATE:</w:t>
            </w:r>
            <w:r w:rsidRPr="00F10A49">
              <w:rPr>
                <w:rFonts w:ascii="Calibri" w:eastAsia="Times New Roman" w:hAnsi="Calibri" w:cs="Calibri"/>
                <w:caps/>
                <w:sz w:val="20"/>
                <w:szCs w:val="20"/>
              </w:rPr>
              <w:tab/>
              <w:t>[</w:t>
            </w:r>
            <w:r w:rsidRPr="00F10A49">
              <w:rPr>
                <w:rFonts w:ascii="Calibri" w:eastAsia="Times New Roman" w:hAnsi="Calibri" w:cs="Calibri"/>
                <w:caps/>
                <w:sz w:val="20"/>
                <w:szCs w:val="20"/>
                <w:highlight w:val="yellow"/>
              </w:rPr>
              <w:t>____</w:t>
            </w:r>
            <w:r w:rsidRPr="00F10A49">
              <w:rPr>
                <w:rFonts w:ascii="Calibri" w:eastAsia="Times New Roman" w:hAnsi="Calibri" w:cs="Calibri"/>
                <w:caps/>
                <w:sz w:val="20"/>
                <w:szCs w:val="20"/>
              </w:rPr>
              <w:t>], [</w:t>
            </w:r>
            <w:r w:rsidRPr="00F10A49">
              <w:rPr>
                <w:rFonts w:ascii="Calibri" w:eastAsia="Times New Roman" w:hAnsi="Calibri" w:cs="Calibri"/>
                <w:caps/>
                <w:sz w:val="20"/>
                <w:szCs w:val="20"/>
                <w:highlight w:val="yellow"/>
              </w:rPr>
              <w:t>/</w:t>
            </w:r>
            <w:r w:rsidRPr="00F10A49">
              <w:rPr>
                <w:rFonts w:ascii="Calibri" w:eastAsia="Times New Roman" w:hAnsi="Calibri" w:cs="Calibri"/>
                <w:caps/>
                <w:sz w:val="20"/>
                <w:szCs w:val="20"/>
              </w:rPr>
              <w:t>] 20[</w:t>
            </w:r>
            <w:r w:rsidRPr="00F10A49">
              <w:rPr>
                <w:rFonts w:ascii="Calibri" w:eastAsia="Times New Roman" w:hAnsi="Calibri" w:cs="Calibri"/>
                <w:caps/>
                <w:sz w:val="20"/>
                <w:szCs w:val="20"/>
                <w:highlight w:val="yellow"/>
              </w:rPr>
              <w:t>/</w:t>
            </w:r>
            <w:r w:rsidRPr="00F10A49">
              <w:rPr>
                <w:rFonts w:ascii="Calibri" w:eastAsia="Times New Roman" w:hAnsi="Calibri" w:cs="Calibri"/>
                <w:caps/>
                <w:sz w:val="20"/>
                <w:szCs w:val="20"/>
              </w:rPr>
              <w:t>]</w:t>
            </w:r>
          </w:p>
        </w:tc>
      </w:tr>
      <w:tr w:rsidR="00E07CC2" w:rsidRPr="00F10A49" w14:paraId="13C9DA43" w14:textId="77777777" w:rsidTr="006A3584">
        <w:trPr>
          <w:trHeight w:val="179"/>
          <w:jc w:val="center"/>
        </w:trPr>
        <w:tc>
          <w:tcPr>
            <w:tcW w:w="11051" w:type="dxa"/>
            <w:gridSpan w:val="8"/>
            <w:tcBorders>
              <w:bottom w:val="single" w:sz="4" w:space="0" w:color="auto"/>
            </w:tcBorders>
            <w:noWrap/>
          </w:tcPr>
          <w:p w14:paraId="24A61D96" w14:textId="77777777" w:rsidR="00E07CC2" w:rsidRPr="00F10A49" w:rsidRDefault="00E07CC2" w:rsidP="006A3584">
            <w:pPr>
              <w:tabs>
                <w:tab w:val="left" w:pos="900"/>
              </w:tabs>
              <w:rPr>
                <w:rFonts w:ascii="Calibri" w:eastAsia="Times New Roman" w:hAnsi="Calibri" w:cs="Calibri"/>
                <w:sz w:val="20"/>
                <w:szCs w:val="20"/>
              </w:rPr>
            </w:pPr>
            <w:r w:rsidRPr="00F10A49">
              <w:rPr>
                <w:rFonts w:ascii="Calibri" w:eastAsia="Times New Roman" w:hAnsi="Calibri" w:cs="Calibri"/>
                <w:sz w:val="20"/>
                <w:szCs w:val="20"/>
              </w:rPr>
              <w:t>PAYMENT TERMS</w:t>
            </w:r>
            <w:proofErr w:type="gramStart"/>
            <w:r w:rsidRPr="00F10A49">
              <w:rPr>
                <w:rFonts w:ascii="Calibri" w:eastAsia="Times New Roman" w:hAnsi="Calibri" w:cs="Calibri"/>
                <w:sz w:val="20"/>
                <w:szCs w:val="20"/>
              </w:rPr>
              <w:t>:  [</w:t>
            </w:r>
            <w:proofErr w:type="gramEnd"/>
            <w:r w:rsidRPr="00F10A49">
              <w:rPr>
                <w:rFonts w:ascii="Calibri" w:eastAsia="Times New Roman" w:hAnsi="Calibri" w:cs="Calibri"/>
                <w:sz w:val="20"/>
                <w:szCs w:val="20"/>
                <w:highlight w:val="yellow"/>
              </w:rPr>
              <w:t xml:space="preserve">Include a description of how the Contractor will be paid.  For example, through milestones or a schedule of values.  See </w:t>
            </w:r>
            <w:bookmarkStart w:id="247" w:name="_9kR3WTr2CC568bLcszv1H"/>
            <w:r w:rsidRPr="00F10A49">
              <w:rPr>
                <w:rFonts w:ascii="Calibri" w:eastAsia="Times New Roman" w:hAnsi="Calibri" w:cs="Calibri"/>
                <w:sz w:val="20"/>
                <w:szCs w:val="20"/>
                <w:highlight w:val="yellow"/>
              </w:rPr>
              <w:t>Section 3</w:t>
            </w:r>
            <w:bookmarkEnd w:id="247"/>
            <w:r w:rsidRPr="00F10A49">
              <w:rPr>
                <w:rFonts w:ascii="Calibri" w:eastAsia="Times New Roman" w:hAnsi="Calibri" w:cs="Calibri"/>
                <w:sz w:val="20"/>
                <w:szCs w:val="20"/>
                <w:highlight w:val="yellow"/>
              </w:rPr>
              <w:t xml:space="preserve"> of the MSA</w:t>
            </w:r>
            <w:r w:rsidRPr="00F10A49">
              <w:rPr>
                <w:rFonts w:ascii="Calibri" w:eastAsia="Times New Roman" w:hAnsi="Calibri" w:cs="Calibri"/>
                <w:sz w:val="20"/>
                <w:szCs w:val="20"/>
              </w:rPr>
              <w:t>.]</w:t>
            </w:r>
          </w:p>
        </w:tc>
      </w:tr>
      <w:tr w:rsidR="00E07CC2" w:rsidRPr="00F10A49" w14:paraId="09DF2019" w14:textId="77777777" w:rsidTr="0031411E">
        <w:trPr>
          <w:trHeight w:val="696"/>
          <w:jc w:val="center"/>
        </w:trPr>
        <w:tc>
          <w:tcPr>
            <w:tcW w:w="11051" w:type="dxa"/>
            <w:gridSpan w:val="8"/>
            <w:tcBorders>
              <w:bottom w:val="single" w:sz="4" w:space="0" w:color="auto"/>
            </w:tcBorders>
            <w:noWrap/>
          </w:tcPr>
          <w:p w14:paraId="41C6FCDA" w14:textId="77777777" w:rsidR="00E07CC2" w:rsidRPr="00F10A49" w:rsidRDefault="00000000" w:rsidP="00E07CC2">
            <w:pPr>
              <w:tabs>
                <w:tab w:val="left" w:pos="900"/>
              </w:tabs>
              <w:spacing w:after="120"/>
              <w:rPr>
                <w:rFonts w:ascii="Calibri" w:eastAsia="Times New Roman" w:hAnsi="Calibri" w:cs="Calibri"/>
                <w:sz w:val="20"/>
                <w:szCs w:val="20"/>
              </w:rPr>
            </w:pPr>
            <w:sdt>
              <w:sdtPr>
                <w:rPr>
                  <w:rFonts w:ascii="Calibri" w:eastAsia="Times New Roman" w:hAnsi="Calibri" w:cs="Calibri"/>
                  <w:sz w:val="20"/>
                  <w:szCs w:val="20"/>
                </w:rPr>
                <w:id w:val="-604884967"/>
                <w14:checkbox>
                  <w14:checked w14:val="0"/>
                  <w14:checkedState w14:val="2612" w14:font="MS Gothic"/>
                  <w14:uncheckedState w14:val="2610" w14:font="MS Gothic"/>
                </w14:checkbox>
              </w:sdtPr>
              <w:sdtContent>
                <w:r w:rsidR="005538B9">
                  <w:rPr>
                    <w:rFonts w:ascii="MS Gothic" w:eastAsia="MS Gothic" w:hAnsi="MS Gothic" w:cs="Segoe UI Symbol" w:hint="eastAsia"/>
                    <w:sz w:val="20"/>
                    <w:szCs w:val="20"/>
                  </w:rPr>
                  <w:t>☐</w:t>
                </w:r>
              </w:sdtContent>
            </w:sdt>
            <w:r w:rsidR="00E07CC2" w:rsidRPr="00F10A49">
              <w:rPr>
                <w:rFonts w:ascii="Calibri" w:eastAsia="Times New Roman" w:hAnsi="Calibri" w:cs="Calibri"/>
                <w:sz w:val="20"/>
                <w:szCs w:val="20"/>
              </w:rPr>
              <w:t xml:space="preserve"> Liquidated Damages, if checked, insert description here: </w:t>
            </w:r>
          </w:p>
        </w:tc>
      </w:tr>
      <w:tr w:rsidR="00E07CC2" w:rsidRPr="00F10A49" w14:paraId="5A2D9188" w14:textId="77777777" w:rsidTr="00E9162D">
        <w:trPr>
          <w:jc w:val="center"/>
        </w:trPr>
        <w:tc>
          <w:tcPr>
            <w:tcW w:w="5525" w:type="dxa"/>
            <w:gridSpan w:val="4"/>
            <w:tcBorders>
              <w:bottom w:val="single" w:sz="4" w:space="0" w:color="auto"/>
            </w:tcBorders>
            <w:noWrap/>
          </w:tcPr>
          <w:p w14:paraId="4FDF1DF2" w14:textId="77777777" w:rsidR="00E07CC2" w:rsidRPr="00F10A49" w:rsidRDefault="00E07CC2" w:rsidP="00E07CC2">
            <w:pPr>
              <w:tabs>
                <w:tab w:val="left" w:pos="900"/>
              </w:tabs>
              <w:spacing w:after="120"/>
              <w:rPr>
                <w:rFonts w:ascii="Calibri" w:eastAsia="Times New Roman" w:hAnsi="Calibri" w:cs="Calibri"/>
                <w:sz w:val="20"/>
                <w:szCs w:val="20"/>
              </w:rPr>
            </w:pPr>
            <w:r w:rsidRPr="00F10A49">
              <w:rPr>
                <w:rFonts w:ascii="Calibri" w:eastAsia="Times New Roman" w:hAnsi="Calibri" w:cs="Calibri"/>
                <w:sz w:val="20"/>
                <w:szCs w:val="20"/>
              </w:rPr>
              <w:t>DELIVERY TERMS FOR MATERIALS:</w:t>
            </w:r>
          </w:p>
        </w:tc>
        <w:tc>
          <w:tcPr>
            <w:tcW w:w="5526" w:type="dxa"/>
            <w:gridSpan w:val="4"/>
            <w:tcBorders>
              <w:bottom w:val="single" w:sz="4" w:space="0" w:color="auto"/>
            </w:tcBorders>
          </w:tcPr>
          <w:p w14:paraId="3D8CB5F7" w14:textId="77777777" w:rsidR="00E07CC2" w:rsidRPr="00F10A49" w:rsidRDefault="00000000" w:rsidP="00E07CC2">
            <w:pPr>
              <w:tabs>
                <w:tab w:val="left" w:pos="900"/>
              </w:tabs>
              <w:spacing w:after="120"/>
              <w:rPr>
                <w:rFonts w:ascii="Calibri" w:eastAsia="Times New Roman" w:hAnsi="Calibri" w:cs="Calibri"/>
                <w:sz w:val="20"/>
                <w:szCs w:val="20"/>
              </w:rPr>
            </w:pPr>
            <w:sdt>
              <w:sdtPr>
                <w:rPr>
                  <w:rFonts w:ascii="Calibri" w:eastAsia="Times New Roman" w:hAnsi="Calibri" w:cs="Calibri"/>
                  <w:sz w:val="20"/>
                  <w:szCs w:val="20"/>
                </w:rPr>
                <w:id w:val="1121029583"/>
                <w14:checkbox>
                  <w14:checked w14:val="0"/>
                  <w14:checkedState w14:val="2612" w14:font="MS Gothic"/>
                  <w14:uncheckedState w14:val="2610" w14:font="MS Gothic"/>
                </w14:checkbox>
              </w:sdtPr>
              <w:sdtContent>
                <w:r w:rsidR="00E07CC2">
                  <w:rPr>
                    <w:rFonts w:ascii="MS Gothic" w:eastAsia="MS Gothic" w:hAnsi="MS Gothic" w:cs="Calibri" w:hint="eastAsia"/>
                    <w:sz w:val="20"/>
                    <w:szCs w:val="20"/>
                  </w:rPr>
                  <w:t>☐</w:t>
                </w:r>
              </w:sdtContent>
            </w:sdt>
            <w:r w:rsidR="00E07CC2" w:rsidRPr="00F10A49">
              <w:rPr>
                <w:rFonts w:ascii="Calibri" w:eastAsia="Times New Roman" w:hAnsi="Calibri" w:cs="Calibri"/>
                <w:sz w:val="20"/>
                <w:szCs w:val="20"/>
              </w:rPr>
              <w:t xml:space="preserve"> </w:t>
            </w:r>
            <w:r w:rsidR="00E07CC2">
              <w:rPr>
                <w:rFonts w:ascii="Calibri" w:eastAsia="Times New Roman" w:hAnsi="Calibri" w:cs="Calibri"/>
                <w:sz w:val="20"/>
                <w:szCs w:val="20"/>
              </w:rPr>
              <w:t>DOT or</w:t>
            </w:r>
            <w:r w:rsidR="00E07CC2" w:rsidRPr="00F10A49">
              <w:rPr>
                <w:rFonts w:ascii="Calibri" w:eastAsia="Times New Roman" w:hAnsi="Calibri" w:cs="Calibri"/>
                <w:sz w:val="20"/>
                <w:szCs w:val="20"/>
              </w:rPr>
              <w:t xml:space="preserve"> </w:t>
            </w:r>
            <w:sdt>
              <w:sdtPr>
                <w:rPr>
                  <w:rFonts w:ascii="Calibri" w:eastAsia="Times New Roman" w:hAnsi="Calibri" w:cs="Calibri"/>
                  <w:sz w:val="20"/>
                  <w:szCs w:val="20"/>
                </w:rPr>
                <w:id w:val="-1395351407"/>
                <w14:checkbox>
                  <w14:checked w14:val="0"/>
                  <w14:checkedState w14:val="2612" w14:font="MS Gothic"/>
                  <w14:uncheckedState w14:val="2610" w14:font="MS Gothic"/>
                </w14:checkbox>
              </w:sdtPr>
              <w:sdtContent>
                <w:r w:rsidR="00E07CC2" w:rsidRPr="00F10A49">
                  <w:rPr>
                    <w:rFonts w:ascii="Segoe UI Symbol" w:eastAsia="Times New Roman" w:hAnsi="Segoe UI Symbol" w:cs="Segoe UI Symbol"/>
                    <w:sz w:val="20"/>
                    <w:szCs w:val="20"/>
                  </w:rPr>
                  <w:t>☐</w:t>
                </w:r>
              </w:sdtContent>
            </w:sdt>
            <w:r w:rsidR="00E07CC2" w:rsidRPr="00F10A49">
              <w:rPr>
                <w:rFonts w:ascii="Calibri" w:eastAsia="Times New Roman" w:hAnsi="Calibri" w:cs="Calibri"/>
                <w:sz w:val="20"/>
                <w:szCs w:val="20"/>
              </w:rPr>
              <w:t xml:space="preserve"> </w:t>
            </w:r>
            <w:r w:rsidR="00E07CC2" w:rsidRPr="006A3584">
              <w:rPr>
                <w:rFonts w:ascii="Calibri" w:eastAsia="Times New Roman" w:hAnsi="Calibri" w:cs="Calibri"/>
                <w:sz w:val="20"/>
                <w:szCs w:val="20"/>
              </w:rPr>
              <w:t>NON-DOT</w:t>
            </w:r>
          </w:p>
        </w:tc>
      </w:tr>
      <w:tr w:rsidR="00753A86" w:rsidRPr="00F10A49" w14:paraId="644D1FB0" w14:textId="77777777" w:rsidTr="00FC4522">
        <w:trPr>
          <w:cantSplit/>
          <w:trHeight w:val="113"/>
          <w:jc w:val="center"/>
        </w:trPr>
        <w:tc>
          <w:tcPr>
            <w:tcW w:w="5525" w:type="dxa"/>
            <w:gridSpan w:val="4"/>
            <w:vMerge w:val="restart"/>
            <w:tcBorders>
              <w:right w:val="single" w:sz="4" w:space="0" w:color="auto"/>
            </w:tcBorders>
            <w:noWrap/>
          </w:tcPr>
          <w:p w14:paraId="2134EF37" w14:textId="77777777" w:rsidR="00753A86" w:rsidRPr="002F7476" w:rsidRDefault="00753A86" w:rsidP="00E07CC2">
            <w:pPr>
              <w:tabs>
                <w:tab w:val="left" w:pos="-198"/>
                <w:tab w:val="left" w:pos="162"/>
                <w:tab w:val="left" w:pos="882"/>
                <w:tab w:val="left" w:pos="1602"/>
                <w:tab w:val="left" w:pos="2322"/>
                <w:tab w:val="left" w:pos="3042"/>
                <w:tab w:val="left" w:pos="3762"/>
                <w:tab w:val="left" w:pos="4482"/>
                <w:tab w:val="left" w:pos="5202"/>
                <w:tab w:val="left" w:pos="5922"/>
                <w:tab w:val="left" w:pos="6642"/>
                <w:tab w:val="left" w:pos="7362"/>
                <w:tab w:val="left" w:pos="8082"/>
                <w:tab w:val="left" w:pos="8802"/>
                <w:tab w:val="left" w:pos="9522"/>
                <w:tab w:val="left" w:pos="9882"/>
                <w:tab w:val="left" w:pos="10707"/>
              </w:tabs>
              <w:autoSpaceDE w:val="0"/>
              <w:autoSpaceDN w:val="0"/>
              <w:adjustRightInd w:val="0"/>
              <w:spacing w:line="232" w:lineRule="auto"/>
              <w:ind w:left="162"/>
              <w:jc w:val="both"/>
              <w:rPr>
                <w:rFonts w:ascii="Calibri" w:eastAsia="Times New Roman" w:hAnsi="Calibri" w:cs="Calibri"/>
                <w:caps/>
                <w:sz w:val="20"/>
                <w:szCs w:val="20"/>
              </w:rPr>
            </w:pPr>
            <w:bookmarkStart w:id="248" w:name="_DV_M771"/>
            <w:bookmarkEnd w:id="248"/>
            <w:r w:rsidRPr="002F7476">
              <w:rPr>
                <w:rFonts w:ascii="Calibri" w:eastAsia="Times New Roman" w:hAnsi="Calibri" w:cs="Calibri"/>
                <w:caps/>
                <w:sz w:val="20"/>
                <w:szCs w:val="20"/>
              </w:rPr>
              <w:t>Invoices:</w:t>
            </w:r>
          </w:p>
          <w:p w14:paraId="29EB3D4B" w14:textId="50D7ABEE" w:rsidR="00753A86" w:rsidRDefault="0053175E" w:rsidP="00753A86">
            <w:pPr>
              <w:tabs>
                <w:tab w:val="left" w:pos="-198"/>
                <w:tab w:val="left" w:pos="247"/>
                <w:tab w:val="left" w:pos="882"/>
                <w:tab w:val="left" w:pos="1602"/>
                <w:tab w:val="left" w:pos="2322"/>
                <w:tab w:val="left" w:pos="3042"/>
                <w:tab w:val="left" w:pos="3762"/>
                <w:tab w:val="left" w:pos="4482"/>
                <w:tab w:val="left" w:pos="5202"/>
                <w:tab w:val="left" w:pos="5922"/>
                <w:tab w:val="left" w:pos="6642"/>
                <w:tab w:val="left" w:pos="7362"/>
                <w:tab w:val="left" w:pos="8082"/>
                <w:tab w:val="left" w:pos="8802"/>
                <w:tab w:val="left" w:pos="9522"/>
                <w:tab w:val="left" w:pos="9882"/>
                <w:tab w:val="left" w:pos="10707"/>
              </w:tabs>
              <w:autoSpaceDE w:val="0"/>
              <w:autoSpaceDN w:val="0"/>
              <w:adjustRightInd w:val="0"/>
              <w:spacing w:line="232" w:lineRule="auto"/>
              <w:ind w:left="517" w:hanging="5"/>
              <w:jc w:val="both"/>
              <w:rPr>
                <w:rFonts w:ascii="Calibri" w:eastAsia="Times New Roman" w:hAnsi="Calibri" w:cs="Calibri"/>
                <w:sz w:val="20"/>
                <w:szCs w:val="20"/>
              </w:rPr>
            </w:pPr>
            <w:r>
              <w:rPr>
                <w:rFonts w:ascii="Calibri" w:eastAsia="Times New Roman" w:hAnsi="Calibri" w:cs="Calibri"/>
                <w:sz w:val="20"/>
                <w:szCs w:val="20"/>
              </w:rPr>
              <w:t xml:space="preserve">Please submit all invoicing with signed backup documentation to </w:t>
            </w:r>
            <w:hyperlink r:id="rId18" w:history="1">
              <w:r w:rsidR="00A60E32">
                <w:rPr>
                  <w:rStyle w:val="Hyperlink"/>
                  <w:rFonts w:ascii="Calibri" w:eastAsia="Times New Roman" w:hAnsi="Calibri" w:cs="Calibri"/>
                  <w:sz w:val="20"/>
                  <w:szCs w:val="20"/>
                </w:rPr>
                <w:t>[___________]</w:t>
              </w:r>
            </w:hyperlink>
            <w:r>
              <w:rPr>
                <w:rFonts w:ascii="Calibri" w:eastAsia="Times New Roman" w:hAnsi="Calibri" w:cs="Calibri"/>
                <w:sz w:val="20"/>
                <w:szCs w:val="20"/>
              </w:rPr>
              <w:t>.</w:t>
            </w:r>
          </w:p>
          <w:p w14:paraId="06C9DE89" w14:textId="7DB87EF3" w:rsidR="0053175E" w:rsidRPr="00F10A49" w:rsidRDefault="0053175E" w:rsidP="00753A86">
            <w:pPr>
              <w:tabs>
                <w:tab w:val="left" w:pos="-198"/>
                <w:tab w:val="left" w:pos="247"/>
                <w:tab w:val="left" w:pos="882"/>
                <w:tab w:val="left" w:pos="1602"/>
                <w:tab w:val="left" w:pos="2322"/>
                <w:tab w:val="left" w:pos="3042"/>
                <w:tab w:val="left" w:pos="3762"/>
                <w:tab w:val="left" w:pos="4482"/>
                <w:tab w:val="left" w:pos="5202"/>
                <w:tab w:val="left" w:pos="5922"/>
                <w:tab w:val="left" w:pos="6642"/>
                <w:tab w:val="left" w:pos="7362"/>
                <w:tab w:val="left" w:pos="8082"/>
                <w:tab w:val="left" w:pos="8802"/>
                <w:tab w:val="left" w:pos="9522"/>
                <w:tab w:val="left" w:pos="9882"/>
                <w:tab w:val="left" w:pos="10707"/>
              </w:tabs>
              <w:autoSpaceDE w:val="0"/>
              <w:autoSpaceDN w:val="0"/>
              <w:adjustRightInd w:val="0"/>
              <w:spacing w:line="232" w:lineRule="auto"/>
              <w:ind w:left="517" w:hanging="5"/>
              <w:jc w:val="both"/>
              <w:rPr>
                <w:rFonts w:ascii="Calibri" w:eastAsia="Times New Roman" w:hAnsi="Calibri" w:cs="Calibri"/>
                <w:sz w:val="20"/>
                <w:szCs w:val="20"/>
              </w:rPr>
            </w:pPr>
          </w:p>
        </w:tc>
        <w:tc>
          <w:tcPr>
            <w:tcW w:w="5526" w:type="dxa"/>
            <w:gridSpan w:val="4"/>
            <w:tcBorders>
              <w:top w:val="single" w:sz="4" w:space="0" w:color="auto"/>
              <w:left w:val="single" w:sz="4" w:space="0" w:color="auto"/>
              <w:bottom w:val="nil"/>
              <w:right w:val="single" w:sz="4" w:space="0" w:color="auto"/>
            </w:tcBorders>
          </w:tcPr>
          <w:p w14:paraId="096AE12D" w14:textId="77777777" w:rsidR="00753A86" w:rsidRPr="00753A86" w:rsidRDefault="00753A86" w:rsidP="00E07CC2">
            <w:pPr>
              <w:tabs>
                <w:tab w:val="left" w:pos="-198"/>
                <w:tab w:val="left" w:pos="162"/>
                <w:tab w:val="left" w:pos="882"/>
                <w:tab w:val="left" w:pos="1602"/>
                <w:tab w:val="left" w:pos="2322"/>
                <w:tab w:val="left" w:pos="3042"/>
                <w:tab w:val="left" w:pos="3762"/>
                <w:tab w:val="left" w:pos="4482"/>
                <w:tab w:val="left" w:pos="5202"/>
                <w:tab w:val="left" w:pos="5922"/>
                <w:tab w:val="left" w:pos="6642"/>
                <w:tab w:val="left" w:pos="7362"/>
                <w:tab w:val="left" w:pos="8082"/>
                <w:tab w:val="left" w:pos="8802"/>
                <w:tab w:val="left" w:pos="9522"/>
                <w:tab w:val="left" w:pos="9882"/>
                <w:tab w:val="left" w:pos="10707"/>
              </w:tabs>
              <w:autoSpaceDE w:val="0"/>
              <w:autoSpaceDN w:val="0"/>
              <w:adjustRightInd w:val="0"/>
              <w:spacing w:line="232" w:lineRule="auto"/>
              <w:ind w:left="162"/>
              <w:jc w:val="both"/>
              <w:rPr>
                <w:rFonts w:ascii="Calibri" w:eastAsia="Times New Roman" w:hAnsi="Calibri" w:cs="Calibri"/>
                <w:caps/>
                <w:sz w:val="20"/>
                <w:szCs w:val="20"/>
              </w:rPr>
            </w:pPr>
            <w:r w:rsidRPr="00753A86">
              <w:rPr>
                <w:rFonts w:ascii="Calibri" w:eastAsia="Times New Roman" w:hAnsi="Calibri" w:cs="Calibri"/>
                <w:caps/>
                <w:sz w:val="20"/>
                <w:szCs w:val="20"/>
              </w:rPr>
              <w:t>List of Attachments to this Work Order:</w:t>
            </w:r>
          </w:p>
        </w:tc>
      </w:tr>
      <w:tr w:rsidR="00572D6D" w:rsidRPr="00F10A49" w14:paraId="0C23CF47" w14:textId="77777777" w:rsidTr="00A80AEC">
        <w:trPr>
          <w:cantSplit/>
          <w:trHeight w:val="113"/>
          <w:jc w:val="center"/>
        </w:trPr>
        <w:tc>
          <w:tcPr>
            <w:tcW w:w="5525" w:type="dxa"/>
            <w:gridSpan w:val="4"/>
            <w:vMerge/>
            <w:tcBorders>
              <w:bottom w:val="single" w:sz="4" w:space="0" w:color="auto"/>
              <w:right w:val="single" w:sz="4" w:space="0" w:color="auto"/>
            </w:tcBorders>
            <w:noWrap/>
          </w:tcPr>
          <w:p w14:paraId="7DC58072" w14:textId="77777777" w:rsidR="00572D6D" w:rsidRPr="00F10A49" w:rsidRDefault="00572D6D" w:rsidP="00E07CC2">
            <w:pPr>
              <w:tabs>
                <w:tab w:val="left" w:pos="-198"/>
                <w:tab w:val="left" w:pos="162"/>
                <w:tab w:val="left" w:pos="882"/>
                <w:tab w:val="left" w:pos="1602"/>
                <w:tab w:val="left" w:pos="2322"/>
                <w:tab w:val="left" w:pos="3042"/>
                <w:tab w:val="left" w:pos="3762"/>
                <w:tab w:val="left" w:pos="4482"/>
                <w:tab w:val="left" w:pos="5202"/>
                <w:tab w:val="left" w:pos="5922"/>
                <w:tab w:val="left" w:pos="6642"/>
                <w:tab w:val="left" w:pos="7362"/>
                <w:tab w:val="left" w:pos="8082"/>
                <w:tab w:val="left" w:pos="8802"/>
                <w:tab w:val="left" w:pos="9522"/>
                <w:tab w:val="left" w:pos="9882"/>
                <w:tab w:val="left" w:pos="10707"/>
              </w:tabs>
              <w:autoSpaceDE w:val="0"/>
              <w:autoSpaceDN w:val="0"/>
              <w:adjustRightInd w:val="0"/>
              <w:spacing w:line="232" w:lineRule="auto"/>
              <w:ind w:left="162"/>
              <w:jc w:val="both"/>
              <w:rPr>
                <w:rFonts w:ascii="Calibri" w:eastAsia="Times New Roman" w:hAnsi="Calibri" w:cs="Calibri"/>
                <w:sz w:val="20"/>
                <w:szCs w:val="20"/>
              </w:rPr>
            </w:pPr>
          </w:p>
        </w:tc>
        <w:tc>
          <w:tcPr>
            <w:tcW w:w="5526" w:type="dxa"/>
            <w:gridSpan w:val="4"/>
            <w:tcBorders>
              <w:top w:val="nil"/>
              <w:left w:val="single" w:sz="4" w:space="0" w:color="auto"/>
              <w:bottom w:val="single" w:sz="4" w:space="0" w:color="auto"/>
              <w:right w:val="single" w:sz="4" w:space="0" w:color="auto"/>
            </w:tcBorders>
          </w:tcPr>
          <w:p w14:paraId="466D5748" w14:textId="27E392AE" w:rsidR="00572D6D" w:rsidRDefault="00572D6D" w:rsidP="00572D6D">
            <w:pPr>
              <w:tabs>
                <w:tab w:val="left" w:pos="-198"/>
                <w:tab w:val="left" w:pos="162"/>
                <w:tab w:val="left" w:pos="882"/>
                <w:tab w:val="left" w:pos="1602"/>
                <w:tab w:val="left" w:pos="2322"/>
                <w:tab w:val="left" w:pos="3042"/>
                <w:tab w:val="left" w:pos="3762"/>
                <w:tab w:val="left" w:pos="4482"/>
                <w:tab w:val="left" w:pos="5202"/>
                <w:tab w:val="left" w:pos="5922"/>
                <w:tab w:val="left" w:pos="6642"/>
                <w:tab w:val="left" w:pos="7362"/>
                <w:tab w:val="left" w:pos="8082"/>
                <w:tab w:val="left" w:pos="8802"/>
                <w:tab w:val="left" w:pos="9522"/>
                <w:tab w:val="left" w:pos="9882"/>
                <w:tab w:val="left" w:pos="10707"/>
              </w:tabs>
              <w:autoSpaceDE w:val="0"/>
              <w:autoSpaceDN w:val="0"/>
              <w:adjustRightInd w:val="0"/>
              <w:spacing w:line="232" w:lineRule="auto"/>
              <w:ind w:left="162"/>
              <w:rPr>
                <w:rFonts w:ascii="Calibri" w:eastAsia="Times New Roman" w:hAnsi="Calibri" w:cs="Calibri"/>
                <w:sz w:val="20"/>
                <w:szCs w:val="20"/>
              </w:rPr>
            </w:pPr>
            <w:r w:rsidRPr="00753A86">
              <w:rPr>
                <w:rFonts w:ascii="Calibri" w:eastAsia="Times New Roman" w:hAnsi="Calibri" w:cs="Calibri"/>
                <w:caps/>
                <w:sz w:val="20"/>
                <w:szCs w:val="20"/>
              </w:rPr>
              <w:t>Attachment 1</w:t>
            </w:r>
            <w:r>
              <w:rPr>
                <w:rFonts w:ascii="Calibri" w:eastAsia="Times New Roman" w:hAnsi="Calibri" w:cs="Calibri"/>
                <w:caps/>
                <w:sz w:val="20"/>
                <w:szCs w:val="20"/>
              </w:rPr>
              <w:t xml:space="preserve"> - </w:t>
            </w:r>
            <w:r>
              <w:rPr>
                <w:rFonts w:ascii="Calibri" w:eastAsia="Times New Roman" w:hAnsi="Calibri" w:cs="Calibri"/>
                <w:sz w:val="20"/>
                <w:szCs w:val="20"/>
              </w:rPr>
              <w:t>Scope of Work</w:t>
            </w:r>
          </w:p>
          <w:p w14:paraId="6286AE67" w14:textId="51790785" w:rsidR="00572D6D" w:rsidRPr="00753A86" w:rsidRDefault="00572D6D" w:rsidP="00E07CC2">
            <w:pPr>
              <w:tabs>
                <w:tab w:val="left" w:pos="-198"/>
                <w:tab w:val="left" w:pos="162"/>
                <w:tab w:val="left" w:pos="882"/>
                <w:tab w:val="left" w:pos="1602"/>
                <w:tab w:val="left" w:pos="2322"/>
                <w:tab w:val="left" w:pos="3042"/>
                <w:tab w:val="left" w:pos="3762"/>
                <w:tab w:val="left" w:pos="4482"/>
                <w:tab w:val="left" w:pos="5202"/>
                <w:tab w:val="left" w:pos="5922"/>
                <w:tab w:val="left" w:pos="6642"/>
                <w:tab w:val="left" w:pos="7362"/>
                <w:tab w:val="left" w:pos="8082"/>
                <w:tab w:val="left" w:pos="8802"/>
                <w:tab w:val="left" w:pos="9522"/>
                <w:tab w:val="left" w:pos="9882"/>
                <w:tab w:val="left" w:pos="10707"/>
              </w:tabs>
              <w:autoSpaceDE w:val="0"/>
              <w:autoSpaceDN w:val="0"/>
              <w:adjustRightInd w:val="0"/>
              <w:spacing w:line="232" w:lineRule="auto"/>
              <w:ind w:left="162"/>
              <w:jc w:val="both"/>
              <w:rPr>
                <w:rFonts w:ascii="Calibri" w:eastAsia="Times New Roman" w:hAnsi="Calibri" w:cs="Calibri"/>
                <w:caps/>
                <w:sz w:val="20"/>
                <w:szCs w:val="20"/>
              </w:rPr>
            </w:pPr>
            <w:r w:rsidRPr="00753A86">
              <w:rPr>
                <w:rFonts w:ascii="Calibri" w:eastAsia="Times New Roman" w:hAnsi="Calibri" w:cs="Calibri"/>
                <w:caps/>
                <w:sz w:val="20"/>
                <w:szCs w:val="20"/>
              </w:rPr>
              <w:t>Attachment 2</w:t>
            </w:r>
            <w:r>
              <w:rPr>
                <w:rFonts w:ascii="Calibri" w:eastAsia="Times New Roman" w:hAnsi="Calibri" w:cs="Calibri"/>
                <w:caps/>
                <w:sz w:val="20"/>
                <w:szCs w:val="20"/>
              </w:rPr>
              <w:t xml:space="preserve"> - </w:t>
            </w:r>
            <w:r>
              <w:rPr>
                <w:rFonts w:ascii="Calibri" w:eastAsia="Times New Roman" w:hAnsi="Calibri" w:cs="Calibri"/>
                <w:sz w:val="20"/>
                <w:szCs w:val="20"/>
              </w:rPr>
              <w:t>Pricing</w:t>
            </w:r>
          </w:p>
          <w:p w14:paraId="43075A66" w14:textId="2FC0BED9" w:rsidR="00572D6D" w:rsidRPr="00F10A49" w:rsidRDefault="00572D6D" w:rsidP="00572D6D">
            <w:pPr>
              <w:tabs>
                <w:tab w:val="left" w:pos="-198"/>
                <w:tab w:val="left" w:pos="162"/>
                <w:tab w:val="left" w:pos="882"/>
                <w:tab w:val="left" w:pos="1602"/>
                <w:tab w:val="left" w:pos="2322"/>
                <w:tab w:val="left" w:pos="3042"/>
                <w:tab w:val="left" w:pos="3762"/>
                <w:tab w:val="left" w:pos="4482"/>
                <w:tab w:val="left" w:pos="5202"/>
                <w:tab w:val="left" w:pos="5922"/>
                <w:tab w:val="left" w:pos="6642"/>
                <w:tab w:val="left" w:pos="7362"/>
                <w:tab w:val="left" w:pos="8082"/>
                <w:tab w:val="left" w:pos="8802"/>
                <w:tab w:val="left" w:pos="9522"/>
                <w:tab w:val="left" w:pos="9882"/>
                <w:tab w:val="left" w:pos="10707"/>
              </w:tabs>
              <w:autoSpaceDE w:val="0"/>
              <w:autoSpaceDN w:val="0"/>
              <w:adjustRightInd w:val="0"/>
              <w:spacing w:line="232" w:lineRule="auto"/>
              <w:ind w:left="162"/>
              <w:jc w:val="both"/>
              <w:rPr>
                <w:rFonts w:ascii="Calibri" w:eastAsia="Times New Roman" w:hAnsi="Calibri" w:cs="Calibri"/>
                <w:sz w:val="20"/>
                <w:szCs w:val="20"/>
              </w:rPr>
            </w:pPr>
            <w:r w:rsidRPr="00753A86">
              <w:rPr>
                <w:rFonts w:ascii="Calibri" w:eastAsia="Times New Roman" w:hAnsi="Calibri" w:cs="Calibri"/>
                <w:caps/>
                <w:sz w:val="20"/>
                <w:szCs w:val="20"/>
                <w:highlight w:val="yellow"/>
              </w:rPr>
              <w:t>[optional attachments]</w:t>
            </w:r>
            <w:r>
              <w:rPr>
                <w:rFonts w:ascii="Calibri" w:eastAsia="Times New Roman" w:hAnsi="Calibri" w:cs="Calibri"/>
                <w:caps/>
                <w:sz w:val="20"/>
                <w:szCs w:val="20"/>
              </w:rPr>
              <w:t xml:space="preserve"> </w:t>
            </w:r>
            <w:r w:rsidRPr="00753A86">
              <w:rPr>
                <w:rFonts w:ascii="Calibri" w:eastAsia="Times New Roman" w:hAnsi="Calibri" w:cs="Calibri"/>
                <w:sz w:val="20"/>
                <w:szCs w:val="20"/>
                <w:highlight w:val="yellow"/>
              </w:rPr>
              <w:t>[Completion requirements]</w:t>
            </w:r>
          </w:p>
        </w:tc>
      </w:tr>
    </w:tbl>
    <w:p w14:paraId="54D39090" w14:textId="77777777" w:rsidR="00F10A49" w:rsidRPr="00F10A49" w:rsidRDefault="00F10A49" w:rsidP="00753A86">
      <w:pPr>
        <w:autoSpaceDE w:val="0"/>
        <w:autoSpaceDN w:val="0"/>
        <w:adjustRightInd w:val="0"/>
        <w:spacing w:before="120" w:after="120"/>
        <w:jc w:val="both"/>
        <w:rPr>
          <w:rFonts w:ascii="Calibri" w:eastAsia="Times New Roman" w:hAnsi="Calibri" w:cs="Calibri"/>
          <w:color w:val="000000"/>
          <w:sz w:val="20"/>
          <w:szCs w:val="20"/>
        </w:rPr>
      </w:pPr>
      <w:r w:rsidRPr="00F10A49">
        <w:rPr>
          <w:rFonts w:ascii="Calibri" w:eastAsia="Times New Roman" w:hAnsi="Calibri" w:cs="Calibri"/>
          <w:b/>
          <w:color w:val="000000"/>
          <w:sz w:val="20"/>
          <w:szCs w:val="20"/>
        </w:rPr>
        <w:t xml:space="preserve">IN WITNESS WHEREOF, </w:t>
      </w:r>
      <w:r w:rsidRPr="00F10A49">
        <w:rPr>
          <w:rFonts w:ascii="Calibri" w:eastAsia="Times New Roman" w:hAnsi="Calibri" w:cs="Calibri"/>
          <w:color w:val="000000"/>
          <w:sz w:val="20"/>
          <w:szCs w:val="20"/>
        </w:rPr>
        <w:t>the Parties have caused this Work Order to be executed by their duly authorized representatives as of the Effective Date.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F10A49" w:rsidRPr="00F10A49" w14:paraId="0C9D804E" w14:textId="77777777" w:rsidTr="0031411E">
        <w:tc>
          <w:tcPr>
            <w:tcW w:w="5035" w:type="dxa"/>
          </w:tcPr>
          <w:p w14:paraId="535DBFE0" w14:textId="720A6A91" w:rsidR="00F10A49" w:rsidRPr="00F10A49" w:rsidRDefault="00A60E32" w:rsidP="00F10A49">
            <w:pPr>
              <w:autoSpaceDE w:val="0"/>
              <w:autoSpaceDN w:val="0"/>
              <w:adjustRightInd w:val="0"/>
              <w:jc w:val="both"/>
              <w:rPr>
                <w:rFonts w:eastAsia="Times New Roman" w:cs="Calibri"/>
                <w:sz w:val="22"/>
                <w:szCs w:val="20"/>
              </w:rPr>
            </w:pPr>
            <w:r>
              <w:rPr>
                <w:rFonts w:eastAsia="Times New Roman" w:cs="Calibri"/>
                <w:sz w:val="22"/>
                <w:szCs w:val="20"/>
              </w:rPr>
              <w:t>Company</w:t>
            </w:r>
            <w:r w:rsidR="00F10A49" w:rsidRPr="00F10A49">
              <w:rPr>
                <w:rFonts w:eastAsia="Times New Roman" w:cs="Calibri"/>
                <w:sz w:val="22"/>
                <w:szCs w:val="20"/>
              </w:rPr>
              <w:t xml:space="preserve"> Entity:</w:t>
            </w:r>
          </w:p>
          <w:p w14:paraId="4E96CCDD" w14:textId="77777777" w:rsidR="00F10A49" w:rsidRPr="00F10A49" w:rsidRDefault="00F10A49" w:rsidP="00F10A49">
            <w:pPr>
              <w:autoSpaceDE w:val="0"/>
              <w:autoSpaceDN w:val="0"/>
              <w:adjustRightInd w:val="0"/>
              <w:ind w:left="3600"/>
              <w:jc w:val="both"/>
              <w:rPr>
                <w:rFonts w:eastAsia="Times New Roman" w:cs="Calibri"/>
                <w:sz w:val="22"/>
                <w:szCs w:val="20"/>
              </w:rPr>
            </w:pPr>
          </w:p>
          <w:p w14:paraId="0A3E27FC" w14:textId="77777777" w:rsidR="00F10A49" w:rsidRPr="00F10A49" w:rsidRDefault="00F10A49" w:rsidP="00F10A49">
            <w:pPr>
              <w:autoSpaceDE w:val="0"/>
              <w:autoSpaceDN w:val="0"/>
              <w:adjustRightInd w:val="0"/>
              <w:jc w:val="both"/>
              <w:rPr>
                <w:rFonts w:eastAsia="Times New Roman" w:cs="Calibri"/>
                <w:caps/>
                <w:sz w:val="22"/>
                <w:szCs w:val="20"/>
              </w:rPr>
            </w:pPr>
            <w:proofErr w:type="gramStart"/>
            <w:r w:rsidRPr="00F10A49">
              <w:rPr>
                <w:rFonts w:eastAsia="Times New Roman" w:cs="Calibri"/>
                <w:b/>
                <w:caps/>
                <w:sz w:val="22"/>
                <w:szCs w:val="20"/>
              </w:rPr>
              <w:t>[___</w:t>
            </w:r>
            <w:proofErr w:type="gramEnd"/>
            <w:r w:rsidRPr="00F10A49">
              <w:rPr>
                <w:rFonts w:eastAsia="Times New Roman" w:cs="Calibri"/>
                <w:b/>
                <w:caps/>
                <w:sz w:val="22"/>
                <w:szCs w:val="20"/>
              </w:rPr>
              <w:t>__________________]</w:t>
            </w:r>
          </w:p>
          <w:p w14:paraId="0D909F07" w14:textId="77777777" w:rsidR="00F10A49" w:rsidRPr="00F10A49" w:rsidRDefault="00F10A49" w:rsidP="00F10A49">
            <w:pPr>
              <w:autoSpaceDE w:val="0"/>
              <w:autoSpaceDN w:val="0"/>
              <w:adjustRightInd w:val="0"/>
              <w:ind w:left="3600"/>
              <w:jc w:val="both"/>
              <w:rPr>
                <w:rFonts w:eastAsia="Times New Roman" w:cs="Calibri"/>
                <w:sz w:val="22"/>
                <w:szCs w:val="20"/>
              </w:rPr>
            </w:pPr>
          </w:p>
          <w:p w14:paraId="00319707" w14:textId="77777777" w:rsidR="00F10A49" w:rsidRPr="00F10A49" w:rsidRDefault="00F10A49" w:rsidP="00F10A49">
            <w:pPr>
              <w:autoSpaceDE w:val="0"/>
              <w:autoSpaceDN w:val="0"/>
              <w:adjustRightInd w:val="0"/>
              <w:jc w:val="both"/>
              <w:rPr>
                <w:rFonts w:eastAsia="Times New Roman" w:cs="Calibri"/>
                <w:sz w:val="22"/>
                <w:szCs w:val="20"/>
              </w:rPr>
            </w:pPr>
            <w:r w:rsidRPr="00F10A49">
              <w:rPr>
                <w:rFonts w:eastAsia="Times New Roman" w:cs="Calibri"/>
                <w:sz w:val="22"/>
                <w:szCs w:val="20"/>
              </w:rPr>
              <w:t>By:</w:t>
            </w:r>
            <w:r w:rsidRPr="00F10A49">
              <w:rPr>
                <w:rFonts w:eastAsia="Times New Roman" w:cs="Calibri"/>
                <w:sz w:val="22"/>
                <w:szCs w:val="20"/>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t xml:space="preserve"> </w:t>
            </w:r>
            <w:r w:rsidRPr="00F10A49">
              <w:rPr>
                <w:rFonts w:eastAsia="Times New Roman" w:cs="Calibri"/>
                <w:sz w:val="22"/>
                <w:szCs w:val="20"/>
              </w:rPr>
              <w:t>Name:</w:t>
            </w:r>
            <w:r w:rsidRPr="00F10A49">
              <w:rPr>
                <w:rFonts w:eastAsia="Times New Roman" w:cs="Calibri"/>
                <w:sz w:val="22"/>
                <w:szCs w:val="20"/>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p>
          <w:p w14:paraId="679A8D9B" w14:textId="39B8DA55" w:rsidR="00F10A49" w:rsidRPr="0053175E" w:rsidRDefault="00F10A49" w:rsidP="00F10A49">
            <w:pPr>
              <w:autoSpaceDE w:val="0"/>
              <w:autoSpaceDN w:val="0"/>
              <w:adjustRightInd w:val="0"/>
              <w:jc w:val="both"/>
              <w:rPr>
                <w:rFonts w:eastAsia="Times New Roman" w:cs="Calibri"/>
                <w:sz w:val="22"/>
                <w:szCs w:val="20"/>
              </w:rPr>
            </w:pPr>
            <w:r w:rsidRPr="00F10A49">
              <w:rPr>
                <w:rFonts w:eastAsia="Times New Roman" w:cs="Calibri"/>
                <w:sz w:val="22"/>
                <w:szCs w:val="20"/>
              </w:rPr>
              <w:t>Title:</w:t>
            </w:r>
            <w:r w:rsidRPr="00F10A49">
              <w:rPr>
                <w:rFonts w:eastAsia="Times New Roman" w:cs="Calibri"/>
                <w:sz w:val="22"/>
                <w:szCs w:val="20"/>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p>
        </w:tc>
        <w:tc>
          <w:tcPr>
            <w:tcW w:w="5035" w:type="dxa"/>
          </w:tcPr>
          <w:p w14:paraId="2F376737" w14:textId="77777777" w:rsidR="00F10A49" w:rsidRPr="00F10A49" w:rsidRDefault="00F10A49" w:rsidP="00F10A49">
            <w:pPr>
              <w:autoSpaceDE w:val="0"/>
              <w:autoSpaceDN w:val="0"/>
              <w:adjustRightInd w:val="0"/>
              <w:jc w:val="both"/>
              <w:rPr>
                <w:rFonts w:eastAsia="Times New Roman" w:cs="Calibri"/>
                <w:sz w:val="22"/>
                <w:szCs w:val="20"/>
              </w:rPr>
            </w:pPr>
            <w:r w:rsidRPr="00F10A49">
              <w:rPr>
                <w:rFonts w:eastAsia="Times New Roman" w:cs="Calibri"/>
                <w:sz w:val="22"/>
                <w:szCs w:val="20"/>
              </w:rPr>
              <w:t>Contractor:</w:t>
            </w:r>
          </w:p>
          <w:p w14:paraId="7B7F7375" w14:textId="77777777" w:rsidR="00F10A49" w:rsidRPr="00F10A49" w:rsidRDefault="00F10A49" w:rsidP="00F10A49">
            <w:pPr>
              <w:autoSpaceDE w:val="0"/>
              <w:autoSpaceDN w:val="0"/>
              <w:adjustRightInd w:val="0"/>
              <w:ind w:left="3600"/>
              <w:jc w:val="both"/>
              <w:rPr>
                <w:rFonts w:eastAsia="Times New Roman" w:cs="Calibri"/>
                <w:sz w:val="22"/>
                <w:szCs w:val="20"/>
              </w:rPr>
            </w:pPr>
          </w:p>
          <w:p w14:paraId="637D3E79" w14:textId="77777777" w:rsidR="00F10A49" w:rsidRPr="00F10A49" w:rsidRDefault="00F10A49" w:rsidP="00F10A49">
            <w:pPr>
              <w:autoSpaceDE w:val="0"/>
              <w:autoSpaceDN w:val="0"/>
              <w:adjustRightInd w:val="0"/>
              <w:jc w:val="both"/>
              <w:rPr>
                <w:rFonts w:eastAsia="Times New Roman" w:cs="Calibri"/>
                <w:caps/>
                <w:sz w:val="22"/>
                <w:szCs w:val="20"/>
              </w:rPr>
            </w:pPr>
            <w:proofErr w:type="gramStart"/>
            <w:r w:rsidRPr="00F10A49">
              <w:rPr>
                <w:rFonts w:eastAsia="Times New Roman" w:cs="Calibri"/>
                <w:b/>
                <w:caps/>
                <w:sz w:val="22"/>
                <w:szCs w:val="20"/>
              </w:rPr>
              <w:t>[___</w:t>
            </w:r>
            <w:proofErr w:type="gramEnd"/>
            <w:r w:rsidRPr="00F10A49">
              <w:rPr>
                <w:rFonts w:eastAsia="Times New Roman" w:cs="Calibri"/>
                <w:b/>
                <w:caps/>
                <w:sz w:val="22"/>
                <w:szCs w:val="20"/>
              </w:rPr>
              <w:t>__________________]</w:t>
            </w:r>
          </w:p>
          <w:p w14:paraId="56D2823F" w14:textId="77777777" w:rsidR="00F10A49" w:rsidRPr="00F10A49" w:rsidDel="007661C7" w:rsidRDefault="00F10A49" w:rsidP="00F10A49">
            <w:pPr>
              <w:autoSpaceDE w:val="0"/>
              <w:autoSpaceDN w:val="0"/>
              <w:adjustRightInd w:val="0"/>
              <w:ind w:left="3600"/>
              <w:jc w:val="both"/>
              <w:rPr>
                <w:rFonts w:eastAsia="Times New Roman" w:cs="Calibri"/>
                <w:b/>
                <w:caps/>
                <w:sz w:val="22"/>
                <w:szCs w:val="20"/>
              </w:rPr>
            </w:pPr>
          </w:p>
          <w:p w14:paraId="64DB8001" w14:textId="77777777" w:rsidR="00F10A49" w:rsidRPr="00F10A49" w:rsidRDefault="00F10A49" w:rsidP="00F10A49">
            <w:pPr>
              <w:autoSpaceDE w:val="0"/>
              <w:autoSpaceDN w:val="0"/>
              <w:adjustRightInd w:val="0"/>
              <w:jc w:val="both"/>
              <w:rPr>
                <w:rFonts w:eastAsia="Times New Roman" w:cs="Calibri"/>
                <w:sz w:val="22"/>
                <w:szCs w:val="20"/>
                <w:u w:val="single"/>
              </w:rPr>
            </w:pPr>
            <w:proofErr w:type="gramStart"/>
            <w:r w:rsidRPr="00F10A49">
              <w:rPr>
                <w:rFonts w:eastAsia="Times New Roman" w:cs="Calibri"/>
                <w:sz w:val="22"/>
                <w:szCs w:val="20"/>
              </w:rPr>
              <w:t>By:</w:t>
            </w:r>
            <w:proofErr w:type="gramEnd"/>
            <w:r w:rsidRPr="00F10A49">
              <w:rPr>
                <w:rFonts w:eastAsia="Times New Roman" w:cs="Calibri"/>
                <w:sz w:val="22"/>
                <w:szCs w:val="20"/>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p>
          <w:p w14:paraId="53CA8D64" w14:textId="77777777" w:rsidR="00F10A49" w:rsidRPr="00F10A49" w:rsidRDefault="00F10A49" w:rsidP="00F10A49">
            <w:pPr>
              <w:autoSpaceDE w:val="0"/>
              <w:autoSpaceDN w:val="0"/>
              <w:adjustRightInd w:val="0"/>
              <w:jc w:val="both"/>
              <w:rPr>
                <w:rFonts w:eastAsia="Times New Roman" w:cs="Calibri"/>
                <w:sz w:val="22"/>
                <w:szCs w:val="20"/>
              </w:rPr>
            </w:pPr>
            <w:r w:rsidRPr="00F10A49">
              <w:rPr>
                <w:rFonts w:eastAsia="Times New Roman" w:cs="Calibri"/>
                <w:sz w:val="22"/>
                <w:szCs w:val="20"/>
              </w:rPr>
              <w:t>Name:</w:t>
            </w:r>
            <w:r w:rsidRPr="00F10A49">
              <w:rPr>
                <w:rFonts w:eastAsia="Times New Roman" w:cs="Calibri"/>
                <w:sz w:val="22"/>
                <w:szCs w:val="20"/>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p>
          <w:p w14:paraId="1C9F05CE" w14:textId="77777777" w:rsidR="00F10A49" w:rsidRPr="00F10A49" w:rsidRDefault="00F10A49" w:rsidP="00F10A49">
            <w:pPr>
              <w:autoSpaceDE w:val="0"/>
              <w:autoSpaceDN w:val="0"/>
              <w:adjustRightInd w:val="0"/>
              <w:jc w:val="both"/>
              <w:rPr>
                <w:rFonts w:eastAsia="Times New Roman" w:cs="Calibri"/>
                <w:sz w:val="22"/>
                <w:szCs w:val="20"/>
              </w:rPr>
            </w:pPr>
            <w:r w:rsidRPr="00F10A49">
              <w:rPr>
                <w:rFonts w:eastAsia="Times New Roman" w:cs="Calibri"/>
                <w:sz w:val="22"/>
                <w:szCs w:val="20"/>
              </w:rPr>
              <w:t>Title:</w:t>
            </w:r>
            <w:r w:rsidRPr="00F10A49">
              <w:rPr>
                <w:rFonts w:eastAsia="Times New Roman" w:cs="Calibri"/>
                <w:sz w:val="22"/>
                <w:szCs w:val="20"/>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r w:rsidRPr="00F10A49">
              <w:rPr>
                <w:rFonts w:eastAsia="Times New Roman" w:cs="Calibri"/>
                <w:sz w:val="22"/>
                <w:szCs w:val="20"/>
                <w:u w:val="single"/>
              </w:rPr>
              <w:tab/>
            </w:r>
          </w:p>
          <w:p w14:paraId="1BAE6676" w14:textId="77777777" w:rsidR="00F10A49" w:rsidRPr="00F10A49" w:rsidRDefault="00F10A49" w:rsidP="00F10A49">
            <w:pPr>
              <w:autoSpaceDE w:val="0"/>
              <w:autoSpaceDN w:val="0"/>
              <w:adjustRightInd w:val="0"/>
              <w:jc w:val="both"/>
              <w:rPr>
                <w:rFonts w:eastAsia="Times New Roman" w:cs="Calibri"/>
                <w:color w:val="000000"/>
                <w:sz w:val="22"/>
                <w:szCs w:val="20"/>
              </w:rPr>
            </w:pPr>
          </w:p>
        </w:tc>
      </w:tr>
    </w:tbl>
    <w:p w14:paraId="4A511E52" w14:textId="77777777" w:rsidR="00FC788B" w:rsidRDefault="00FC788B">
      <w:pPr>
        <w:rPr>
          <w:rFonts w:ascii="Calibri" w:eastAsia="Times New Roman" w:hAnsi="Calibri" w:cs="Calibri"/>
          <w:b/>
          <w:caps/>
          <w:sz w:val="20"/>
          <w:szCs w:val="20"/>
        </w:rPr>
      </w:pPr>
      <w:bookmarkStart w:id="249" w:name="Text48"/>
      <w:bookmarkStart w:id="250" w:name="ExhibitA"/>
      <w:r>
        <w:rPr>
          <w:rFonts w:ascii="Calibri" w:eastAsia="Times New Roman" w:hAnsi="Calibri" w:cs="Calibri"/>
          <w:b/>
          <w:caps/>
          <w:sz w:val="20"/>
          <w:szCs w:val="20"/>
        </w:rPr>
        <w:br w:type="page"/>
      </w:r>
    </w:p>
    <w:p w14:paraId="0C0BE883" w14:textId="02CB3F89" w:rsidR="00F10A49" w:rsidRPr="001F3EFD" w:rsidRDefault="00F10A49" w:rsidP="001F3EFD">
      <w:pPr>
        <w:tabs>
          <w:tab w:val="left" w:pos="2880"/>
        </w:tabs>
        <w:autoSpaceDE w:val="0"/>
        <w:autoSpaceDN w:val="0"/>
        <w:adjustRightInd w:val="0"/>
        <w:spacing w:after="240"/>
        <w:jc w:val="center"/>
        <w:rPr>
          <w:rFonts w:ascii="Calibri" w:eastAsia="Times New Roman" w:hAnsi="Calibri" w:cs="Calibri"/>
          <w:b/>
          <w:caps/>
          <w:sz w:val="20"/>
          <w:szCs w:val="20"/>
        </w:rPr>
      </w:pPr>
      <w:r w:rsidRPr="001F3EFD">
        <w:rPr>
          <w:rFonts w:ascii="Calibri" w:eastAsia="Times New Roman" w:hAnsi="Calibri" w:cs="Calibri"/>
          <w:b/>
          <w:caps/>
          <w:sz w:val="20"/>
          <w:szCs w:val="20"/>
        </w:rPr>
        <w:lastRenderedPageBreak/>
        <w:t xml:space="preserve">Attachment </w:t>
      </w:r>
      <w:bookmarkEnd w:id="249"/>
      <w:r w:rsidRPr="001F3EFD">
        <w:rPr>
          <w:rFonts w:ascii="Calibri" w:eastAsia="Times New Roman" w:hAnsi="Calibri" w:cs="Calibri"/>
          <w:b/>
          <w:caps/>
          <w:sz w:val="20"/>
          <w:szCs w:val="20"/>
        </w:rPr>
        <w:t>1</w:t>
      </w:r>
    </w:p>
    <w:bookmarkEnd w:id="250"/>
    <w:p w14:paraId="3FE3A023" w14:textId="77777777" w:rsidR="00F10A49" w:rsidRPr="001F3EFD" w:rsidRDefault="00F10A49" w:rsidP="001F3EFD">
      <w:pPr>
        <w:pBdr>
          <w:bottom w:val="single" w:sz="6" w:space="1" w:color="auto"/>
        </w:pBdr>
        <w:tabs>
          <w:tab w:val="left" w:pos="2880"/>
        </w:tabs>
        <w:autoSpaceDE w:val="0"/>
        <w:autoSpaceDN w:val="0"/>
        <w:adjustRightInd w:val="0"/>
        <w:spacing w:after="240"/>
        <w:jc w:val="center"/>
        <w:rPr>
          <w:rFonts w:ascii="Calibri" w:eastAsia="Times New Roman" w:hAnsi="Calibri" w:cs="Calibri"/>
          <w:b/>
          <w:caps/>
          <w:sz w:val="20"/>
          <w:szCs w:val="20"/>
        </w:rPr>
      </w:pPr>
      <w:r w:rsidRPr="001F3EFD">
        <w:rPr>
          <w:rFonts w:ascii="Calibri" w:eastAsia="Times New Roman" w:hAnsi="Calibri" w:cs="Calibri"/>
          <w:b/>
          <w:caps/>
          <w:sz w:val="20"/>
          <w:szCs w:val="20"/>
        </w:rPr>
        <w:t>Scope of Work</w:t>
      </w:r>
    </w:p>
    <w:p w14:paraId="1A83418C" w14:textId="77777777" w:rsidR="00F70D2E" w:rsidRPr="001F3EFD" w:rsidRDefault="00F70D2E" w:rsidP="001F3EFD">
      <w:pPr>
        <w:tabs>
          <w:tab w:val="left" w:pos="2880"/>
        </w:tabs>
        <w:autoSpaceDE w:val="0"/>
        <w:autoSpaceDN w:val="0"/>
        <w:adjustRightInd w:val="0"/>
        <w:jc w:val="center"/>
        <w:rPr>
          <w:rFonts w:ascii="Calibri" w:eastAsia="Times New Roman" w:hAnsi="Calibri" w:cs="Calibri"/>
          <w:sz w:val="20"/>
          <w:szCs w:val="20"/>
        </w:rPr>
      </w:pPr>
    </w:p>
    <w:p w14:paraId="387661BD" w14:textId="77777777" w:rsidR="00F10A49" w:rsidRPr="001F3EFD" w:rsidRDefault="00F10A49" w:rsidP="001F3EFD">
      <w:pPr>
        <w:tabs>
          <w:tab w:val="left" w:pos="2880"/>
        </w:tabs>
        <w:autoSpaceDE w:val="0"/>
        <w:autoSpaceDN w:val="0"/>
        <w:adjustRightInd w:val="0"/>
        <w:jc w:val="center"/>
        <w:rPr>
          <w:rFonts w:ascii="Calibri" w:eastAsia="Times New Roman" w:hAnsi="Calibri" w:cs="Calibri"/>
          <w:sz w:val="20"/>
          <w:szCs w:val="20"/>
        </w:rPr>
      </w:pPr>
    </w:p>
    <w:p w14:paraId="2FBBDEB5" w14:textId="77777777" w:rsidR="00F10A49" w:rsidRPr="00F10A49" w:rsidRDefault="00F10A49" w:rsidP="00F10A49">
      <w:pPr>
        <w:jc w:val="both"/>
        <w:rPr>
          <w:rFonts w:ascii="Calibri" w:eastAsia="Times New Roman" w:hAnsi="Calibri" w:cs="Calibri"/>
        </w:rPr>
      </w:pPr>
    </w:p>
    <w:p w14:paraId="34B46778" w14:textId="77777777" w:rsidR="000F5742" w:rsidRDefault="000F5742" w:rsidP="001F3EFD">
      <w:pPr>
        <w:tabs>
          <w:tab w:val="left" w:pos="2880"/>
        </w:tabs>
        <w:autoSpaceDE w:val="0"/>
        <w:autoSpaceDN w:val="0"/>
        <w:adjustRightInd w:val="0"/>
        <w:spacing w:after="240"/>
        <w:jc w:val="center"/>
        <w:rPr>
          <w:rFonts w:ascii="Calibri" w:eastAsia="Times New Roman" w:hAnsi="Calibri" w:cs="Calibri"/>
          <w:b/>
          <w:caps/>
          <w:sz w:val="20"/>
          <w:szCs w:val="20"/>
        </w:rPr>
      </w:pPr>
    </w:p>
    <w:p w14:paraId="6BC4DB0E" w14:textId="77777777" w:rsidR="000F5742" w:rsidRDefault="000F5742" w:rsidP="001F3EFD">
      <w:pPr>
        <w:tabs>
          <w:tab w:val="left" w:pos="2880"/>
        </w:tabs>
        <w:autoSpaceDE w:val="0"/>
        <w:autoSpaceDN w:val="0"/>
        <w:adjustRightInd w:val="0"/>
        <w:spacing w:after="240"/>
        <w:jc w:val="center"/>
        <w:rPr>
          <w:rFonts w:ascii="Calibri" w:eastAsia="Times New Roman" w:hAnsi="Calibri" w:cs="Calibri"/>
          <w:b/>
          <w:caps/>
          <w:sz w:val="20"/>
          <w:szCs w:val="20"/>
        </w:rPr>
      </w:pPr>
    </w:p>
    <w:p w14:paraId="75C6B539" w14:textId="77777777" w:rsidR="000F5742" w:rsidRDefault="000F5742" w:rsidP="001F3EFD">
      <w:pPr>
        <w:tabs>
          <w:tab w:val="left" w:pos="2880"/>
        </w:tabs>
        <w:autoSpaceDE w:val="0"/>
        <w:autoSpaceDN w:val="0"/>
        <w:adjustRightInd w:val="0"/>
        <w:spacing w:after="240"/>
        <w:jc w:val="center"/>
        <w:rPr>
          <w:rFonts w:ascii="Calibri" w:eastAsia="Times New Roman" w:hAnsi="Calibri" w:cs="Calibri"/>
          <w:b/>
          <w:caps/>
          <w:sz w:val="20"/>
          <w:szCs w:val="20"/>
        </w:rPr>
      </w:pPr>
    </w:p>
    <w:p w14:paraId="7CAA3294" w14:textId="77777777" w:rsidR="000F5742" w:rsidRDefault="000F5742" w:rsidP="001F3EFD">
      <w:pPr>
        <w:tabs>
          <w:tab w:val="left" w:pos="2880"/>
        </w:tabs>
        <w:autoSpaceDE w:val="0"/>
        <w:autoSpaceDN w:val="0"/>
        <w:adjustRightInd w:val="0"/>
        <w:spacing w:after="240"/>
        <w:jc w:val="center"/>
        <w:rPr>
          <w:rFonts w:ascii="Calibri" w:eastAsia="Times New Roman" w:hAnsi="Calibri" w:cs="Calibri"/>
          <w:b/>
          <w:caps/>
          <w:sz w:val="20"/>
          <w:szCs w:val="20"/>
        </w:rPr>
      </w:pPr>
    </w:p>
    <w:p w14:paraId="3EA4E2FA" w14:textId="2EB54F26" w:rsidR="00F10A49" w:rsidRPr="001F3EFD" w:rsidRDefault="00F10A49" w:rsidP="001F3EFD">
      <w:pPr>
        <w:tabs>
          <w:tab w:val="left" w:pos="2880"/>
        </w:tabs>
        <w:autoSpaceDE w:val="0"/>
        <w:autoSpaceDN w:val="0"/>
        <w:adjustRightInd w:val="0"/>
        <w:spacing w:after="240"/>
        <w:jc w:val="center"/>
        <w:rPr>
          <w:rFonts w:ascii="Calibri" w:eastAsia="Times New Roman" w:hAnsi="Calibri" w:cs="Calibri"/>
          <w:b/>
          <w:caps/>
          <w:sz w:val="20"/>
          <w:szCs w:val="20"/>
        </w:rPr>
      </w:pPr>
      <w:r w:rsidRPr="001F3EFD">
        <w:rPr>
          <w:rFonts w:ascii="Calibri" w:eastAsia="Times New Roman" w:hAnsi="Calibri" w:cs="Calibri"/>
          <w:b/>
          <w:caps/>
          <w:sz w:val="20"/>
          <w:szCs w:val="20"/>
        </w:rPr>
        <w:t>Attachment 2</w:t>
      </w:r>
    </w:p>
    <w:p w14:paraId="56A46A22" w14:textId="77777777" w:rsidR="00F10A49" w:rsidRPr="001F3EFD" w:rsidRDefault="00F10A49" w:rsidP="001F3EFD">
      <w:pPr>
        <w:pBdr>
          <w:bottom w:val="single" w:sz="6" w:space="1" w:color="auto"/>
        </w:pBdr>
        <w:tabs>
          <w:tab w:val="left" w:pos="2880"/>
        </w:tabs>
        <w:autoSpaceDE w:val="0"/>
        <w:autoSpaceDN w:val="0"/>
        <w:adjustRightInd w:val="0"/>
        <w:spacing w:after="240"/>
        <w:jc w:val="center"/>
        <w:rPr>
          <w:rFonts w:ascii="Calibri" w:eastAsia="Times New Roman" w:hAnsi="Calibri" w:cs="Calibri"/>
          <w:b/>
          <w:caps/>
          <w:sz w:val="20"/>
          <w:szCs w:val="20"/>
        </w:rPr>
      </w:pPr>
      <w:r w:rsidRPr="001F3EFD">
        <w:rPr>
          <w:rFonts w:ascii="Calibri" w:eastAsia="Times New Roman" w:hAnsi="Calibri" w:cs="Calibri"/>
          <w:b/>
          <w:caps/>
          <w:sz w:val="20"/>
          <w:szCs w:val="20"/>
        </w:rPr>
        <w:t>Pricing</w:t>
      </w:r>
    </w:p>
    <w:p w14:paraId="7C8887F8" w14:textId="77777777" w:rsidR="00F70D2E" w:rsidRPr="00F10A49" w:rsidRDefault="00F70D2E" w:rsidP="001F3EFD">
      <w:pPr>
        <w:tabs>
          <w:tab w:val="left" w:pos="2880"/>
        </w:tabs>
        <w:autoSpaceDE w:val="0"/>
        <w:autoSpaceDN w:val="0"/>
        <w:adjustRightInd w:val="0"/>
        <w:jc w:val="center"/>
        <w:rPr>
          <w:rFonts w:ascii="Calibri" w:eastAsia="Times New Roman" w:hAnsi="Calibri" w:cs="Calibri"/>
          <w:sz w:val="20"/>
          <w:szCs w:val="20"/>
        </w:rPr>
      </w:pPr>
    </w:p>
    <w:p w14:paraId="1CD52B55" w14:textId="77777777" w:rsidR="00F10A49" w:rsidRPr="001F3EFD" w:rsidRDefault="00F10A49" w:rsidP="001F3EFD">
      <w:pPr>
        <w:jc w:val="both"/>
        <w:rPr>
          <w:rFonts w:ascii="Calibri" w:eastAsia="Times New Roman" w:hAnsi="Calibri" w:cs="Calibri"/>
          <w:highlight w:val="yellow"/>
        </w:rPr>
      </w:pPr>
    </w:p>
    <w:p w14:paraId="38EC27A2" w14:textId="77777777" w:rsidR="00D86C22" w:rsidRPr="001F3EFD" w:rsidRDefault="00D86C22" w:rsidP="001F3EFD">
      <w:pPr>
        <w:jc w:val="both"/>
        <w:rPr>
          <w:rFonts w:ascii="Calibri" w:eastAsia="Times New Roman" w:hAnsi="Calibri" w:cs="Calibri"/>
          <w:highlight w:val="yellow"/>
        </w:rPr>
      </w:pPr>
    </w:p>
    <w:p w14:paraId="56B93DD4" w14:textId="77777777" w:rsidR="00D86C22" w:rsidRPr="001F3EFD" w:rsidRDefault="00D86C22" w:rsidP="001F3EFD">
      <w:pPr>
        <w:jc w:val="both"/>
        <w:rPr>
          <w:rFonts w:ascii="Calibri" w:eastAsia="Times New Roman" w:hAnsi="Calibri" w:cs="Calibri"/>
          <w:highlight w:val="yellow"/>
        </w:rPr>
      </w:pPr>
    </w:p>
    <w:p w14:paraId="1B85CEE7" w14:textId="77777777" w:rsidR="00F70D2E" w:rsidRDefault="00F70D2E" w:rsidP="00F70D2E">
      <w:pPr>
        <w:jc w:val="both"/>
        <w:rPr>
          <w:rFonts w:ascii="Calibri" w:eastAsia="Times New Roman" w:hAnsi="Calibri" w:cs="Calibri"/>
          <w:highlight w:val="yellow"/>
        </w:rPr>
        <w:sectPr w:rsidR="00F70D2E" w:rsidSect="00D269A2">
          <w:footerReference w:type="default" r:id="rId19"/>
          <w:pgSz w:w="12240" w:h="15840" w:code="1"/>
          <w:pgMar w:top="1440" w:right="1080" w:bottom="1440" w:left="1080" w:header="720" w:footer="720" w:gutter="0"/>
          <w:cols w:space="720"/>
          <w:docGrid w:linePitch="360"/>
        </w:sectPr>
      </w:pPr>
    </w:p>
    <w:p w14:paraId="775F2212" w14:textId="77777777" w:rsidR="00F70D2E" w:rsidRPr="00F70D2E" w:rsidRDefault="00F70D2E" w:rsidP="002E3B92">
      <w:pPr>
        <w:spacing w:after="240"/>
        <w:jc w:val="center"/>
        <w:outlineLvl w:val="0"/>
        <w:rPr>
          <w:rFonts w:ascii="Calibri" w:eastAsia="Calibri" w:hAnsi="Calibri" w:cs="Times New Roman"/>
          <w:b/>
          <w:sz w:val="20"/>
          <w:szCs w:val="20"/>
        </w:rPr>
      </w:pPr>
      <w:r w:rsidRPr="00F70D2E">
        <w:rPr>
          <w:rFonts w:ascii="Calibri" w:eastAsia="Calibri" w:hAnsi="Calibri" w:cs="Times New Roman"/>
          <w:b/>
          <w:sz w:val="20"/>
          <w:szCs w:val="20"/>
        </w:rPr>
        <w:lastRenderedPageBreak/>
        <w:t xml:space="preserve">EXHIBIT </w:t>
      </w:r>
      <w:r w:rsidR="00586981">
        <w:rPr>
          <w:rFonts w:ascii="Calibri" w:eastAsia="Calibri" w:hAnsi="Calibri" w:cs="Times New Roman"/>
          <w:b/>
          <w:sz w:val="20"/>
          <w:szCs w:val="20"/>
        </w:rPr>
        <w:t>C</w:t>
      </w:r>
      <w:r w:rsidR="00586981" w:rsidRPr="00F70D2E">
        <w:rPr>
          <w:rFonts w:ascii="Calibri" w:eastAsia="Calibri" w:hAnsi="Calibri" w:cs="Times New Roman"/>
          <w:b/>
          <w:sz w:val="20"/>
          <w:szCs w:val="20"/>
        </w:rPr>
        <w:t xml:space="preserve"> </w:t>
      </w:r>
      <w:r w:rsidRPr="00F70D2E">
        <w:rPr>
          <w:rFonts w:ascii="Calibri" w:eastAsia="Calibri" w:hAnsi="Calibri" w:cs="Times New Roman"/>
          <w:b/>
          <w:sz w:val="20"/>
          <w:szCs w:val="20"/>
        </w:rPr>
        <w:t>- MASTER SERVICES AGREEMENT</w:t>
      </w:r>
    </w:p>
    <w:p w14:paraId="17AB088C" w14:textId="77777777" w:rsidR="00F70D2E" w:rsidRPr="001F3EFD" w:rsidRDefault="00F70D2E" w:rsidP="006A3584">
      <w:pPr>
        <w:pBdr>
          <w:bottom w:val="single" w:sz="6" w:space="1" w:color="auto"/>
        </w:pBdr>
        <w:spacing w:after="240"/>
        <w:jc w:val="center"/>
        <w:outlineLvl w:val="0"/>
        <w:rPr>
          <w:rFonts w:ascii="Calibri" w:eastAsia="Calibri" w:hAnsi="Calibri" w:cs="Calibri"/>
          <w:b/>
          <w:caps/>
          <w:sz w:val="20"/>
          <w:szCs w:val="20"/>
        </w:rPr>
      </w:pPr>
      <w:r w:rsidRPr="001F3EFD">
        <w:rPr>
          <w:rFonts w:ascii="Calibri" w:eastAsia="Calibri" w:hAnsi="Calibri" w:cs="Calibri"/>
          <w:b/>
          <w:caps/>
          <w:sz w:val="20"/>
          <w:szCs w:val="20"/>
        </w:rPr>
        <w:t xml:space="preserve">Special Provisions for </w:t>
      </w:r>
      <w:r w:rsidR="00BB2591">
        <w:rPr>
          <w:rFonts w:ascii="Calibri" w:eastAsia="Calibri" w:hAnsi="Calibri" w:cs="Calibri"/>
          <w:b/>
          <w:caps/>
          <w:sz w:val="20"/>
          <w:szCs w:val="20"/>
        </w:rPr>
        <w:t>Engineering Services</w:t>
      </w:r>
    </w:p>
    <w:p w14:paraId="1773AE04" w14:textId="77777777" w:rsidR="00B352D1" w:rsidRPr="006A3584" w:rsidRDefault="00B352D1" w:rsidP="0039628A">
      <w:pPr>
        <w:pStyle w:val="Heading1"/>
        <w:keepNext w:val="0"/>
        <w:numPr>
          <w:ilvl w:val="0"/>
          <w:numId w:val="14"/>
        </w:numPr>
        <w:spacing w:after="80"/>
        <w:rPr>
          <w:rFonts w:eastAsia="Calibri" w:cs="Arial"/>
          <w:u w:val="single"/>
        </w:rPr>
      </w:pPr>
      <w:r w:rsidRPr="006A3584">
        <w:rPr>
          <w:rFonts w:eastAsia="Calibri" w:cs="Times New Roman"/>
          <w:caps/>
          <w:u w:val="single"/>
        </w:rPr>
        <w:t>Additional Definitions</w:t>
      </w:r>
    </w:p>
    <w:p w14:paraId="4BE78A0C" w14:textId="77777777" w:rsidR="00B352D1" w:rsidRPr="00F70D2E" w:rsidRDefault="00B352D1" w:rsidP="0039628A">
      <w:pPr>
        <w:pStyle w:val="Heading2"/>
        <w:spacing w:after="80"/>
        <w:rPr>
          <w:rFonts w:ascii="Calibri" w:eastAsia="Calibri" w:hAnsi="Calibri" w:cs="Arial"/>
          <w:b/>
          <w:szCs w:val="20"/>
        </w:rPr>
      </w:pPr>
      <w:r w:rsidRPr="00F70D2E">
        <w:rPr>
          <w:rFonts w:ascii="Calibri" w:eastAsia="Calibri" w:hAnsi="Calibri" w:cs="Times New Roman"/>
          <w:szCs w:val="20"/>
        </w:rPr>
        <w:t>“</w:t>
      </w:r>
      <w:r w:rsidRPr="00F70D2E">
        <w:rPr>
          <w:rFonts w:ascii="Calibri" w:eastAsia="Calibri" w:hAnsi="Calibri" w:cs="Times New Roman"/>
          <w:b/>
          <w:szCs w:val="20"/>
        </w:rPr>
        <w:t>Applicable Codes and Standards</w:t>
      </w:r>
      <w:r w:rsidRPr="00F70D2E">
        <w:rPr>
          <w:rFonts w:ascii="Calibri" w:eastAsia="Calibri" w:hAnsi="Calibri" w:cs="Times New Roman"/>
          <w:szCs w:val="20"/>
        </w:rPr>
        <w:t>”</w:t>
      </w:r>
      <w:r w:rsidRPr="00F70D2E">
        <w:rPr>
          <w:rFonts w:ascii="Calibri" w:eastAsia="Calibri" w:hAnsi="Calibri" w:cs="Arial"/>
          <w:szCs w:val="20"/>
        </w:rPr>
        <w:t xml:space="preserve"> means </w:t>
      </w:r>
      <w:proofErr w:type="gramStart"/>
      <w:r w:rsidRPr="00F70D2E">
        <w:rPr>
          <w:rFonts w:ascii="Calibri" w:eastAsia="Calibri" w:hAnsi="Calibri" w:cs="Arial"/>
          <w:szCs w:val="20"/>
        </w:rPr>
        <w:t>any and all</w:t>
      </w:r>
      <w:proofErr w:type="gramEnd"/>
      <w:r w:rsidRPr="00F70D2E">
        <w:rPr>
          <w:rFonts w:ascii="Calibri" w:eastAsia="Calibri" w:hAnsi="Calibri" w:cs="Arial"/>
          <w:szCs w:val="20"/>
        </w:rPr>
        <w:t xml:space="preserve"> codes, standards, or requirements set forth in this Agreement or the applicable Work Order, required by Applicable Law, or required by any applicable permit.  If there is any inconsistency or conflict between any of the Applicable Codes and Standards, then the highest performance standard will govern Contractor’s performance under this Agreement.</w:t>
      </w:r>
    </w:p>
    <w:p w14:paraId="0CA7C9DA" w14:textId="77777777" w:rsidR="00B352D1" w:rsidRPr="00F70D2E" w:rsidRDefault="00B352D1" w:rsidP="0039628A">
      <w:pPr>
        <w:pStyle w:val="Heading2"/>
        <w:spacing w:after="80"/>
        <w:rPr>
          <w:rFonts w:ascii="Calibri" w:eastAsia="Calibri" w:hAnsi="Calibri" w:cs="Arial"/>
          <w:b/>
          <w:szCs w:val="20"/>
        </w:rPr>
      </w:pPr>
      <w:r w:rsidRPr="00F70D2E">
        <w:rPr>
          <w:rFonts w:ascii="Calibri" w:eastAsia="Calibri" w:hAnsi="Calibri" w:cs="Arial"/>
          <w:szCs w:val="20"/>
        </w:rPr>
        <w:t>“</w:t>
      </w:r>
      <w:bookmarkStart w:id="251" w:name="_9kR3WTr2446BBLJnt2utz"/>
      <w:r w:rsidRPr="00F70D2E">
        <w:rPr>
          <w:rFonts w:ascii="Calibri" w:eastAsia="Calibri" w:hAnsi="Calibri" w:cs="Arial"/>
          <w:b/>
          <w:szCs w:val="20"/>
        </w:rPr>
        <w:t>Drawings</w:t>
      </w:r>
      <w:bookmarkEnd w:id="251"/>
      <w:r w:rsidRPr="00F70D2E">
        <w:rPr>
          <w:rFonts w:ascii="Calibri" w:eastAsia="Calibri" w:hAnsi="Calibri" w:cs="Arial"/>
          <w:szCs w:val="20"/>
        </w:rPr>
        <w:t>” means the graphic and pictorial documents (in written or electronic format) showing the design, location, and dimensions of the Services, generally including process flow diagrams, process and instrumentation diagrams, plans, elevations, sections, details, schedules, and diagrams, which are prepared as a part of and during the performance of the Services.</w:t>
      </w:r>
    </w:p>
    <w:p w14:paraId="1BF75B5B" w14:textId="77777777" w:rsidR="00B352D1" w:rsidRPr="00F70D2E" w:rsidRDefault="00B352D1" w:rsidP="0039628A">
      <w:pPr>
        <w:pStyle w:val="Heading2"/>
        <w:spacing w:after="80"/>
        <w:rPr>
          <w:rFonts w:ascii="Calibri" w:eastAsia="Calibri" w:hAnsi="Calibri" w:cs="Arial"/>
          <w:b/>
          <w:szCs w:val="20"/>
        </w:rPr>
      </w:pPr>
      <w:r w:rsidRPr="00F70D2E">
        <w:rPr>
          <w:rFonts w:ascii="Calibri" w:eastAsia="Calibri" w:hAnsi="Calibri" w:cs="Arial"/>
          <w:szCs w:val="20"/>
        </w:rPr>
        <w:t>“</w:t>
      </w:r>
      <w:r w:rsidRPr="00F70D2E">
        <w:rPr>
          <w:rFonts w:ascii="Calibri" w:eastAsia="Calibri" w:hAnsi="Calibri" w:cs="Arial"/>
          <w:b/>
          <w:szCs w:val="20"/>
        </w:rPr>
        <w:t>Good Industry Practices</w:t>
      </w:r>
      <w:r w:rsidRPr="00F70D2E">
        <w:rPr>
          <w:rFonts w:ascii="Calibri" w:eastAsia="Calibri" w:hAnsi="Calibri" w:cs="Arial"/>
          <w:szCs w:val="20"/>
        </w:rPr>
        <w:t xml:space="preserve">” means the generally accepted practices, methods, skill, care, techniques, and standards employed by experienced and skilled engineers and </w:t>
      </w:r>
      <w:bookmarkStart w:id="252" w:name="_9kMLK5YVt4669AERHz5AseyBA"/>
      <w:bookmarkStart w:id="253" w:name="_9kMLK5YVt4669CBMHz5AseyBA"/>
      <w:r w:rsidRPr="00F70D2E">
        <w:rPr>
          <w:rFonts w:ascii="Calibri" w:eastAsia="Calibri" w:hAnsi="Calibri" w:cs="Arial"/>
          <w:szCs w:val="20"/>
        </w:rPr>
        <w:t>contractors</w:t>
      </w:r>
      <w:bookmarkEnd w:id="252"/>
      <w:bookmarkEnd w:id="253"/>
      <w:r w:rsidRPr="00F70D2E">
        <w:rPr>
          <w:rFonts w:ascii="Calibri" w:eastAsia="Calibri" w:hAnsi="Calibri" w:cs="Arial"/>
          <w:szCs w:val="20"/>
        </w:rPr>
        <w:t xml:space="preserve"> with respect to the engineering and construction of </w:t>
      </w:r>
      <w:bookmarkStart w:id="254" w:name="_9kMON5YVt4668DFR6ajtu3K"/>
      <w:r w:rsidRPr="00F70D2E">
        <w:rPr>
          <w:rFonts w:ascii="Calibri" w:eastAsia="Calibri" w:hAnsi="Calibri" w:cs="Arial"/>
          <w:szCs w:val="20"/>
        </w:rPr>
        <w:t>facilities</w:t>
      </w:r>
      <w:bookmarkEnd w:id="254"/>
      <w:r w:rsidRPr="00F70D2E">
        <w:rPr>
          <w:rFonts w:ascii="Calibri" w:eastAsia="Calibri" w:hAnsi="Calibri" w:cs="Arial"/>
          <w:szCs w:val="20"/>
        </w:rPr>
        <w:t xml:space="preserve">, or portions of </w:t>
      </w:r>
      <w:bookmarkStart w:id="255" w:name="_9kMPO5YVt4668DFR6ajtu3K"/>
      <w:r w:rsidRPr="00F70D2E">
        <w:rPr>
          <w:rFonts w:ascii="Calibri" w:eastAsia="Calibri" w:hAnsi="Calibri" w:cs="Arial"/>
          <w:szCs w:val="20"/>
        </w:rPr>
        <w:t>facilities</w:t>
      </w:r>
      <w:bookmarkEnd w:id="255"/>
      <w:r w:rsidRPr="00F70D2E">
        <w:rPr>
          <w:rFonts w:ascii="Calibri" w:eastAsia="Calibri" w:hAnsi="Calibri" w:cs="Arial"/>
          <w:szCs w:val="20"/>
        </w:rPr>
        <w:t xml:space="preserve">, like the Facility described by the Work Order. </w:t>
      </w:r>
    </w:p>
    <w:p w14:paraId="7B787D82" w14:textId="77777777" w:rsidR="00B352D1" w:rsidRPr="00F70D2E" w:rsidRDefault="00B352D1" w:rsidP="0039628A">
      <w:pPr>
        <w:pStyle w:val="Heading2"/>
        <w:spacing w:after="80"/>
        <w:rPr>
          <w:rFonts w:ascii="Calibri" w:eastAsia="Calibri" w:hAnsi="Calibri" w:cs="Arial"/>
          <w:b/>
          <w:szCs w:val="20"/>
        </w:rPr>
      </w:pPr>
      <w:r w:rsidRPr="00F70D2E">
        <w:rPr>
          <w:rFonts w:ascii="Calibri" w:eastAsia="Calibri" w:hAnsi="Calibri" w:cs="Arial"/>
          <w:szCs w:val="20"/>
        </w:rPr>
        <w:t>“</w:t>
      </w:r>
      <w:bookmarkStart w:id="256" w:name="_9kR3WTr2446BCbWpdimnlew517C"/>
      <w:r w:rsidRPr="00F70D2E">
        <w:rPr>
          <w:rFonts w:ascii="Calibri" w:eastAsia="Calibri" w:hAnsi="Calibri" w:cs="Arial"/>
          <w:b/>
          <w:szCs w:val="20"/>
        </w:rPr>
        <w:t>Specifications</w:t>
      </w:r>
      <w:bookmarkEnd w:id="256"/>
      <w:r w:rsidRPr="00F70D2E">
        <w:rPr>
          <w:rFonts w:ascii="Calibri" w:eastAsia="Calibri" w:hAnsi="Calibri" w:cs="Arial"/>
          <w:szCs w:val="20"/>
        </w:rPr>
        <w:t xml:space="preserve">” means those documents consisting of the written requirements for equipment, Services performance, standards and workmanship for the Services and performance of related </w:t>
      </w:r>
      <w:bookmarkStart w:id="257" w:name="_9kMNM5YVt46689EhNtB3liz"/>
      <w:r w:rsidRPr="00F70D2E">
        <w:rPr>
          <w:rFonts w:ascii="Calibri" w:eastAsia="Calibri" w:hAnsi="Calibri" w:cs="Arial"/>
          <w:szCs w:val="20"/>
        </w:rPr>
        <w:t>services</w:t>
      </w:r>
      <w:bookmarkEnd w:id="257"/>
      <w:r w:rsidRPr="00F70D2E">
        <w:rPr>
          <w:rFonts w:ascii="Calibri" w:eastAsia="Calibri" w:hAnsi="Calibri" w:cs="Arial"/>
          <w:szCs w:val="20"/>
        </w:rPr>
        <w:t>, which are prepared as a part of and during the performance of the Services.</w:t>
      </w:r>
    </w:p>
    <w:p w14:paraId="5873E10E" w14:textId="77777777" w:rsidR="00B352D1" w:rsidRPr="006A3584" w:rsidRDefault="00B352D1" w:rsidP="0039628A">
      <w:pPr>
        <w:pStyle w:val="Heading1"/>
        <w:keepNext w:val="0"/>
        <w:numPr>
          <w:ilvl w:val="0"/>
          <w:numId w:val="14"/>
        </w:numPr>
        <w:spacing w:after="80"/>
        <w:rPr>
          <w:rFonts w:eastAsia="Calibri" w:cs="Times New Roman"/>
          <w:b w:val="0"/>
          <w:caps/>
          <w:u w:val="single"/>
        </w:rPr>
      </w:pPr>
      <w:r w:rsidRPr="0087085E">
        <w:rPr>
          <w:rFonts w:eastAsia="Calibri" w:cs="Times New Roman"/>
          <w:caps/>
          <w:u w:val="single"/>
        </w:rPr>
        <w:t>Scope of Services</w:t>
      </w:r>
    </w:p>
    <w:p w14:paraId="708DC79A" w14:textId="77777777" w:rsidR="00B352D1" w:rsidRPr="00F70D2E" w:rsidRDefault="00B352D1" w:rsidP="0039628A">
      <w:pPr>
        <w:spacing w:after="80"/>
        <w:jc w:val="both"/>
        <w:rPr>
          <w:rFonts w:ascii="Calibri" w:eastAsia="Calibri" w:hAnsi="Calibri" w:cs="Calibri"/>
          <w:color w:val="000000"/>
          <w:sz w:val="20"/>
          <w:szCs w:val="20"/>
        </w:rPr>
      </w:pPr>
      <w:r w:rsidRPr="00F70D2E">
        <w:rPr>
          <w:rFonts w:ascii="Calibri" w:eastAsia="Calibri" w:hAnsi="Calibri" w:cs="Calibri"/>
          <w:color w:val="000000"/>
          <w:sz w:val="20"/>
          <w:szCs w:val="20"/>
        </w:rPr>
        <w:t>It is understood and agreed that the Services will include any incidental work that can reasonably be inferred as required and necessary to complete the Services in accordance with this Agreement.</w:t>
      </w:r>
    </w:p>
    <w:p w14:paraId="0A2F3FE8" w14:textId="77777777" w:rsidR="00B352D1" w:rsidRPr="006A3584" w:rsidRDefault="00B352D1" w:rsidP="0039628A">
      <w:pPr>
        <w:pStyle w:val="Heading1"/>
        <w:keepNext w:val="0"/>
        <w:numPr>
          <w:ilvl w:val="0"/>
          <w:numId w:val="14"/>
        </w:numPr>
        <w:spacing w:after="80"/>
        <w:rPr>
          <w:rFonts w:eastAsia="Calibri" w:cs="Times New Roman"/>
          <w:b w:val="0"/>
          <w:caps/>
          <w:u w:val="single"/>
        </w:rPr>
      </w:pPr>
      <w:r w:rsidRPr="0087085E">
        <w:rPr>
          <w:rFonts w:eastAsia="Calibri" w:cs="Times New Roman"/>
          <w:caps/>
          <w:u w:val="single"/>
        </w:rPr>
        <w:t>Standards for the Services</w:t>
      </w:r>
    </w:p>
    <w:p w14:paraId="51B35C8E" w14:textId="73FFB7E1" w:rsidR="00B352D1" w:rsidRPr="00F70D2E" w:rsidRDefault="00B352D1" w:rsidP="0039628A">
      <w:pPr>
        <w:spacing w:after="80"/>
        <w:jc w:val="both"/>
        <w:rPr>
          <w:rFonts w:ascii="Calibri" w:eastAsia="Calibri" w:hAnsi="Calibri" w:cs="Calibri"/>
          <w:color w:val="000000"/>
          <w:sz w:val="20"/>
          <w:szCs w:val="20"/>
        </w:rPr>
      </w:pPr>
      <w:r w:rsidRPr="00F70D2E">
        <w:rPr>
          <w:rFonts w:ascii="Calibri" w:eastAsia="Calibri" w:hAnsi="Calibri" w:cs="Calibri"/>
          <w:color w:val="000000"/>
          <w:sz w:val="20"/>
          <w:szCs w:val="20"/>
        </w:rPr>
        <w:t>Contractor will perform the Services and prepare Drawings and Specifications in accordance with (</w:t>
      </w:r>
      <w:proofErr w:type="spellStart"/>
      <w:r w:rsidRPr="00F70D2E">
        <w:rPr>
          <w:rFonts w:ascii="Calibri" w:eastAsia="Calibri" w:hAnsi="Calibri" w:cs="Calibri"/>
          <w:color w:val="000000"/>
          <w:sz w:val="20"/>
          <w:szCs w:val="20"/>
        </w:rPr>
        <w:t>i</w:t>
      </w:r>
      <w:proofErr w:type="spellEnd"/>
      <w:r w:rsidRPr="00F70D2E">
        <w:rPr>
          <w:rFonts w:ascii="Calibri" w:eastAsia="Calibri" w:hAnsi="Calibri" w:cs="Calibri"/>
          <w:color w:val="000000"/>
          <w:sz w:val="20"/>
          <w:szCs w:val="20"/>
        </w:rPr>
        <w:t xml:space="preserve">) the </w:t>
      </w:r>
      <w:bookmarkStart w:id="258" w:name="_9kMLK5YVt4669AFjOt2"/>
      <w:bookmarkStart w:id="259" w:name="_9kMLK5YVt4669CCeOt2"/>
      <w:r w:rsidRPr="00F70D2E">
        <w:rPr>
          <w:rFonts w:ascii="Calibri" w:eastAsia="Calibri" w:hAnsi="Calibri" w:cs="Calibri"/>
          <w:color w:val="000000"/>
          <w:sz w:val="20"/>
          <w:szCs w:val="20"/>
        </w:rPr>
        <w:t>terms</w:t>
      </w:r>
      <w:bookmarkEnd w:id="258"/>
      <w:bookmarkEnd w:id="259"/>
      <w:r w:rsidRPr="00F70D2E">
        <w:rPr>
          <w:rFonts w:ascii="Calibri" w:eastAsia="Calibri" w:hAnsi="Calibri" w:cs="Calibri"/>
          <w:color w:val="000000"/>
          <w:sz w:val="20"/>
          <w:szCs w:val="20"/>
        </w:rPr>
        <w:t xml:space="preserve"> of this Agreement and the applicable Work Order; (ii) Applicable Law; (iii) Good Industry Practices;</w:t>
      </w:r>
      <w:r w:rsidR="00837799">
        <w:rPr>
          <w:rFonts w:ascii="Calibri" w:eastAsia="Calibri" w:hAnsi="Calibri" w:cs="Calibri"/>
          <w:color w:val="000000"/>
          <w:sz w:val="20"/>
          <w:szCs w:val="20"/>
        </w:rPr>
        <w:t xml:space="preserve"> and</w:t>
      </w:r>
      <w:r w:rsidR="00A865E4">
        <w:rPr>
          <w:rFonts w:ascii="Calibri" w:eastAsia="Calibri" w:hAnsi="Calibri" w:cs="Calibri"/>
          <w:color w:val="000000"/>
          <w:sz w:val="20"/>
          <w:szCs w:val="20"/>
        </w:rPr>
        <w:t xml:space="preserve"> (iv) any </w:t>
      </w:r>
      <w:r w:rsidR="00A60E32">
        <w:rPr>
          <w:rFonts w:ascii="Calibri" w:eastAsia="Calibri" w:hAnsi="Calibri" w:cs="Calibri"/>
          <w:color w:val="000000"/>
          <w:sz w:val="20"/>
          <w:szCs w:val="20"/>
        </w:rPr>
        <w:t>Company</w:t>
      </w:r>
      <w:r w:rsidR="00A865E4">
        <w:rPr>
          <w:rFonts w:ascii="Calibri" w:eastAsia="Calibri" w:hAnsi="Calibri" w:cs="Calibri"/>
          <w:color w:val="000000"/>
          <w:sz w:val="20"/>
          <w:szCs w:val="20"/>
        </w:rPr>
        <w:t xml:space="preserve"> provided design or construction standards</w:t>
      </w:r>
      <w:r w:rsidRPr="00F70D2E">
        <w:rPr>
          <w:rFonts w:ascii="Calibri" w:eastAsia="Calibri" w:hAnsi="Calibri" w:cs="Calibri"/>
          <w:color w:val="000000"/>
          <w:sz w:val="20"/>
          <w:szCs w:val="20"/>
        </w:rPr>
        <w:t xml:space="preserve">.  </w:t>
      </w:r>
    </w:p>
    <w:p w14:paraId="68F2930B" w14:textId="77777777" w:rsidR="00B352D1" w:rsidRPr="006A3584" w:rsidRDefault="00B352D1" w:rsidP="0039628A">
      <w:pPr>
        <w:pStyle w:val="Heading1"/>
        <w:keepNext w:val="0"/>
        <w:numPr>
          <w:ilvl w:val="0"/>
          <w:numId w:val="14"/>
        </w:numPr>
        <w:spacing w:after="80"/>
        <w:rPr>
          <w:rFonts w:eastAsia="Calibri" w:cs="Times New Roman"/>
          <w:b w:val="0"/>
          <w:caps/>
          <w:u w:val="single"/>
        </w:rPr>
      </w:pPr>
      <w:bookmarkStart w:id="260" w:name="_Ref21528868"/>
      <w:r w:rsidRPr="0087085E">
        <w:rPr>
          <w:rFonts w:eastAsia="Calibri" w:cs="Times New Roman"/>
          <w:caps/>
          <w:u w:val="single"/>
        </w:rPr>
        <w:t>Warranty of Services</w:t>
      </w:r>
      <w:bookmarkEnd w:id="260"/>
    </w:p>
    <w:p w14:paraId="3CFFF692" w14:textId="091C71E2" w:rsidR="00B352D1" w:rsidRPr="00F70D2E" w:rsidRDefault="00B352D1" w:rsidP="0039628A">
      <w:pPr>
        <w:spacing w:after="80"/>
        <w:jc w:val="both"/>
        <w:rPr>
          <w:rFonts w:ascii="Calibri" w:eastAsia="Calibri" w:hAnsi="Calibri" w:cs="Calibri"/>
          <w:color w:val="000000"/>
          <w:sz w:val="20"/>
          <w:szCs w:val="20"/>
        </w:rPr>
      </w:pPr>
      <w:r w:rsidRPr="00F70D2E">
        <w:rPr>
          <w:rFonts w:ascii="Calibri" w:eastAsia="Calibri" w:hAnsi="Calibri" w:cs="Calibri"/>
          <w:color w:val="000000"/>
          <w:sz w:val="20"/>
          <w:szCs w:val="20"/>
        </w:rPr>
        <w:t>Contractor warrants that the Services will be free from faulty design, errors, and omissions, and will comply with (</w:t>
      </w:r>
      <w:proofErr w:type="spellStart"/>
      <w:r w:rsidRPr="00F70D2E">
        <w:rPr>
          <w:rFonts w:ascii="Calibri" w:eastAsia="Calibri" w:hAnsi="Calibri" w:cs="Calibri"/>
          <w:color w:val="000000"/>
          <w:sz w:val="20"/>
          <w:szCs w:val="20"/>
        </w:rPr>
        <w:t>i</w:t>
      </w:r>
      <w:proofErr w:type="spellEnd"/>
      <w:r w:rsidRPr="00F70D2E">
        <w:rPr>
          <w:rFonts w:ascii="Calibri" w:eastAsia="Calibri" w:hAnsi="Calibri" w:cs="Calibri"/>
          <w:color w:val="000000"/>
          <w:sz w:val="20"/>
          <w:szCs w:val="20"/>
        </w:rPr>
        <w:t xml:space="preserve">) the </w:t>
      </w:r>
      <w:bookmarkStart w:id="261" w:name="_9kMML5YVt4669AFjOt2"/>
      <w:bookmarkStart w:id="262" w:name="_9kMML5YVt4669CCeOt2"/>
      <w:r w:rsidRPr="00F70D2E">
        <w:rPr>
          <w:rFonts w:ascii="Calibri" w:eastAsia="Calibri" w:hAnsi="Calibri" w:cs="Calibri"/>
          <w:color w:val="000000"/>
          <w:sz w:val="20"/>
          <w:szCs w:val="20"/>
        </w:rPr>
        <w:t>terms</w:t>
      </w:r>
      <w:bookmarkEnd w:id="261"/>
      <w:bookmarkEnd w:id="262"/>
      <w:r w:rsidRPr="00F70D2E">
        <w:rPr>
          <w:rFonts w:ascii="Calibri" w:eastAsia="Calibri" w:hAnsi="Calibri" w:cs="Calibri"/>
          <w:color w:val="000000"/>
          <w:sz w:val="20"/>
          <w:szCs w:val="20"/>
        </w:rPr>
        <w:t xml:space="preserve"> of this Agreement and the applicable Work Order; (ii) Applicable Law; (iii) Good Industry Practices; </w:t>
      </w:r>
      <w:r w:rsidR="00837799">
        <w:rPr>
          <w:rFonts w:ascii="Calibri" w:eastAsia="Calibri" w:hAnsi="Calibri" w:cs="Calibri"/>
          <w:color w:val="000000"/>
          <w:sz w:val="20"/>
          <w:szCs w:val="20"/>
        </w:rPr>
        <w:t xml:space="preserve">and </w:t>
      </w:r>
      <w:r w:rsidR="00BC3098">
        <w:rPr>
          <w:rFonts w:ascii="Calibri" w:eastAsia="Calibri" w:hAnsi="Calibri" w:cs="Calibri"/>
          <w:color w:val="000000"/>
          <w:sz w:val="20"/>
          <w:szCs w:val="20"/>
        </w:rPr>
        <w:t xml:space="preserve">(iv) any </w:t>
      </w:r>
      <w:r w:rsidR="00A60E32">
        <w:rPr>
          <w:rFonts w:ascii="Calibri" w:eastAsia="Calibri" w:hAnsi="Calibri" w:cs="Calibri"/>
          <w:color w:val="000000"/>
          <w:sz w:val="20"/>
          <w:szCs w:val="20"/>
        </w:rPr>
        <w:t>Company</w:t>
      </w:r>
      <w:r w:rsidR="00BC3098">
        <w:rPr>
          <w:rFonts w:ascii="Calibri" w:eastAsia="Calibri" w:hAnsi="Calibri" w:cs="Calibri"/>
          <w:color w:val="000000"/>
          <w:sz w:val="20"/>
          <w:szCs w:val="20"/>
        </w:rPr>
        <w:t xml:space="preserve"> provided engineering standards</w:t>
      </w:r>
      <w:r w:rsidRPr="00F70D2E">
        <w:rPr>
          <w:rFonts w:ascii="Calibri" w:eastAsia="Calibri" w:hAnsi="Calibri" w:cs="Calibri"/>
          <w:color w:val="000000"/>
          <w:sz w:val="20"/>
          <w:szCs w:val="20"/>
        </w:rPr>
        <w:t>.  Contractor further warrants that any</w:t>
      </w:r>
      <w:r w:rsidR="002F7BFD">
        <w:rPr>
          <w:rFonts w:ascii="Calibri" w:eastAsia="Calibri" w:hAnsi="Calibri" w:cs="Calibri"/>
          <w:color w:val="000000"/>
          <w:sz w:val="20"/>
          <w:szCs w:val="20"/>
        </w:rPr>
        <w:t xml:space="preserve"> Facilities,</w:t>
      </w:r>
      <w:r w:rsidRPr="00F70D2E">
        <w:rPr>
          <w:rFonts w:ascii="Calibri" w:eastAsia="Calibri" w:hAnsi="Calibri" w:cs="Calibri"/>
          <w:color w:val="000000"/>
          <w:sz w:val="20"/>
          <w:szCs w:val="20"/>
        </w:rPr>
        <w:t xml:space="preserve"> equipment</w:t>
      </w:r>
      <w:r w:rsidR="002F7BFD">
        <w:rPr>
          <w:rFonts w:ascii="Calibri" w:eastAsia="Calibri" w:hAnsi="Calibri" w:cs="Calibri"/>
          <w:color w:val="000000"/>
          <w:sz w:val="20"/>
          <w:szCs w:val="20"/>
        </w:rPr>
        <w:t>,</w:t>
      </w:r>
      <w:r w:rsidRPr="00F70D2E">
        <w:rPr>
          <w:rFonts w:ascii="Calibri" w:eastAsia="Calibri" w:hAnsi="Calibri" w:cs="Calibri"/>
          <w:color w:val="000000"/>
          <w:sz w:val="20"/>
          <w:szCs w:val="20"/>
        </w:rPr>
        <w:t xml:space="preserve"> or units engineered by Contractor will be fit for their intended purpose and consistent with safe, reliable, and environmentally sound operations of the Facility.</w:t>
      </w:r>
    </w:p>
    <w:p w14:paraId="42A31641" w14:textId="77777777" w:rsidR="00B352D1" w:rsidRPr="006A3584" w:rsidRDefault="00B352D1" w:rsidP="0039628A">
      <w:pPr>
        <w:pStyle w:val="Heading1"/>
        <w:keepNext w:val="0"/>
        <w:numPr>
          <w:ilvl w:val="0"/>
          <w:numId w:val="14"/>
        </w:numPr>
        <w:spacing w:after="80"/>
        <w:rPr>
          <w:rFonts w:eastAsia="Calibri" w:cs="Times New Roman"/>
          <w:b w:val="0"/>
          <w:caps/>
          <w:u w:val="single"/>
        </w:rPr>
      </w:pPr>
      <w:r w:rsidRPr="0087085E">
        <w:rPr>
          <w:rFonts w:eastAsia="Calibri" w:cs="Times New Roman"/>
          <w:caps/>
          <w:u w:val="single"/>
        </w:rPr>
        <w:t>Correction of Services</w:t>
      </w:r>
    </w:p>
    <w:p w14:paraId="0599A5F1" w14:textId="5E2013A4" w:rsidR="00B352D1" w:rsidRPr="00F70D2E" w:rsidRDefault="00B352D1" w:rsidP="0039628A">
      <w:pPr>
        <w:keepNext/>
        <w:spacing w:after="80"/>
        <w:jc w:val="both"/>
        <w:rPr>
          <w:rFonts w:ascii="Calibri" w:eastAsia="Calibri" w:hAnsi="Calibri" w:cs="Calibri"/>
          <w:color w:val="000000"/>
          <w:sz w:val="20"/>
          <w:szCs w:val="20"/>
        </w:rPr>
      </w:pPr>
      <w:r w:rsidRPr="00F70D2E">
        <w:rPr>
          <w:rFonts w:ascii="Calibri" w:eastAsia="Calibri" w:hAnsi="Calibri" w:cs="Calibri"/>
          <w:color w:val="000000"/>
          <w:sz w:val="20"/>
          <w:szCs w:val="20"/>
        </w:rPr>
        <w:t xml:space="preserve">If prior to Completion of the Services under the applicable Work Order or within 1 year after Completion,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 reasonably determines that Contractor has not performed the Services in accordance with the warranties set forth</w:t>
      </w:r>
      <w:r w:rsidR="00DB4D7C">
        <w:rPr>
          <w:rFonts w:ascii="Calibri" w:eastAsia="Calibri" w:hAnsi="Calibri" w:cs="Calibri"/>
          <w:color w:val="000000"/>
          <w:sz w:val="20"/>
          <w:szCs w:val="20"/>
        </w:rPr>
        <w:t xml:space="preserve"> in</w:t>
      </w:r>
      <w:r w:rsidRPr="00F70D2E">
        <w:rPr>
          <w:rFonts w:ascii="Calibri" w:eastAsia="Calibri" w:hAnsi="Calibri" w:cs="Calibri"/>
          <w:color w:val="000000"/>
          <w:sz w:val="20"/>
          <w:szCs w:val="20"/>
        </w:rPr>
        <w:t xml:space="preserve"> </w:t>
      </w:r>
      <w:r w:rsidRPr="00F70D2E">
        <w:rPr>
          <w:rFonts w:ascii="Calibri" w:eastAsia="Calibri" w:hAnsi="Calibri" w:cs="Calibri"/>
          <w:i/>
          <w:color w:val="000000"/>
          <w:sz w:val="20"/>
          <w:szCs w:val="20"/>
          <w:u w:val="single"/>
        </w:rPr>
        <w:t>Section</w:t>
      </w:r>
      <w:r w:rsidR="00DB4D7C">
        <w:rPr>
          <w:rFonts w:ascii="Calibri" w:eastAsia="Calibri" w:hAnsi="Calibri" w:cs="Calibri"/>
          <w:i/>
          <w:color w:val="000000"/>
          <w:sz w:val="20"/>
          <w:szCs w:val="20"/>
          <w:u w:val="single"/>
        </w:rPr>
        <w:t xml:space="preserve"> 4</w:t>
      </w:r>
      <w:r w:rsidR="00DB4D7C" w:rsidRPr="00F70D2E">
        <w:rPr>
          <w:rFonts w:ascii="Calibri" w:eastAsia="Calibri" w:hAnsi="Calibri" w:cs="Calibri"/>
          <w:color w:val="000000"/>
          <w:sz w:val="20"/>
          <w:szCs w:val="20"/>
        </w:rPr>
        <w:t xml:space="preserve"> </w:t>
      </w:r>
      <w:r w:rsidRPr="00F70D2E">
        <w:rPr>
          <w:rFonts w:ascii="Calibri" w:eastAsia="Calibri" w:hAnsi="Calibri" w:cs="Calibri"/>
          <w:color w:val="000000"/>
          <w:sz w:val="20"/>
          <w:szCs w:val="20"/>
        </w:rPr>
        <w:t xml:space="preserve">of this </w:t>
      </w:r>
      <w:r w:rsidR="00AB0118">
        <w:rPr>
          <w:rFonts w:ascii="Calibri" w:eastAsia="Calibri" w:hAnsi="Calibri" w:cs="Calibri"/>
          <w:b/>
          <w:color w:val="000000"/>
          <w:sz w:val="20"/>
          <w:szCs w:val="20"/>
          <w:u w:val="single"/>
        </w:rPr>
        <w:t xml:space="preserve">Exhibit C (Special Provisions for </w:t>
      </w:r>
      <w:r w:rsidR="00BB2591">
        <w:rPr>
          <w:rFonts w:ascii="Calibri" w:eastAsia="Calibri" w:hAnsi="Calibri" w:cs="Calibri"/>
          <w:b/>
          <w:color w:val="000000"/>
          <w:sz w:val="20"/>
          <w:szCs w:val="20"/>
          <w:u w:val="single"/>
        </w:rPr>
        <w:t>Engineering Services</w:t>
      </w:r>
      <w:r w:rsidRPr="00F70D2E">
        <w:rPr>
          <w:rFonts w:ascii="Calibri" w:eastAsia="Calibri" w:hAnsi="Calibri" w:cs="Calibri"/>
          <w:b/>
          <w:color w:val="000000"/>
          <w:sz w:val="20"/>
          <w:szCs w:val="20"/>
          <w:u w:val="single"/>
        </w:rPr>
        <w:t>)</w:t>
      </w:r>
      <w:r w:rsidRPr="00F70D2E">
        <w:rPr>
          <w:rFonts w:ascii="Calibri" w:eastAsia="Calibri" w:hAnsi="Calibri" w:cs="Calibri"/>
          <w:color w:val="000000"/>
          <w:sz w:val="20"/>
          <w:szCs w:val="20"/>
        </w:rPr>
        <w:t xml:space="preserve"> then Contractor, at its own expense, will promptly undertake and complete any corrective action that is necessary to remedy the error, omission, or non-conformance.  If Contractor does not complete the required corrective action within </w:t>
      </w:r>
      <w:r w:rsidR="00B317BC">
        <w:rPr>
          <w:rFonts w:ascii="Calibri" w:eastAsia="Calibri" w:hAnsi="Calibri" w:cs="Calibri"/>
          <w:color w:val="000000"/>
          <w:sz w:val="20"/>
          <w:szCs w:val="20"/>
        </w:rPr>
        <w:t>7</w:t>
      </w:r>
      <w:r w:rsidRPr="00F70D2E">
        <w:rPr>
          <w:rFonts w:ascii="Calibri" w:eastAsia="Calibri" w:hAnsi="Calibri" w:cs="Calibri"/>
          <w:color w:val="000000"/>
          <w:sz w:val="20"/>
          <w:szCs w:val="20"/>
        </w:rPr>
        <w:t xml:space="preserve"> days following receipt of written </w:t>
      </w:r>
      <w:bookmarkStart w:id="263" w:name="_9kMHzG6ZWu577ABDbT61li"/>
      <w:r w:rsidRPr="00F70D2E">
        <w:rPr>
          <w:rFonts w:ascii="Calibri" w:eastAsia="Calibri" w:hAnsi="Calibri" w:cs="Calibri"/>
          <w:color w:val="000000"/>
          <w:sz w:val="20"/>
          <w:szCs w:val="20"/>
        </w:rPr>
        <w:t>notice</w:t>
      </w:r>
      <w:bookmarkEnd w:id="263"/>
      <w:r w:rsidRPr="00F70D2E">
        <w:rPr>
          <w:rFonts w:ascii="Calibri" w:eastAsia="Calibri" w:hAnsi="Calibri" w:cs="Calibri"/>
          <w:color w:val="000000"/>
          <w:sz w:val="20"/>
          <w:szCs w:val="20"/>
        </w:rPr>
        <w:t xml:space="preserve"> from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 that the corrective action is required, then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 may (in addition to any other rights under this Agreement, at law, or in equity) correct the error, omission, or non-conformance, and Contractor will be liable to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 for all costs and expenses incurred by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 in connection with that corrective action.  Notwithstanding the foregoing, if any error, omission, or non-conformance materially affects the use of the Facilities or presents an imminent threat to the safety or health of any Person,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 may take corrective action immediately without giving written </w:t>
      </w:r>
      <w:bookmarkStart w:id="264" w:name="_9kMH0H6ZWu577ABDbT61li"/>
      <w:r w:rsidRPr="00F70D2E">
        <w:rPr>
          <w:rFonts w:ascii="Calibri" w:eastAsia="Calibri" w:hAnsi="Calibri" w:cs="Calibri"/>
          <w:color w:val="000000"/>
          <w:sz w:val="20"/>
          <w:szCs w:val="20"/>
        </w:rPr>
        <w:t>notice</w:t>
      </w:r>
      <w:bookmarkEnd w:id="264"/>
      <w:r w:rsidRPr="00F70D2E">
        <w:rPr>
          <w:rFonts w:ascii="Calibri" w:eastAsia="Calibri" w:hAnsi="Calibri" w:cs="Calibri"/>
          <w:color w:val="000000"/>
          <w:sz w:val="20"/>
          <w:szCs w:val="20"/>
        </w:rPr>
        <w:t xml:space="preserve"> to Contractor, and Contractor will be liable to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 for all costs and expenses incurred by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 in connection with the corrective action and arising out of or relating to the error, omission, or non-conformance.  Contractor will pay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 on demand all costs and expenses for which Contractor is liable under this Section.  No acceptance or payment by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 will constitute a waiver of any of these warranties or Contractor’s obligations under this Agreement.  </w:t>
      </w:r>
    </w:p>
    <w:p w14:paraId="727FB85C" w14:textId="77777777" w:rsidR="00B352D1" w:rsidRPr="006A3584" w:rsidRDefault="00B352D1" w:rsidP="0039628A">
      <w:pPr>
        <w:pStyle w:val="Heading1"/>
        <w:keepNext w:val="0"/>
        <w:numPr>
          <w:ilvl w:val="0"/>
          <w:numId w:val="14"/>
        </w:numPr>
        <w:spacing w:after="80"/>
        <w:rPr>
          <w:rFonts w:eastAsia="Calibri" w:cs="Times New Roman"/>
          <w:b w:val="0"/>
          <w:caps/>
          <w:u w:val="single"/>
        </w:rPr>
      </w:pPr>
      <w:proofErr w:type="gramStart"/>
      <w:r w:rsidRPr="0087085E">
        <w:rPr>
          <w:rFonts w:eastAsia="Calibri" w:cs="Times New Roman"/>
          <w:caps/>
          <w:u w:val="single"/>
        </w:rPr>
        <w:t>Owner Provided</w:t>
      </w:r>
      <w:proofErr w:type="gramEnd"/>
      <w:r w:rsidRPr="0087085E">
        <w:rPr>
          <w:rFonts w:eastAsia="Calibri" w:cs="Times New Roman"/>
          <w:caps/>
          <w:u w:val="single"/>
        </w:rPr>
        <w:t xml:space="preserve"> Documents</w:t>
      </w:r>
    </w:p>
    <w:p w14:paraId="28D088E6" w14:textId="064C1E65" w:rsidR="00B352D1" w:rsidRPr="00F70D2E" w:rsidRDefault="00B352D1" w:rsidP="0039628A">
      <w:pPr>
        <w:spacing w:after="80"/>
        <w:jc w:val="both"/>
        <w:rPr>
          <w:rFonts w:ascii="Calibri" w:eastAsia="Calibri" w:hAnsi="Calibri" w:cs="Calibri"/>
          <w:color w:val="000000"/>
          <w:sz w:val="20"/>
          <w:szCs w:val="20"/>
          <w:u w:val="single"/>
        </w:rPr>
      </w:pPr>
      <w:r w:rsidRPr="00F70D2E">
        <w:rPr>
          <w:rFonts w:ascii="Calibri" w:eastAsia="Calibri" w:hAnsi="Calibri" w:cs="Calibri"/>
          <w:color w:val="000000"/>
          <w:sz w:val="20"/>
          <w:szCs w:val="20"/>
        </w:rPr>
        <w:lastRenderedPageBreak/>
        <w:t xml:space="preserve">All written </w:t>
      </w:r>
      <w:bookmarkStart w:id="265" w:name="_9kMIH5YVt4669AGdDrwv0ko7"/>
      <w:bookmarkStart w:id="266" w:name="_9kMIH5YVt4669CDYDrwv0ko7"/>
      <w:r w:rsidRPr="00F70D2E">
        <w:rPr>
          <w:rFonts w:ascii="Calibri" w:eastAsia="Calibri" w:hAnsi="Calibri" w:cs="Calibri"/>
          <w:color w:val="000000"/>
          <w:sz w:val="20"/>
          <w:szCs w:val="20"/>
        </w:rPr>
        <w:t>materials</w:t>
      </w:r>
      <w:bookmarkEnd w:id="265"/>
      <w:bookmarkEnd w:id="266"/>
      <w:r w:rsidRPr="00F70D2E">
        <w:rPr>
          <w:rFonts w:ascii="Calibri" w:eastAsia="Calibri" w:hAnsi="Calibri" w:cs="Calibri"/>
          <w:color w:val="000000"/>
          <w:sz w:val="20"/>
          <w:szCs w:val="20"/>
        </w:rPr>
        <w:t xml:space="preserve">, plans, drafts, </w:t>
      </w:r>
      <w:bookmarkStart w:id="267" w:name="_9kMH1I6ZWu5779EFeZsglpqohz84AF"/>
      <w:r w:rsidRPr="00F70D2E">
        <w:rPr>
          <w:rFonts w:ascii="Calibri" w:eastAsia="Calibri" w:hAnsi="Calibri" w:cs="Calibri"/>
          <w:color w:val="000000"/>
          <w:sz w:val="20"/>
          <w:szCs w:val="20"/>
        </w:rPr>
        <w:t>specifications</w:t>
      </w:r>
      <w:bookmarkEnd w:id="267"/>
      <w:r w:rsidRPr="00F70D2E">
        <w:rPr>
          <w:rFonts w:ascii="Calibri" w:eastAsia="Calibri" w:hAnsi="Calibri" w:cs="Calibri"/>
          <w:color w:val="000000"/>
          <w:sz w:val="20"/>
          <w:szCs w:val="20"/>
        </w:rPr>
        <w:t xml:space="preserve">, computer files or other documents (if any) prepared or furnished by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 or any of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’s other consultants or </w:t>
      </w:r>
      <w:bookmarkStart w:id="268" w:name="_9kMML5YVt4669AERHz5AseyBA"/>
      <w:bookmarkStart w:id="269" w:name="_9kMML5YVt4669CBMHz5AseyBA"/>
      <w:r w:rsidRPr="00F70D2E">
        <w:rPr>
          <w:rFonts w:ascii="Calibri" w:eastAsia="Calibri" w:hAnsi="Calibri" w:cs="Calibri"/>
          <w:color w:val="000000"/>
          <w:sz w:val="20"/>
          <w:szCs w:val="20"/>
        </w:rPr>
        <w:t>contractors</w:t>
      </w:r>
      <w:bookmarkEnd w:id="268"/>
      <w:bookmarkEnd w:id="269"/>
      <w:r w:rsidRPr="00F70D2E">
        <w:rPr>
          <w:rFonts w:ascii="Calibri" w:eastAsia="Calibri" w:hAnsi="Calibri" w:cs="Calibri"/>
          <w:color w:val="000000"/>
          <w:sz w:val="20"/>
          <w:szCs w:val="20"/>
        </w:rPr>
        <w:t xml:space="preserve"> will at all times remain the </w:t>
      </w:r>
      <w:bookmarkStart w:id="270" w:name="_9kMH0H6ZWu5779EHdY43uxDL"/>
      <w:r w:rsidRPr="00F70D2E">
        <w:rPr>
          <w:rFonts w:ascii="Calibri" w:eastAsia="Calibri" w:hAnsi="Calibri" w:cs="Calibri"/>
          <w:color w:val="000000"/>
          <w:sz w:val="20"/>
          <w:szCs w:val="20"/>
        </w:rPr>
        <w:t>property</w:t>
      </w:r>
      <w:bookmarkEnd w:id="270"/>
      <w:r w:rsidRPr="00F70D2E">
        <w:rPr>
          <w:rFonts w:ascii="Calibri" w:eastAsia="Calibri" w:hAnsi="Calibri" w:cs="Calibri"/>
          <w:color w:val="000000"/>
          <w:sz w:val="20"/>
          <w:szCs w:val="20"/>
        </w:rPr>
        <w:t xml:space="preserve"> of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 and Contractor will not make use of any of these documents or other media for any other project or for any purpose other than as necessary for use in completion of the Services.  All of these documents and other media, including all copies, will be returned to </w:t>
      </w:r>
      <w:r w:rsidR="00A60E32">
        <w:rPr>
          <w:rFonts w:ascii="Calibri" w:eastAsia="Calibri" w:hAnsi="Calibri" w:cs="Calibri"/>
          <w:color w:val="000000"/>
          <w:sz w:val="20"/>
          <w:szCs w:val="20"/>
        </w:rPr>
        <w:t>Company</w:t>
      </w:r>
      <w:r w:rsidRPr="00F70D2E">
        <w:rPr>
          <w:rFonts w:ascii="Calibri" w:eastAsia="Calibri" w:hAnsi="Calibri" w:cs="Calibri"/>
          <w:color w:val="000000"/>
          <w:sz w:val="20"/>
          <w:szCs w:val="20"/>
        </w:rPr>
        <w:t xml:space="preserve"> upon the earlier of (</w:t>
      </w:r>
      <w:proofErr w:type="spellStart"/>
      <w:r w:rsidRPr="00F70D2E">
        <w:rPr>
          <w:rFonts w:ascii="Calibri" w:eastAsia="Calibri" w:hAnsi="Calibri" w:cs="Calibri"/>
          <w:color w:val="000000"/>
          <w:sz w:val="20"/>
          <w:szCs w:val="20"/>
        </w:rPr>
        <w:t>i</w:t>
      </w:r>
      <w:proofErr w:type="spellEnd"/>
      <w:r w:rsidRPr="00F70D2E">
        <w:rPr>
          <w:rFonts w:ascii="Calibri" w:eastAsia="Calibri" w:hAnsi="Calibri" w:cs="Calibri"/>
          <w:color w:val="000000"/>
          <w:sz w:val="20"/>
          <w:szCs w:val="20"/>
        </w:rPr>
        <w:t>) </w:t>
      </w:r>
      <w:r w:rsidR="00515705">
        <w:rPr>
          <w:rFonts w:ascii="Calibri" w:eastAsia="Calibri" w:hAnsi="Calibri" w:cs="Calibri"/>
          <w:color w:val="000000"/>
          <w:sz w:val="20"/>
          <w:szCs w:val="20"/>
        </w:rPr>
        <w:t>C</w:t>
      </w:r>
      <w:r w:rsidRPr="00F70D2E">
        <w:rPr>
          <w:rFonts w:ascii="Calibri" w:eastAsia="Calibri" w:hAnsi="Calibri" w:cs="Calibri"/>
          <w:color w:val="000000"/>
          <w:sz w:val="20"/>
          <w:szCs w:val="20"/>
        </w:rPr>
        <w:t xml:space="preserve">ompletion of the Services under the applicable Work Order or (ii) termination of this Agreement, except that Contractor may, subject to its confidentiality obligations as set forth in </w:t>
      </w:r>
      <w:r w:rsidRPr="00F70D2E">
        <w:rPr>
          <w:rFonts w:ascii="Calibri" w:eastAsia="Calibri" w:hAnsi="Calibri" w:cs="Calibri"/>
          <w:i/>
          <w:color w:val="000000"/>
          <w:sz w:val="20"/>
          <w:szCs w:val="20"/>
          <w:u w:val="single"/>
        </w:rPr>
        <w:t xml:space="preserve">Section </w:t>
      </w:r>
      <w:r w:rsidRPr="00F70D2E">
        <w:rPr>
          <w:rFonts w:ascii="Calibri" w:eastAsia="Calibri" w:hAnsi="Calibri" w:cs="Calibri"/>
          <w:i/>
          <w:color w:val="000000"/>
          <w:sz w:val="20"/>
          <w:szCs w:val="20"/>
          <w:u w:val="single"/>
        </w:rPr>
        <w:fldChar w:fldCharType="begin"/>
      </w:r>
      <w:r w:rsidRPr="00F70D2E">
        <w:rPr>
          <w:rFonts w:ascii="Calibri" w:eastAsia="Calibri" w:hAnsi="Calibri" w:cs="Calibri"/>
          <w:i/>
          <w:color w:val="000000"/>
          <w:sz w:val="20"/>
          <w:szCs w:val="20"/>
          <w:u w:val="single"/>
        </w:rPr>
        <w:instrText xml:space="preserve"> REF _Ref12782942 \r \h  \* MERGEFORMAT </w:instrText>
      </w:r>
      <w:r w:rsidRPr="00F70D2E">
        <w:rPr>
          <w:rFonts w:ascii="Calibri" w:eastAsia="Calibri" w:hAnsi="Calibri" w:cs="Calibri"/>
          <w:i/>
          <w:color w:val="000000"/>
          <w:sz w:val="20"/>
          <w:szCs w:val="20"/>
          <w:u w:val="single"/>
        </w:rPr>
      </w:r>
      <w:r w:rsidRPr="00F70D2E">
        <w:rPr>
          <w:rFonts w:ascii="Calibri" w:eastAsia="Calibri" w:hAnsi="Calibri" w:cs="Calibri"/>
          <w:i/>
          <w:color w:val="000000"/>
          <w:sz w:val="20"/>
          <w:szCs w:val="20"/>
          <w:u w:val="single"/>
        </w:rPr>
        <w:fldChar w:fldCharType="separate"/>
      </w:r>
      <w:r w:rsidR="00CE40D5">
        <w:rPr>
          <w:rFonts w:ascii="Calibri" w:eastAsia="Calibri" w:hAnsi="Calibri" w:cs="Calibri"/>
          <w:i/>
          <w:color w:val="000000"/>
          <w:sz w:val="20"/>
          <w:szCs w:val="20"/>
          <w:u w:val="single"/>
        </w:rPr>
        <w:t>21</w:t>
      </w:r>
      <w:r w:rsidRPr="00F70D2E">
        <w:rPr>
          <w:rFonts w:ascii="Calibri" w:eastAsia="Calibri" w:hAnsi="Calibri" w:cs="Calibri"/>
          <w:i/>
          <w:color w:val="000000"/>
          <w:sz w:val="20"/>
          <w:szCs w:val="20"/>
          <w:u w:val="single"/>
        </w:rPr>
        <w:fldChar w:fldCharType="end"/>
      </w:r>
      <w:r w:rsidRPr="00F70D2E">
        <w:rPr>
          <w:rFonts w:ascii="Calibri" w:eastAsia="Calibri" w:hAnsi="Calibri" w:cs="Calibri"/>
          <w:i/>
          <w:color w:val="000000"/>
          <w:sz w:val="20"/>
          <w:szCs w:val="20"/>
          <w:u w:val="single"/>
        </w:rPr>
        <w:t xml:space="preserve"> (Confidentiality)</w:t>
      </w:r>
      <w:r w:rsidRPr="00F70D2E">
        <w:rPr>
          <w:rFonts w:ascii="Calibri" w:eastAsia="Calibri" w:hAnsi="Calibri" w:cs="Calibri"/>
          <w:color w:val="000000"/>
          <w:sz w:val="20"/>
          <w:szCs w:val="20"/>
        </w:rPr>
        <w:t xml:space="preserve"> of the Agreement, retain one record set of these documents or other media.</w:t>
      </w:r>
    </w:p>
    <w:p w14:paraId="6320B38C" w14:textId="77777777" w:rsidR="00B352D1" w:rsidRPr="006A3584" w:rsidRDefault="00B352D1" w:rsidP="0039628A">
      <w:pPr>
        <w:pStyle w:val="Heading1"/>
        <w:keepNext w:val="0"/>
        <w:numPr>
          <w:ilvl w:val="0"/>
          <w:numId w:val="14"/>
        </w:numPr>
        <w:spacing w:after="80"/>
        <w:rPr>
          <w:rFonts w:eastAsia="Calibri" w:cs="Times New Roman"/>
          <w:b w:val="0"/>
          <w:caps/>
          <w:u w:val="single"/>
        </w:rPr>
      </w:pPr>
      <w:r w:rsidRPr="0087085E">
        <w:rPr>
          <w:rFonts w:eastAsia="Calibri" w:cs="Times New Roman"/>
          <w:caps/>
          <w:u w:val="single"/>
        </w:rPr>
        <w:t>Licenses</w:t>
      </w:r>
    </w:p>
    <w:p w14:paraId="7894F373" w14:textId="2579B960" w:rsidR="00F70D2E" w:rsidRPr="00F70D2E" w:rsidRDefault="00B352D1" w:rsidP="0039628A">
      <w:pPr>
        <w:spacing w:after="80"/>
        <w:rPr>
          <w:rFonts w:ascii="Calibri" w:eastAsia="Calibri" w:hAnsi="Calibri" w:cs="Calibri"/>
          <w:szCs w:val="20"/>
        </w:rPr>
      </w:pPr>
      <w:r w:rsidRPr="00F70D2E">
        <w:rPr>
          <w:rFonts w:ascii="Calibri" w:eastAsia="Calibri" w:hAnsi="Calibri" w:cs="Calibri"/>
          <w:color w:val="000000"/>
          <w:sz w:val="20"/>
          <w:szCs w:val="20"/>
        </w:rPr>
        <w:t>Contractor represents that it holds all licenses necessary to perform the Services.  Contractor represents that the Drawings, Specifications, and any report or analysis prepared by Contractor will be sealed and stamped by an engineer who is licensed in the state where the</w:t>
      </w:r>
      <w:r w:rsidR="00F17880">
        <w:rPr>
          <w:rFonts w:ascii="Calibri" w:eastAsia="Calibri" w:hAnsi="Calibri" w:cs="Calibri"/>
          <w:color w:val="000000"/>
          <w:sz w:val="20"/>
          <w:szCs w:val="20"/>
        </w:rPr>
        <w:t>ir</w:t>
      </w:r>
      <w:r w:rsidRPr="00F70D2E">
        <w:rPr>
          <w:rFonts w:ascii="Calibri" w:eastAsia="Calibri" w:hAnsi="Calibri" w:cs="Calibri"/>
          <w:color w:val="000000"/>
          <w:sz w:val="20"/>
          <w:szCs w:val="20"/>
        </w:rPr>
        <w:t xml:space="preserve"> Facility is located.</w:t>
      </w:r>
    </w:p>
    <w:p w14:paraId="054C6AB5" w14:textId="77777777" w:rsidR="00F70D2E" w:rsidRPr="00F70D2E" w:rsidRDefault="00F70D2E" w:rsidP="00F70D2E">
      <w:pPr>
        <w:rPr>
          <w:rFonts w:ascii="Calibri" w:eastAsia="Calibri" w:hAnsi="Calibri" w:cs="Calibri"/>
          <w:sz w:val="20"/>
          <w:szCs w:val="20"/>
        </w:rPr>
        <w:sectPr w:rsidR="00F70D2E" w:rsidRPr="00F70D2E" w:rsidSect="00D269A2">
          <w:footerReference w:type="default" r:id="rId20"/>
          <w:footerReference w:type="first" r:id="rId21"/>
          <w:pgSz w:w="12240" w:h="15840" w:code="1"/>
          <w:pgMar w:top="1440" w:right="1080" w:bottom="1440" w:left="1080" w:header="720" w:footer="720" w:gutter="0"/>
          <w:pgNumType w:start="1"/>
          <w:cols w:space="720"/>
          <w:docGrid w:linePitch="360"/>
        </w:sectPr>
      </w:pPr>
    </w:p>
    <w:p w14:paraId="4C805D06" w14:textId="01EEB81C" w:rsidR="00586981" w:rsidRPr="00F70D2E" w:rsidRDefault="00586981" w:rsidP="002E3B92">
      <w:pPr>
        <w:spacing w:after="240"/>
        <w:jc w:val="center"/>
        <w:outlineLvl w:val="0"/>
        <w:rPr>
          <w:rFonts w:ascii="Calibri" w:eastAsia="Calibri" w:hAnsi="Calibri" w:cs="Times New Roman"/>
          <w:b/>
          <w:sz w:val="20"/>
          <w:szCs w:val="20"/>
        </w:rPr>
      </w:pPr>
      <w:r w:rsidRPr="00F70D2E">
        <w:rPr>
          <w:rFonts w:ascii="Calibri" w:eastAsia="Calibri" w:hAnsi="Calibri" w:cs="Times New Roman"/>
          <w:b/>
          <w:sz w:val="20"/>
          <w:szCs w:val="20"/>
        </w:rPr>
        <w:lastRenderedPageBreak/>
        <w:t xml:space="preserve">EXHIBIT </w:t>
      </w:r>
      <w:r w:rsidR="004B5D53">
        <w:rPr>
          <w:rFonts w:ascii="Calibri" w:eastAsia="Calibri" w:hAnsi="Calibri" w:cs="Times New Roman"/>
          <w:b/>
          <w:sz w:val="20"/>
          <w:szCs w:val="20"/>
        </w:rPr>
        <w:t>D</w:t>
      </w:r>
      <w:r w:rsidRPr="00F70D2E">
        <w:rPr>
          <w:rFonts w:ascii="Calibri" w:eastAsia="Calibri" w:hAnsi="Calibri" w:cs="Times New Roman"/>
          <w:b/>
          <w:sz w:val="20"/>
          <w:szCs w:val="20"/>
        </w:rPr>
        <w:t xml:space="preserve"> - MASTER SERVICES AGREEMENT</w:t>
      </w:r>
    </w:p>
    <w:p w14:paraId="737D8784" w14:textId="77777777" w:rsidR="00586981" w:rsidRPr="001F3EFD" w:rsidRDefault="00586981" w:rsidP="002E3B92">
      <w:pPr>
        <w:pBdr>
          <w:bottom w:val="single" w:sz="6" w:space="1" w:color="auto"/>
        </w:pBdr>
        <w:jc w:val="center"/>
        <w:outlineLvl w:val="0"/>
        <w:rPr>
          <w:rFonts w:ascii="Calibri" w:eastAsia="Calibri" w:hAnsi="Calibri" w:cs="Calibri"/>
          <w:caps/>
          <w:sz w:val="20"/>
          <w:szCs w:val="20"/>
        </w:rPr>
      </w:pPr>
      <w:r w:rsidRPr="001F3EFD">
        <w:rPr>
          <w:rFonts w:ascii="Calibri" w:eastAsia="Calibri" w:hAnsi="Calibri" w:cs="Calibri"/>
          <w:b/>
          <w:caps/>
          <w:sz w:val="20"/>
          <w:szCs w:val="20"/>
        </w:rPr>
        <w:t>Form of Change Order</w:t>
      </w:r>
    </w:p>
    <w:p w14:paraId="31C4D913" w14:textId="73D58E91" w:rsidR="00586981" w:rsidRPr="00F70D2E" w:rsidRDefault="00586981" w:rsidP="00586981">
      <w:pPr>
        <w:autoSpaceDE w:val="0"/>
        <w:autoSpaceDN w:val="0"/>
        <w:adjustRightInd w:val="0"/>
        <w:spacing w:before="240" w:line="360" w:lineRule="auto"/>
        <w:jc w:val="both"/>
        <w:rPr>
          <w:rFonts w:ascii="Calibri" w:eastAsia="Times New Roman" w:hAnsi="Calibri" w:cs="Calibri"/>
          <w:b/>
          <w:bCs/>
          <w:color w:val="000000"/>
          <w:sz w:val="20"/>
          <w:szCs w:val="20"/>
          <w:u w:val="single"/>
        </w:rPr>
      </w:pPr>
      <w:bookmarkStart w:id="272" w:name="_Hlk104289151"/>
      <w:r w:rsidRPr="00F70D2E">
        <w:rPr>
          <w:rFonts w:ascii="Calibri" w:eastAsia="Times New Roman" w:hAnsi="Calibri" w:cs="Calibri"/>
          <w:b/>
          <w:bCs/>
          <w:color w:val="000000"/>
          <w:sz w:val="20"/>
          <w:szCs w:val="20"/>
        </w:rPr>
        <w:t>WORK ORDER NO</w:t>
      </w:r>
      <w:r w:rsidR="008047F3">
        <w:rPr>
          <w:rFonts w:ascii="Calibri" w:eastAsia="Times New Roman" w:hAnsi="Calibri" w:cs="Calibri"/>
          <w:b/>
          <w:bCs/>
          <w:color w:val="000000"/>
          <w:sz w:val="20"/>
          <w:szCs w:val="20"/>
        </w:rPr>
        <w:t>.</w:t>
      </w:r>
      <w:r w:rsidRPr="00F70D2E">
        <w:rPr>
          <w:rFonts w:ascii="Calibri" w:eastAsia="Times New Roman" w:hAnsi="Calibri" w:cs="Calibri"/>
          <w:b/>
          <w:bCs/>
          <w:color w:val="000000"/>
          <w:sz w:val="20"/>
          <w:szCs w:val="20"/>
        </w:rPr>
        <w:t>:</w:t>
      </w:r>
      <w:r w:rsidRPr="00F70D2E">
        <w:rPr>
          <w:rFonts w:ascii="Calibri" w:eastAsia="Times New Roman" w:hAnsi="Calibri" w:cs="Calibri"/>
          <w:b/>
          <w:bCs/>
          <w:color w:val="000000"/>
          <w:sz w:val="20"/>
          <w:szCs w:val="20"/>
        </w:rPr>
        <w:tab/>
      </w:r>
      <w:r w:rsidRPr="00F70D2E">
        <w:rPr>
          <w:rFonts w:ascii="Calibri" w:eastAsia="Times New Roman" w:hAnsi="Calibri" w:cs="Calibri"/>
          <w:b/>
          <w:bCs/>
          <w:color w:val="000000"/>
          <w:sz w:val="20"/>
          <w:szCs w:val="20"/>
          <w:u w:val="single"/>
        </w:rPr>
        <w:t>XX</w:t>
      </w:r>
    </w:p>
    <w:p w14:paraId="67C88D22" w14:textId="62CB43FD" w:rsidR="00586981" w:rsidRPr="00F70D2E" w:rsidRDefault="00586981" w:rsidP="00586981">
      <w:pPr>
        <w:autoSpaceDE w:val="0"/>
        <w:autoSpaceDN w:val="0"/>
        <w:adjustRightInd w:val="0"/>
        <w:spacing w:line="360" w:lineRule="auto"/>
        <w:jc w:val="both"/>
        <w:rPr>
          <w:rFonts w:ascii="Calibri" w:eastAsia="Times New Roman" w:hAnsi="Calibri" w:cs="Calibri"/>
          <w:b/>
          <w:bCs/>
          <w:color w:val="000000"/>
          <w:sz w:val="20"/>
          <w:szCs w:val="20"/>
        </w:rPr>
      </w:pPr>
      <w:r w:rsidRPr="00F70D2E">
        <w:rPr>
          <w:rFonts w:ascii="Calibri" w:eastAsia="Times New Roman" w:hAnsi="Calibri" w:cs="Calibri"/>
          <w:b/>
          <w:bCs/>
          <w:color w:val="000000"/>
          <w:sz w:val="20"/>
          <w:szCs w:val="20"/>
        </w:rPr>
        <w:t>CHANGE IN WORK NO</w:t>
      </w:r>
      <w:r w:rsidR="008047F3">
        <w:rPr>
          <w:rFonts w:ascii="Calibri" w:eastAsia="Times New Roman" w:hAnsi="Calibri" w:cs="Calibri"/>
          <w:b/>
          <w:bCs/>
          <w:color w:val="000000"/>
          <w:sz w:val="20"/>
          <w:szCs w:val="20"/>
        </w:rPr>
        <w:t>.</w:t>
      </w:r>
      <w:r w:rsidRPr="00F70D2E">
        <w:rPr>
          <w:rFonts w:ascii="Calibri" w:eastAsia="Times New Roman" w:hAnsi="Calibri" w:cs="Calibri"/>
          <w:b/>
          <w:bCs/>
          <w:color w:val="000000"/>
          <w:sz w:val="20"/>
          <w:szCs w:val="20"/>
        </w:rPr>
        <w:t>:</w:t>
      </w:r>
      <w:r w:rsidRPr="00F70D2E">
        <w:rPr>
          <w:rFonts w:ascii="Calibri" w:eastAsia="Times New Roman" w:hAnsi="Calibri" w:cs="Calibri"/>
          <w:b/>
          <w:bCs/>
          <w:color w:val="000000"/>
          <w:sz w:val="20"/>
          <w:szCs w:val="20"/>
        </w:rPr>
        <w:tab/>
      </w:r>
      <w:r w:rsidRPr="00F70D2E">
        <w:rPr>
          <w:rFonts w:ascii="Calibri" w:eastAsia="Times New Roman" w:hAnsi="Calibri" w:cs="Calibri"/>
          <w:b/>
          <w:bCs/>
          <w:color w:val="000000"/>
          <w:sz w:val="20"/>
          <w:szCs w:val="20"/>
          <w:u w:val="single"/>
        </w:rPr>
        <w:t>XX</w:t>
      </w:r>
    </w:p>
    <w:p w14:paraId="13DB4C63" w14:textId="2AFC2FBB" w:rsidR="00586981" w:rsidRDefault="00586981" w:rsidP="00586981">
      <w:pPr>
        <w:autoSpaceDE w:val="0"/>
        <w:autoSpaceDN w:val="0"/>
        <w:adjustRightInd w:val="0"/>
        <w:spacing w:line="360" w:lineRule="auto"/>
        <w:jc w:val="both"/>
        <w:rPr>
          <w:rFonts w:ascii="Calibri" w:eastAsia="Times New Roman" w:hAnsi="Calibri" w:cs="Calibri"/>
          <w:b/>
          <w:bCs/>
          <w:color w:val="000000"/>
          <w:sz w:val="20"/>
          <w:szCs w:val="20"/>
          <w:u w:val="single"/>
        </w:rPr>
      </w:pPr>
      <w:r w:rsidRPr="00F70D2E">
        <w:rPr>
          <w:rFonts w:ascii="Calibri" w:eastAsia="Times New Roman" w:hAnsi="Calibri" w:cs="Calibri"/>
          <w:b/>
          <w:bCs/>
          <w:color w:val="000000"/>
          <w:sz w:val="20"/>
          <w:szCs w:val="20"/>
        </w:rPr>
        <w:t>DATE INITIATED:</w:t>
      </w:r>
      <w:r w:rsidRPr="00F70D2E">
        <w:rPr>
          <w:rFonts w:ascii="Calibri" w:eastAsia="Times New Roman" w:hAnsi="Calibri" w:cs="Calibri"/>
          <w:b/>
          <w:bCs/>
          <w:color w:val="000000"/>
          <w:sz w:val="20"/>
          <w:szCs w:val="20"/>
        </w:rPr>
        <w:tab/>
      </w:r>
      <w:r w:rsidRPr="00F70D2E">
        <w:rPr>
          <w:rFonts w:ascii="Calibri" w:eastAsia="Times New Roman" w:hAnsi="Calibri" w:cs="Calibri"/>
          <w:b/>
          <w:bCs/>
          <w:color w:val="000000"/>
          <w:sz w:val="20"/>
          <w:szCs w:val="20"/>
          <w:u w:val="single"/>
        </w:rPr>
        <w:t>XX/XX/XX</w:t>
      </w:r>
    </w:p>
    <w:p w14:paraId="27BFE536" w14:textId="185BE8A3" w:rsidR="008047F3" w:rsidRPr="008047F3" w:rsidRDefault="008047F3" w:rsidP="00586981">
      <w:pPr>
        <w:autoSpaceDE w:val="0"/>
        <w:autoSpaceDN w:val="0"/>
        <w:adjustRightInd w:val="0"/>
        <w:spacing w:line="360" w:lineRule="auto"/>
        <w:jc w:val="both"/>
        <w:rPr>
          <w:rFonts w:ascii="Calibri" w:eastAsia="Times New Roman" w:hAnsi="Calibri" w:cs="Calibri"/>
          <w:b/>
          <w:bCs/>
          <w:color w:val="000000"/>
          <w:sz w:val="20"/>
          <w:szCs w:val="20"/>
        </w:rPr>
      </w:pPr>
      <w:r w:rsidRPr="008047F3">
        <w:rPr>
          <w:rFonts w:ascii="Calibri" w:eastAsia="Times New Roman" w:hAnsi="Calibri" w:cs="Calibri"/>
          <w:b/>
          <w:bCs/>
          <w:color w:val="000000"/>
          <w:sz w:val="20"/>
          <w:szCs w:val="20"/>
        </w:rPr>
        <w:t xml:space="preserve">PROJECT NO. &amp; NAME: </w:t>
      </w:r>
      <w:r>
        <w:rPr>
          <w:rFonts w:ascii="Calibri" w:eastAsia="Times New Roman" w:hAnsi="Calibri" w:cs="Calibri"/>
          <w:b/>
          <w:bCs/>
          <w:color w:val="000000"/>
          <w:sz w:val="20"/>
          <w:szCs w:val="20"/>
        </w:rPr>
        <w:t>X</w:t>
      </w:r>
      <w:r w:rsidRPr="00F70D2E">
        <w:rPr>
          <w:rFonts w:ascii="Calibri" w:eastAsia="Times New Roman" w:hAnsi="Calibri" w:cs="Calibri"/>
          <w:b/>
          <w:bCs/>
          <w:color w:val="000000"/>
          <w:sz w:val="20"/>
          <w:szCs w:val="20"/>
          <w:u w:val="single"/>
        </w:rPr>
        <w:t>XX</w:t>
      </w:r>
      <w:r>
        <w:rPr>
          <w:rFonts w:ascii="Calibri" w:eastAsia="Times New Roman" w:hAnsi="Calibri" w:cs="Calibri"/>
          <w:b/>
          <w:bCs/>
          <w:color w:val="000000"/>
          <w:sz w:val="20"/>
          <w:szCs w:val="20"/>
          <w:u w:val="single"/>
        </w:rPr>
        <w:t>XXX &amp; XXXXXXXXXX</w:t>
      </w:r>
    </w:p>
    <w:bookmarkEnd w:id="272"/>
    <w:p w14:paraId="5F0E2F2E" w14:textId="4FA6E769" w:rsidR="00586981" w:rsidRPr="00872E5B" w:rsidRDefault="00586981" w:rsidP="00586981">
      <w:pPr>
        <w:autoSpaceDE w:val="0"/>
        <w:autoSpaceDN w:val="0"/>
        <w:adjustRightInd w:val="0"/>
        <w:jc w:val="both"/>
        <w:rPr>
          <w:rFonts w:asciiTheme="minorHAnsi" w:eastAsia="Calibri" w:hAnsiTheme="minorHAnsi" w:cstheme="minorHAnsi"/>
          <w:sz w:val="22"/>
          <w:szCs w:val="22"/>
        </w:rPr>
      </w:pPr>
      <w:r w:rsidRPr="00F70D2E">
        <w:rPr>
          <w:rFonts w:ascii="Calibri" w:eastAsia="Times New Roman" w:hAnsi="Calibri" w:cs="Calibri"/>
          <w:color w:val="000000"/>
          <w:sz w:val="20"/>
          <w:szCs w:val="20"/>
          <w:highlight w:val="yellow"/>
          <w:lang w:val="x-none" w:eastAsia="x-none"/>
        </w:rPr>
        <w:t>[/]</w:t>
      </w:r>
      <w:r w:rsidRPr="00F70D2E">
        <w:rPr>
          <w:rFonts w:ascii="Calibri" w:eastAsia="Times New Roman" w:hAnsi="Calibri" w:cs="Calibri"/>
          <w:sz w:val="20"/>
          <w:szCs w:val="20"/>
          <w:lang w:val="x-none" w:eastAsia="x-none"/>
        </w:rPr>
        <w:t xml:space="preserve"> (“</w:t>
      </w:r>
      <w:r w:rsidRPr="00F70D2E">
        <w:rPr>
          <w:rFonts w:ascii="Calibri" w:eastAsia="Times New Roman" w:hAnsi="Calibri" w:cs="Calibri"/>
          <w:b/>
          <w:sz w:val="20"/>
          <w:szCs w:val="20"/>
          <w:lang w:val="x-none" w:eastAsia="x-none"/>
        </w:rPr>
        <w:t>Contractor</w:t>
      </w:r>
      <w:r w:rsidRPr="00F70D2E">
        <w:rPr>
          <w:rFonts w:ascii="Calibri" w:eastAsia="Times New Roman" w:hAnsi="Calibri" w:cs="Calibri"/>
          <w:sz w:val="20"/>
          <w:szCs w:val="20"/>
          <w:lang w:val="x-none" w:eastAsia="x-none"/>
        </w:rPr>
        <w:t xml:space="preserve">”) </w:t>
      </w:r>
      <w:sdt>
        <w:sdtPr>
          <w:rPr>
            <w:rFonts w:ascii="Calibri" w:eastAsia="Times New Roman" w:hAnsi="Calibri" w:cs="Calibri"/>
            <w:sz w:val="20"/>
            <w:szCs w:val="20"/>
            <w:lang w:eastAsia="x-none"/>
          </w:rPr>
          <w:id w:val="-799067297"/>
          <w14:checkbox>
            <w14:checked w14:val="0"/>
            <w14:checkedState w14:val="2612" w14:font="MS Gothic"/>
            <w14:uncheckedState w14:val="2610" w14:font="MS Gothic"/>
          </w14:checkbox>
        </w:sdtPr>
        <w:sdtContent>
          <w:r w:rsidRPr="00F70D2E">
            <w:rPr>
              <w:rFonts w:ascii="Segoe UI Symbol" w:eastAsia="Times New Roman" w:hAnsi="Segoe UI Symbol" w:cs="Segoe UI Symbol"/>
              <w:sz w:val="20"/>
              <w:szCs w:val="20"/>
              <w:lang w:eastAsia="x-none"/>
            </w:rPr>
            <w:t>☐</w:t>
          </w:r>
        </w:sdtContent>
      </w:sdt>
      <w:r w:rsidRPr="00F70D2E">
        <w:rPr>
          <w:rFonts w:ascii="Calibri" w:eastAsia="Times New Roman" w:hAnsi="Calibri" w:cs="Calibri"/>
          <w:b/>
          <w:sz w:val="20"/>
          <w:szCs w:val="20"/>
          <w:lang w:eastAsia="x-none"/>
        </w:rPr>
        <w:t xml:space="preserve"> </w:t>
      </w:r>
      <w:r w:rsidRPr="00F70D2E">
        <w:rPr>
          <w:rFonts w:ascii="Calibri" w:eastAsia="Times New Roman" w:hAnsi="Calibri" w:cs="Calibri"/>
          <w:sz w:val="20"/>
          <w:szCs w:val="20"/>
          <w:lang w:val="x-none" w:eastAsia="x-none"/>
        </w:rPr>
        <w:t xml:space="preserve">is hereby directed to make </w:t>
      </w:r>
      <w:sdt>
        <w:sdtPr>
          <w:rPr>
            <w:rFonts w:ascii="Calibri" w:eastAsia="Times New Roman" w:hAnsi="Calibri" w:cs="Calibri"/>
            <w:sz w:val="20"/>
            <w:szCs w:val="20"/>
            <w:lang w:eastAsia="x-none"/>
          </w:rPr>
          <w:id w:val="384843706"/>
          <w14:checkbox>
            <w14:checked w14:val="0"/>
            <w14:checkedState w14:val="2612" w14:font="MS Gothic"/>
            <w14:uncheckedState w14:val="2610" w14:font="MS Gothic"/>
          </w14:checkbox>
        </w:sdtPr>
        <w:sdtContent>
          <w:r w:rsidRPr="00F70D2E">
            <w:rPr>
              <w:rFonts w:ascii="Segoe UI Symbol" w:eastAsia="Times New Roman" w:hAnsi="Segoe UI Symbol" w:cs="Segoe UI Symbol"/>
              <w:sz w:val="20"/>
              <w:szCs w:val="20"/>
              <w:lang w:eastAsia="x-none"/>
            </w:rPr>
            <w:t>☐</w:t>
          </w:r>
        </w:sdtContent>
      </w:sdt>
      <w:r w:rsidRPr="00F70D2E">
        <w:rPr>
          <w:rFonts w:ascii="Calibri" w:eastAsia="Times New Roman" w:hAnsi="Calibri" w:cs="Calibri"/>
          <w:b/>
          <w:sz w:val="20"/>
          <w:szCs w:val="20"/>
          <w:lang w:eastAsia="x-none"/>
        </w:rPr>
        <w:t xml:space="preserve"> </w:t>
      </w:r>
      <w:r w:rsidRPr="00F70D2E">
        <w:rPr>
          <w:rFonts w:ascii="Calibri" w:eastAsia="Times New Roman" w:hAnsi="Calibri" w:cs="Calibri"/>
          <w:sz w:val="20"/>
          <w:szCs w:val="20"/>
          <w:lang w:eastAsia="x-none"/>
        </w:rPr>
        <w:t xml:space="preserve">requests </w:t>
      </w:r>
      <w:r w:rsidRPr="00F70D2E">
        <w:rPr>
          <w:rFonts w:ascii="Calibri" w:eastAsia="Times New Roman" w:hAnsi="Calibri" w:cs="Calibri"/>
          <w:sz w:val="20"/>
          <w:szCs w:val="20"/>
          <w:lang w:val="x-none" w:eastAsia="x-none"/>
        </w:rPr>
        <w:t xml:space="preserve">the following changes </w:t>
      </w:r>
      <w:r w:rsidRPr="00F70D2E">
        <w:rPr>
          <w:rFonts w:ascii="Calibri" w:eastAsia="Times New Roman" w:hAnsi="Calibri" w:cs="Calibri"/>
          <w:sz w:val="20"/>
          <w:szCs w:val="20"/>
          <w:lang w:eastAsia="x-none"/>
        </w:rPr>
        <w:t>(this “</w:t>
      </w:r>
      <w:r w:rsidRPr="00F70D2E">
        <w:rPr>
          <w:rFonts w:ascii="Calibri" w:eastAsia="Times New Roman" w:hAnsi="Calibri" w:cs="Calibri"/>
          <w:b/>
          <w:sz w:val="20"/>
          <w:szCs w:val="20"/>
          <w:lang w:eastAsia="x-none"/>
        </w:rPr>
        <w:t>Change Order</w:t>
      </w:r>
      <w:r w:rsidRPr="00F70D2E">
        <w:rPr>
          <w:rFonts w:ascii="Calibri" w:eastAsia="Times New Roman" w:hAnsi="Calibri" w:cs="Calibri"/>
          <w:sz w:val="20"/>
          <w:szCs w:val="20"/>
          <w:lang w:eastAsia="x-none"/>
        </w:rPr>
        <w:t xml:space="preserve">”) </w:t>
      </w:r>
      <w:r w:rsidRPr="00F70D2E">
        <w:rPr>
          <w:rFonts w:ascii="Calibri" w:eastAsia="Times New Roman" w:hAnsi="Calibri" w:cs="Calibri"/>
          <w:sz w:val="20"/>
          <w:szCs w:val="20"/>
          <w:lang w:val="x-none" w:eastAsia="x-none"/>
        </w:rPr>
        <w:t xml:space="preserve">to </w:t>
      </w:r>
      <w:r w:rsidRPr="00F70D2E">
        <w:rPr>
          <w:rFonts w:ascii="Calibri" w:eastAsia="Times New Roman" w:hAnsi="Calibri" w:cs="Calibri"/>
          <w:sz w:val="20"/>
          <w:szCs w:val="20"/>
          <w:lang w:eastAsia="x-none"/>
        </w:rPr>
        <w:t xml:space="preserve">Work Order No. </w:t>
      </w:r>
      <w:r w:rsidRPr="00F70D2E">
        <w:rPr>
          <w:rFonts w:ascii="Calibri" w:eastAsia="Times New Roman" w:hAnsi="Calibri" w:cs="Calibri"/>
          <w:sz w:val="20"/>
          <w:szCs w:val="20"/>
          <w:highlight w:val="yellow"/>
          <w:lang w:eastAsia="x-none"/>
        </w:rPr>
        <w:t>[/]</w:t>
      </w:r>
      <w:r w:rsidRPr="00F70D2E">
        <w:rPr>
          <w:rFonts w:ascii="Calibri" w:eastAsia="Times New Roman" w:hAnsi="Calibri" w:cs="Calibri"/>
          <w:sz w:val="20"/>
          <w:szCs w:val="20"/>
          <w:lang w:eastAsia="x-none"/>
        </w:rPr>
        <w:t xml:space="preserve"> dated </w:t>
      </w:r>
      <w:r w:rsidRPr="00F70D2E">
        <w:rPr>
          <w:rFonts w:ascii="Calibri" w:eastAsia="Times New Roman" w:hAnsi="Calibri" w:cs="Calibri"/>
          <w:sz w:val="20"/>
          <w:szCs w:val="20"/>
          <w:highlight w:val="yellow"/>
          <w:lang w:eastAsia="x-none"/>
        </w:rPr>
        <w:t>[/]</w:t>
      </w:r>
      <w:r w:rsidRPr="00F70D2E">
        <w:rPr>
          <w:rFonts w:ascii="Calibri" w:eastAsia="Times New Roman" w:hAnsi="Calibri" w:cs="Calibri"/>
          <w:sz w:val="20"/>
          <w:szCs w:val="20"/>
          <w:lang w:eastAsia="x-none"/>
        </w:rPr>
        <w:t xml:space="preserve"> (“</w:t>
      </w:r>
      <w:r w:rsidRPr="00F70D2E">
        <w:rPr>
          <w:rFonts w:ascii="Calibri" w:eastAsia="Times New Roman" w:hAnsi="Calibri" w:cs="Calibri"/>
          <w:b/>
          <w:sz w:val="20"/>
          <w:szCs w:val="20"/>
          <w:lang w:eastAsia="x-none"/>
        </w:rPr>
        <w:t>Work Order</w:t>
      </w:r>
      <w:r w:rsidRPr="00F70D2E">
        <w:rPr>
          <w:rFonts w:ascii="Calibri" w:eastAsia="Times New Roman" w:hAnsi="Calibri" w:cs="Calibri"/>
          <w:sz w:val="20"/>
          <w:szCs w:val="20"/>
          <w:lang w:eastAsia="x-none"/>
        </w:rPr>
        <w:t xml:space="preserve">”). </w:t>
      </w:r>
      <w:r w:rsidR="00872E5B" w:rsidRPr="00872E5B">
        <w:rPr>
          <w:rFonts w:ascii="Calibri" w:eastAsia="Times New Roman" w:hAnsi="Calibri" w:cs="Calibri"/>
          <w:sz w:val="20"/>
          <w:szCs w:val="20"/>
          <w:lang w:eastAsia="x-none"/>
        </w:rPr>
        <w:t xml:space="preserve">The parties hereto acknowledge and agree that the Work Order and this Change Order, notwithstanding anything to the contrary in the Work Order, is subject to and incorporates by reference the Master Services Agreement, dated as of Month Day, Year by and between </w:t>
      </w:r>
      <w:r w:rsidR="00A60E32">
        <w:rPr>
          <w:rFonts w:ascii="Calibri" w:eastAsia="Times New Roman" w:hAnsi="Calibri" w:cs="Calibri"/>
          <w:sz w:val="20"/>
          <w:szCs w:val="20"/>
          <w:lang w:eastAsia="x-none"/>
        </w:rPr>
        <w:t>[________]</w:t>
      </w:r>
      <w:r w:rsidR="00872E5B" w:rsidRPr="00872E5B">
        <w:rPr>
          <w:rFonts w:ascii="Calibri" w:eastAsia="Times New Roman" w:hAnsi="Calibri" w:cs="Calibri"/>
          <w:sz w:val="20"/>
          <w:szCs w:val="20"/>
          <w:lang w:eastAsia="x-none"/>
        </w:rPr>
        <w:t xml:space="preserve"> and Suppliers Name (the “Agreement”).</w:t>
      </w:r>
      <w:r w:rsidR="00872E5B" w:rsidRPr="00DD1CD4">
        <w:rPr>
          <w:rFonts w:asciiTheme="minorHAnsi" w:eastAsia="Calibri" w:hAnsiTheme="minorHAnsi" w:cstheme="minorHAnsi"/>
          <w:sz w:val="22"/>
          <w:szCs w:val="22"/>
        </w:rPr>
        <w:t xml:space="preserve"> </w:t>
      </w:r>
      <w:r w:rsidRPr="00F70D2E">
        <w:rPr>
          <w:rFonts w:ascii="Calibri" w:eastAsia="Calibri" w:hAnsi="Calibri" w:cs="Calibri"/>
          <w:sz w:val="20"/>
          <w:szCs w:val="20"/>
        </w:rPr>
        <w:t>This Change Order, the Work Order, including all attachments to this Change Order and the Work Order, and the Agreement, including all Exhibits to the Agreement, constitutes a single integrated agreement between the Parties.</w:t>
      </w:r>
    </w:p>
    <w:p w14:paraId="3E34E0E9" w14:textId="77777777" w:rsidR="00586981" w:rsidRPr="00F70D2E" w:rsidRDefault="00586981" w:rsidP="00586981">
      <w:pPr>
        <w:autoSpaceDE w:val="0"/>
        <w:autoSpaceDN w:val="0"/>
        <w:adjustRightInd w:val="0"/>
        <w:jc w:val="both"/>
        <w:rPr>
          <w:rFonts w:ascii="Calibri" w:eastAsia="Times New Roman" w:hAnsi="Calibri" w:cs="Calibri"/>
          <w:b/>
          <w:color w:val="000000"/>
          <w:sz w:val="20"/>
          <w:szCs w:val="20"/>
          <w:lang w:eastAsia="x-none"/>
        </w:rPr>
      </w:pPr>
    </w:p>
    <w:p w14:paraId="0DA52563" w14:textId="77777777" w:rsidR="00586981" w:rsidRPr="00F70D2E" w:rsidRDefault="00586981" w:rsidP="00586981">
      <w:pPr>
        <w:autoSpaceDE w:val="0"/>
        <w:autoSpaceDN w:val="0"/>
        <w:adjustRightInd w:val="0"/>
        <w:spacing w:line="360" w:lineRule="auto"/>
        <w:jc w:val="both"/>
        <w:rPr>
          <w:rFonts w:ascii="Calibri" w:eastAsia="Times New Roman" w:hAnsi="Calibri" w:cs="Calibri"/>
          <w:color w:val="000000"/>
          <w:sz w:val="20"/>
          <w:szCs w:val="20"/>
        </w:rPr>
      </w:pPr>
      <w:bookmarkStart w:id="273" w:name="_Hlk75849846"/>
      <w:r w:rsidRPr="00F70D2E">
        <w:rPr>
          <w:rFonts w:ascii="Calibri" w:eastAsia="Times New Roman" w:hAnsi="Calibri" w:cs="Calibri"/>
          <w:color w:val="000000"/>
          <w:sz w:val="20"/>
          <w:szCs w:val="20"/>
          <w:u w:val="single"/>
        </w:rPr>
        <w:t>Description of Additional/Reduced Service:</w:t>
      </w:r>
    </w:p>
    <w:p w14:paraId="1397F92B" w14:textId="014A0BB9" w:rsidR="00586981" w:rsidRDefault="00586981" w:rsidP="00586981">
      <w:pPr>
        <w:autoSpaceDE w:val="0"/>
        <w:autoSpaceDN w:val="0"/>
        <w:adjustRightInd w:val="0"/>
        <w:spacing w:line="360" w:lineRule="auto"/>
        <w:jc w:val="both"/>
        <w:rPr>
          <w:rFonts w:ascii="Calibri" w:eastAsia="Times New Roman" w:hAnsi="Calibri" w:cs="Calibri"/>
          <w:color w:val="000000"/>
          <w:sz w:val="20"/>
          <w:szCs w:val="20"/>
        </w:rPr>
      </w:pPr>
      <w:r w:rsidRPr="00F70D2E">
        <w:rPr>
          <w:rFonts w:ascii="Calibri" w:eastAsia="Times New Roman" w:hAnsi="Calibri" w:cs="Calibri"/>
          <w:color w:val="000000"/>
          <w:sz w:val="20"/>
          <w:szCs w:val="20"/>
        </w:rPr>
        <w:t>(Describe change</w:t>
      </w:r>
      <w:r w:rsidRPr="00F70D2E">
        <w:rPr>
          <w:rFonts w:ascii="Calibri" w:eastAsia="Times New Roman" w:hAnsi="Calibri" w:cs="Calibri"/>
          <w:sz w:val="20"/>
          <w:szCs w:val="20"/>
        </w:rPr>
        <w:t xml:space="preserve"> and </w:t>
      </w:r>
      <w:r w:rsidRPr="00F70D2E">
        <w:rPr>
          <w:rFonts w:ascii="Calibri" w:eastAsia="Times New Roman" w:hAnsi="Calibri" w:cs="Calibri"/>
          <w:color w:val="000000"/>
          <w:sz w:val="20"/>
          <w:szCs w:val="20"/>
        </w:rPr>
        <w:t>attach additional documentation if necessary)</w:t>
      </w:r>
    </w:p>
    <w:p w14:paraId="10B059A1" w14:textId="77777777" w:rsidR="00D55A54" w:rsidRPr="00F70D2E" w:rsidRDefault="00D55A54" w:rsidP="00586981">
      <w:pPr>
        <w:autoSpaceDE w:val="0"/>
        <w:autoSpaceDN w:val="0"/>
        <w:adjustRightInd w:val="0"/>
        <w:spacing w:line="360" w:lineRule="auto"/>
        <w:jc w:val="both"/>
        <w:rPr>
          <w:rFonts w:ascii="Calibri" w:eastAsia="Times New Roman" w:hAnsi="Calibri" w:cs="Calibri"/>
          <w:color w:val="000000"/>
          <w:sz w:val="20"/>
          <w:szCs w:val="20"/>
        </w:rPr>
      </w:pPr>
    </w:p>
    <w:tbl>
      <w:tblPr>
        <w:tblStyle w:val="TableGrid"/>
        <w:tblW w:w="936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1728"/>
        <w:gridCol w:w="1728"/>
        <w:gridCol w:w="1728"/>
      </w:tblGrid>
      <w:tr w:rsidR="00D55A54" w:rsidRPr="00585C54" w14:paraId="5B2DF4CB" w14:textId="77777777" w:rsidTr="00A60E32">
        <w:trPr>
          <w:jc w:val="center"/>
        </w:trPr>
        <w:tc>
          <w:tcPr>
            <w:tcW w:w="4176" w:type="dxa"/>
            <w:shd w:val="clear" w:color="auto" w:fill="F2F2F2" w:themeFill="background1" w:themeFillShade="F2"/>
          </w:tcPr>
          <w:p w14:paraId="46B05412" w14:textId="77777777" w:rsidR="00D55A54" w:rsidRPr="00585C54" w:rsidRDefault="00D55A54" w:rsidP="00A60E32">
            <w:pPr>
              <w:tabs>
                <w:tab w:val="left" w:pos="7200"/>
              </w:tabs>
              <w:autoSpaceDE w:val="0"/>
              <w:autoSpaceDN w:val="0"/>
              <w:adjustRightInd w:val="0"/>
              <w:spacing w:before="40"/>
              <w:rPr>
                <w:rFonts w:eastAsia="Times New Roman" w:cs="Calibri"/>
                <w:color w:val="000000"/>
                <w:sz w:val="20"/>
                <w:szCs w:val="20"/>
              </w:rPr>
            </w:pPr>
          </w:p>
        </w:tc>
        <w:tc>
          <w:tcPr>
            <w:tcW w:w="1728" w:type="dxa"/>
            <w:tcBorders>
              <w:bottom w:val="single" w:sz="4" w:space="0" w:color="auto"/>
            </w:tcBorders>
            <w:shd w:val="clear" w:color="auto" w:fill="F2F2F2" w:themeFill="background1" w:themeFillShade="F2"/>
          </w:tcPr>
          <w:p w14:paraId="75960463" w14:textId="77777777" w:rsidR="00D55A54" w:rsidRPr="00585C54" w:rsidRDefault="00D55A54" w:rsidP="00A60E32">
            <w:pPr>
              <w:tabs>
                <w:tab w:val="left" w:pos="7200"/>
              </w:tabs>
              <w:autoSpaceDE w:val="0"/>
              <w:autoSpaceDN w:val="0"/>
              <w:adjustRightInd w:val="0"/>
              <w:spacing w:before="40"/>
              <w:rPr>
                <w:rFonts w:eastAsia="Times New Roman" w:cs="Calibri"/>
                <w:b/>
                <w:bCs/>
                <w:color w:val="000000"/>
                <w:sz w:val="20"/>
                <w:szCs w:val="20"/>
                <w:vertAlign w:val="superscript"/>
              </w:rPr>
            </w:pPr>
            <w:r w:rsidRPr="00585C54">
              <w:rPr>
                <w:rFonts w:eastAsia="Times New Roman" w:cs="Calibri"/>
                <w:b/>
                <w:bCs/>
                <w:color w:val="000000"/>
                <w:sz w:val="20"/>
                <w:szCs w:val="20"/>
              </w:rPr>
              <w:t>Baseline</w:t>
            </w:r>
            <w:r>
              <w:rPr>
                <w:rStyle w:val="FootnoteReference"/>
                <w:rFonts w:eastAsia="Times New Roman" w:cs="Calibri"/>
                <w:b/>
                <w:bCs/>
                <w:color w:val="000000"/>
                <w:sz w:val="20"/>
                <w:szCs w:val="20"/>
              </w:rPr>
              <w:footnoteReference w:id="2"/>
            </w:r>
          </w:p>
        </w:tc>
        <w:tc>
          <w:tcPr>
            <w:tcW w:w="1728" w:type="dxa"/>
            <w:tcBorders>
              <w:bottom w:val="single" w:sz="4" w:space="0" w:color="auto"/>
            </w:tcBorders>
            <w:shd w:val="clear" w:color="auto" w:fill="F2F2F2" w:themeFill="background1" w:themeFillShade="F2"/>
          </w:tcPr>
          <w:p w14:paraId="17333F9B" w14:textId="77777777" w:rsidR="00D55A54" w:rsidRPr="00585C54" w:rsidRDefault="00D55A54" w:rsidP="00A60E32">
            <w:pPr>
              <w:tabs>
                <w:tab w:val="left" w:pos="7200"/>
              </w:tabs>
              <w:autoSpaceDE w:val="0"/>
              <w:autoSpaceDN w:val="0"/>
              <w:adjustRightInd w:val="0"/>
              <w:spacing w:before="40"/>
              <w:rPr>
                <w:rFonts w:eastAsia="Times New Roman" w:cs="Calibri"/>
                <w:b/>
                <w:bCs/>
                <w:color w:val="000000"/>
                <w:sz w:val="20"/>
                <w:szCs w:val="20"/>
                <w:vertAlign w:val="superscript"/>
              </w:rPr>
            </w:pPr>
            <w:r w:rsidRPr="00585C54">
              <w:rPr>
                <w:rFonts w:eastAsia="Times New Roman" w:cs="Calibri"/>
                <w:b/>
                <w:bCs/>
                <w:color w:val="000000"/>
                <w:sz w:val="20"/>
                <w:szCs w:val="20"/>
              </w:rPr>
              <w:t>Current</w:t>
            </w:r>
            <w:r>
              <w:rPr>
                <w:rStyle w:val="FootnoteReference"/>
                <w:rFonts w:eastAsia="Times New Roman" w:cs="Calibri"/>
                <w:b/>
                <w:bCs/>
                <w:color w:val="000000"/>
                <w:sz w:val="20"/>
                <w:szCs w:val="20"/>
              </w:rPr>
              <w:footnoteReference w:id="3"/>
            </w:r>
          </w:p>
        </w:tc>
        <w:tc>
          <w:tcPr>
            <w:tcW w:w="1728" w:type="dxa"/>
            <w:tcBorders>
              <w:bottom w:val="single" w:sz="4" w:space="0" w:color="auto"/>
            </w:tcBorders>
            <w:shd w:val="clear" w:color="auto" w:fill="F2F2F2" w:themeFill="background1" w:themeFillShade="F2"/>
          </w:tcPr>
          <w:p w14:paraId="241BD7AE" w14:textId="77777777" w:rsidR="00D55A54" w:rsidRPr="00585C54" w:rsidRDefault="00D55A54" w:rsidP="00A60E32">
            <w:pPr>
              <w:tabs>
                <w:tab w:val="left" w:pos="7200"/>
              </w:tabs>
              <w:autoSpaceDE w:val="0"/>
              <w:autoSpaceDN w:val="0"/>
              <w:adjustRightInd w:val="0"/>
              <w:spacing w:before="40"/>
              <w:rPr>
                <w:rFonts w:eastAsia="Times New Roman" w:cs="Calibri"/>
                <w:b/>
                <w:bCs/>
                <w:color w:val="000000"/>
                <w:sz w:val="20"/>
                <w:szCs w:val="20"/>
                <w:vertAlign w:val="superscript"/>
              </w:rPr>
            </w:pPr>
            <w:r w:rsidRPr="00585C54">
              <w:rPr>
                <w:rFonts w:eastAsia="Times New Roman" w:cs="Calibri"/>
                <w:b/>
                <w:bCs/>
                <w:color w:val="000000"/>
                <w:sz w:val="20"/>
                <w:szCs w:val="20"/>
              </w:rPr>
              <w:t>Revised</w:t>
            </w:r>
            <w:r>
              <w:rPr>
                <w:rStyle w:val="FootnoteReference"/>
                <w:rFonts w:eastAsia="Times New Roman" w:cs="Calibri"/>
                <w:b/>
                <w:bCs/>
                <w:color w:val="000000"/>
                <w:sz w:val="20"/>
                <w:szCs w:val="20"/>
              </w:rPr>
              <w:footnoteReference w:id="4"/>
            </w:r>
          </w:p>
        </w:tc>
      </w:tr>
      <w:tr w:rsidR="00D55A54" w:rsidRPr="00585C54" w14:paraId="2C12A9F5" w14:textId="77777777" w:rsidTr="00A60E32">
        <w:trPr>
          <w:jc w:val="center"/>
        </w:trPr>
        <w:tc>
          <w:tcPr>
            <w:tcW w:w="4176" w:type="dxa"/>
            <w:tcBorders>
              <w:right w:val="single" w:sz="4" w:space="0" w:color="auto"/>
            </w:tcBorders>
            <w:shd w:val="clear" w:color="auto" w:fill="F2F2F2" w:themeFill="background1" w:themeFillShade="F2"/>
          </w:tcPr>
          <w:p w14:paraId="0D14EDA2" w14:textId="77777777" w:rsidR="00D55A54" w:rsidRPr="00585C54" w:rsidRDefault="00D55A54" w:rsidP="00A60E32">
            <w:pPr>
              <w:tabs>
                <w:tab w:val="left" w:pos="7200"/>
              </w:tabs>
              <w:autoSpaceDE w:val="0"/>
              <w:autoSpaceDN w:val="0"/>
              <w:adjustRightInd w:val="0"/>
              <w:spacing w:before="40"/>
              <w:rPr>
                <w:rFonts w:eastAsia="Times New Roman" w:cs="Calibri"/>
                <w:b/>
                <w:bCs/>
                <w:color w:val="000000"/>
                <w:sz w:val="20"/>
                <w:szCs w:val="20"/>
              </w:rPr>
            </w:pPr>
            <w:r w:rsidRPr="00585C54">
              <w:rPr>
                <w:rFonts w:eastAsia="Times New Roman" w:cs="Calibri"/>
                <w:b/>
                <w:bCs/>
                <w:color w:val="000000"/>
                <w:sz w:val="20"/>
                <w:szCs w:val="20"/>
              </w:rPr>
              <w:t>Note-To-Exceed Value</w:t>
            </w:r>
          </w:p>
        </w:tc>
        <w:tc>
          <w:tcPr>
            <w:tcW w:w="1728" w:type="dxa"/>
            <w:tcBorders>
              <w:top w:val="single" w:sz="4" w:space="0" w:color="auto"/>
              <w:left w:val="single" w:sz="4" w:space="0" w:color="auto"/>
            </w:tcBorders>
          </w:tcPr>
          <w:p w14:paraId="76ED2A2D" w14:textId="77777777" w:rsidR="00D55A54" w:rsidRPr="00585C54" w:rsidRDefault="00D55A54" w:rsidP="00A60E32">
            <w:pPr>
              <w:tabs>
                <w:tab w:val="left" w:pos="7200"/>
              </w:tabs>
              <w:autoSpaceDE w:val="0"/>
              <w:autoSpaceDN w:val="0"/>
              <w:adjustRightInd w:val="0"/>
              <w:spacing w:before="40"/>
              <w:rPr>
                <w:rFonts w:eastAsia="Times New Roman" w:cs="Calibri"/>
                <w:color w:val="000000"/>
                <w:sz w:val="20"/>
                <w:szCs w:val="20"/>
              </w:rPr>
            </w:pPr>
            <w:r>
              <w:rPr>
                <w:rFonts w:eastAsia="Times New Roman" w:cs="Calibri"/>
                <w:color w:val="000000"/>
                <w:sz w:val="20"/>
                <w:szCs w:val="20"/>
              </w:rPr>
              <w:t>$</w:t>
            </w:r>
          </w:p>
        </w:tc>
        <w:tc>
          <w:tcPr>
            <w:tcW w:w="1728" w:type="dxa"/>
            <w:tcBorders>
              <w:top w:val="single" w:sz="4" w:space="0" w:color="auto"/>
            </w:tcBorders>
          </w:tcPr>
          <w:p w14:paraId="037807BF" w14:textId="77777777" w:rsidR="00D55A54" w:rsidRPr="00585C54" w:rsidRDefault="00D55A54" w:rsidP="00A60E32">
            <w:pPr>
              <w:tabs>
                <w:tab w:val="left" w:pos="7200"/>
              </w:tabs>
              <w:autoSpaceDE w:val="0"/>
              <w:autoSpaceDN w:val="0"/>
              <w:adjustRightInd w:val="0"/>
              <w:spacing w:before="40"/>
              <w:rPr>
                <w:rFonts w:eastAsia="Times New Roman" w:cs="Calibri"/>
                <w:color w:val="000000"/>
                <w:sz w:val="20"/>
                <w:szCs w:val="20"/>
              </w:rPr>
            </w:pPr>
            <w:r>
              <w:rPr>
                <w:rFonts w:eastAsia="Times New Roman" w:cs="Calibri"/>
                <w:color w:val="000000"/>
                <w:sz w:val="20"/>
                <w:szCs w:val="20"/>
              </w:rPr>
              <w:t>$</w:t>
            </w:r>
          </w:p>
        </w:tc>
        <w:tc>
          <w:tcPr>
            <w:tcW w:w="1728" w:type="dxa"/>
            <w:tcBorders>
              <w:top w:val="single" w:sz="4" w:space="0" w:color="auto"/>
            </w:tcBorders>
          </w:tcPr>
          <w:p w14:paraId="2ECDE68E" w14:textId="77777777" w:rsidR="00D55A54" w:rsidRPr="00585C54" w:rsidRDefault="00D55A54" w:rsidP="00A60E32">
            <w:pPr>
              <w:tabs>
                <w:tab w:val="left" w:pos="7200"/>
              </w:tabs>
              <w:autoSpaceDE w:val="0"/>
              <w:autoSpaceDN w:val="0"/>
              <w:adjustRightInd w:val="0"/>
              <w:spacing w:before="40"/>
              <w:rPr>
                <w:rFonts w:eastAsia="Times New Roman" w:cs="Calibri"/>
                <w:color w:val="000000"/>
                <w:sz w:val="20"/>
                <w:szCs w:val="20"/>
              </w:rPr>
            </w:pPr>
            <w:r>
              <w:rPr>
                <w:rFonts w:eastAsia="Times New Roman" w:cs="Calibri"/>
                <w:color w:val="000000"/>
                <w:sz w:val="20"/>
                <w:szCs w:val="20"/>
              </w:rPr>
              <w:t>$</w:t>
            </w:r>
          </w:p>
        </w:tc>
      </w:tr>
      <w:tr w:rsidR="00D55A54" w:rsidRPr="00585C54" w14:paraId="276954BF" w14:textId="77777777" w:rsidTr="00A60E32">
        <w:trPr>
          <w:jc w:val="center"/>
        </w:trPr>
        <w:tc>
          <w:tcPr>
            <w:tcW w:w="4176" w:type="dxa"/>
            <w:tcBorders>
              <w:right w:val="single" w:sz="4" w:space="0" w:color="auto"/>
            </w:tcBorders>
            <w:shd w:val="clear" w:color="auto" w:fill="F2F2F2" w:themeFill="background1" w:themeFillShade="F2"/>
          </w:tcPr>
          <w:p w14:paraId="630EE3B5" w14:textId="3136B86C" w:rsidR="00D55A54" w:rsidRPr="00585C54" w:rsidRDefault="00D55A54" w:rsidP="00A60E32">
            <w:pPr>
              <w:tabs>
                <w:tab w:val="left" w:pos="7200"/>
              </w:tabs>
              <w:autoSpaceDE w:val="0"/>
              <w:autoSpaceDN w:val="0"/>
              <w:adjustRightInd w:val="0"/>
              <w:spacing w:before="40"/>
              <w:rPr>
                <w:rFonts w:eastAsia="Times New Roman" w:cs="Calibri"/>
                <w:b/>
                <w:bCs/>
                <w:color w:val="000000"/>
                <w:sz w:val="20"/>
                <w:szCs w:val="20"/>
              </w:rPr>
            </w:pPr>
            <w:r w:rsidRPr="00585C54">
              <w:rPr>
                <w:rFonts w:eastAsia="Times New Roman" w:cs="Calibri"/>
                <w:b/>
                <w:bCs/>
                <w:color w:val="000000"/>
                <w:sz w:val="20"/>
                <w:szCs w:val="20"/>
              </w:rPr>
              <w:t>Guaranteed Completion Date</w:t>
            </w:r>
          </w:p>
        </w:tc>
        <w:tc>
          <w:tcPr>
            <w:tcW w:w="1728" w:type="dxa"/>
            <w:tcBorders>
              <w:left w:val="single" w:sz="4" w:space="0" w:color="auto"/>
            </w:tcBorders>
          </w:tcPr>
          <w:p w14:paraId="4D429070" w14:textId="77777777" w:rsidR="00D55A54" w:rsidRPr="00585C54" w:rsidRDefault="00D55A54" w:rsidP="00A60E32">
            <w:pPr>
              <w:tabs>
                <w:tab w:val="left" w:pos="7200"/>
              </w:tabs>
              <w:autoSpaceDE w:val="0"/>
              <w:autoSpaceDN w:val="0"/>
              <w:adjustRightInd w:val="0"/>
              <w:spacing w:before="40"/>
              <w:rPr>
                <w:rFonts w:eastAsia="Times New Roman" w:cs="Calibri"/>
                <w:color w:val="000000"/>
                <w:sz w:val="20"/>
                <w:szCs w:val="20"/>
              </w:rPr>
            </w:pPr>
            <w:r>
              <w:rPr>
                <w:rFonts w:eastAsia="Times New Roman" w:cs="Calibri"/>
                <w:color w:val="000000"/>
                <w:sz w:val="20"/>
                <w:szCs w:val="20"/>
              </w:rPr>
              <w:t>XX/XX/XXXX</w:t>
            </w:r>
          </w:p>
        </w:tc>
        <w:tc>
          <w:tcPr>
            <w:tcW w:w="1728" w:type="dxa"/>
          </w:tcPr>
          <w:p w14:paraId="0DABF1EE" w14:textId="77777777" w:rsidR="00D55A54" w:rsidRPr="00585C54" w:rsidRDefault="00D55A54" w:rsidP="00A60E32">
            <w:pPr>
              <w:tabs>
                <w:tab w:val="left" w:pos="7200"/>
              </w:tabs>
              <w:autoSpaceDE w:val="0"/>
              <w:autoSpaceDN w:val="0"/>
              <w:adjustRightInd w:val="0"/>
              <w:spacing w:before="40"/>
              <w:rPr>
                <w:rFonts w:eastAsia="Times New Roman" w:cs="Calibri"/>
                <w:color w:val="000000"/>
                <w:sz w:val="20"/>
                <w:szCs w:val="20"/>
              </w:rPr>
            </w:pPr>
            <w:r>
              <w:rPr>
                <w:rFonts w:eastAsia="Times New Roman" w:cs="Calibri"/>
                <w:color w:val="000000"/>
                <w:sz w:val="20"/>
                <w:szCs w:val="20"/>
              </w:rPr>
              <w:t>XX/XX/XXXX</w:t>
            </w:r>
          </w:p>
        </w:tc>
        <w:tc>
          <w:tcPr>
            <w:tcW w:w="1728" w:type="dxa"/>
          </w:tcPr>
          <w:p w14:paraId="186CF7C1" w14:textId="77777777" w:rsidR="00D55A54" w:rsidRPr="00585C54" w:rsidRDefault="00D55A54" w:rsidP="00A60E32">
            <w:pPr>
              <w:tabs>
                <w:tab w:val="left" w:pos="7200"/>
              </w:tabs>
              <w:autoSpaceDE w:val="0"/>
              <w:autoSpaceDN w:val="0"/>
              <w:adjustRightInd w:val="0"/>
              <w:spacing w:before="40"/>
              <w:rPr>
                <w:rFonts w:eastAsia="Times New Roman" w:cs="Calibri"/>
                <w:color w:val="000000"/>
                <w:sz w:val="20"/>
                <w:szCs w:val="20"/>
              </w:rPr>
            </w:pPr>
            <w:r>
              <w:rPr>
                <w:rFonts w:eastAsia="Times New Roman" w:cs="Calibri"/>
                <w:color w:val="000000"/>
                <w:sz w:val="20"/>
                <w:szCs w:val="20"/>
              </w:rPr>
              <w:t>No Change</w:t>
            </w:r>
          </w:p>
        </w:tc>
      </w:tr>
    </w:tbl>
    <w:p w14:paraId="6B9720B5" w14:textId="77777777" w:rsidR="00586981" w:rsidRPr="00F70D2E" w:rsidRDefault="00586981" w:rsidP="00586981">
      <w:pPr>
        <w:autoSpaceDE w:val="0"/>
        <w:autoSpaceDN w:val="0"/>
        <w:adjustRightInd w:val="0"/>
        <w:jc w:val="both"/>
        <w:rPr>
          <w:rFonts w:ascii="Calibri" w:eastAsia="Times New Roman" w:hAnsi="Calibri" w:cs="Calibri"/>
          <w:color w:val="000000"/>
          <w:sz w:val="20"/>
          <w:szCs w:val="20"/>
        </w:rPr>
      </w:pPr>
    </w:p>
    <w:p w14:paraId="2220A821" w14:textId="77777777" w:rsidR="00D55A54" w:rsidRDefault="00D55A54" w:rsidP="00586981">
      <w:pPr>
        <w:autoSpaceDE w:val="0"/>
        <w:autoSpaceDN w:val="0"/>
        <w:adjustRightInd w:val="0"/>
        <w:jc w:val="both"/>
        <w:rPr>
          <w:rFonts w:ascii="Calibri" w:eastAsia="Times New Roman" w:hAnsi="Calibri" w:cs="Calibri"/>
          <w:color w:val="000000"/>
          <w:sz w:val="20"/>
          <w:szCs w:val="20"/>
        </w:rPr>
      </w:pPr>
    </w:p>
    <w:p w14:paraId="1FCEBA44" w14:textId="44A97763" w:rsidR="00586981" w:rsidRPr="00F70D2E" w:rsidRDefault="00586981" w:rsidP="00586981">
      <w:pPr>
        <w:autoSpaceDE w:val="0"/>
        <w:autoSpaceDN w:val="0"/>
        <w:adjustRightInd w:val="0"/>
        <w:jc w:val="both"/>
        <w:rPr>
          <w:rFonts w:ascii="Calibri" w:eastAsia="Times New Roman" w:hAnsi="Calibri" w:cs="Calibri"/>
          <w:color w:val="000000"/>
          <w:sz w:val="20"/>
          <w:szCs w:val="20"/>
        </w:rPr>
      </w:pPr>
      <w:r w:rsidRPr="00F70D2E">
        <w:rPr>
          <w:rFonts w:ascii="Calibri" w:eastAsia="Times New Roman" w:hAnsi="Calibri" w:cs="Calibri"/>
          <w:color w:val="000000"/>
          <w:sz w:val="20"/>
          <w:szCs w:val="20"/>
        </w:rPr>
        <w:t xml:space="preserve">Upon execution of this Change Order by </w:t>
      </w:r>
      <w:r w:rsidR="00A60E32">
        <w:rPr>
          <w:rFonts w:ascii="Calibri" w:eastAsia="Times New Roman" w:hAnsi="Calibri" w:cs="Calibri"/>
          <w:color w:val="000000"/>
          <w:sz w:val="20"/>
          <w:szCs w:val="20"/>
        </w:rPr>
        <w:t>Company</w:t>
      </w:r>
      <w:r w:rsidRPr="00F70D2E">
        <w:rPr>
          <w:rFonts w:ascii="Calibri" w:eastAsia="Times New Roman" w:hAnsi="Calibri" w:cs="Calibri"/>
          <w:color w:val="000000"/>
          <w:sz w:val="20"/>
          <w:szCs w:val="20"/>
        </w:rPr>
        <w:t xml:space="preserve"> and Contractor, the above-referenced change will become a valid and binding part of the Work Order without exception or qualification, unless noted in this Change Order.  </w:t>
      </w:r>
    </w:p>
    <w:p w14:paraId="58CC7594" w14:textId="77777777" w:rsidR="00586981" w:rsidRPr="00F70D2E" w:rsidRDefault="00586981" w:rsidP="00586981">
      <w:pPr>
        <w:autoSpaceDE w:val="0"/>
        <w:autoSpaceDN w:val="0"/>
        <w:adjustRightInd w:val="0"/>
        <w:jc w:val="both"/>
        <w:rPr>
          <w:rFonts w:ascii="Calibri" w:eastAsia="Times New Roman" w:hAnsi="Calibri" w:cs="Calibri"/>
          <w:color w:val="000000"/>
          <w:sz w:val="20"/>
          <w:szCs w:val="20"/>
        </w:rPr>
      </w:pPr>
    </w:p>
    <w:p w14:paraId="36C7956B" w14:textId="77777777" w:rsidR="00586981" w:rsidRPr="00F70D2E" w:rsidRDefault="00586981" w:rsidP="00586981">
      <w:pPr>
        <w:autoSpaceDE w:val="0"/>
        <w:autoSpaceDN w:val="0"/>
        <w:adjustRightInd w:val="0"/>
        <w:jc w:val="both"/>
        <w:rPr>
          <w:rFonts w:ascii="Calibri" w:eastAsia="Times New Roman" w:hAnsi="Calibri" w:cs="Calibri"/>
          <w:color w:val="000000"/>
          <w:sz w:val="20"/>
          <w:szCs w:val="20"/>
        </w:rPr>
      </w:pPr>
      <w:r w:rsidRPr="00F70D2E">
        <w:rPr>
          <w:rFonts w:ascii="Calibri" w:eastAsia="Times New Roman" w:hAnsi="Calibri" w:cs="Calibri"/>
          <w:color w:val="000000"/>
          <w:sz w:val="20"/>
          <w:szCs w:val="20"/>
        </w:rPr>
        <w:t>Except as modified by this and any previously issued Change Orders, all other terms and conditions of the Work Order will remain unchanged and in full force and effect.  This Change Order is executed by each of the Parties’ authorized representatives.</w:t>
      </w:r>
    </w:p>
    <w:bookmarkEnd w:id="273"/>
    <w:p w14:paraId="21BBFDDE" w14:textId="6C7CEA96" w:rsidR="00586981" w:rsidRDefault="00586981" w:rsidP="00586981">
      <w:pPr>
        <w:autoSpaceDE w:val="0"/>
        <w:autoSpaceDN w:val="0"/>
        <w:adjustRightInd w:val="0"/>
        <w:jc w:val="both"/>
        <w:rPr>
          <w:rFonts w:ascii="Calibri" w:eastAsia="Times New Roman" w:hAnsi="Calibri" w:cs="Calibri"/>
          <w:color w:val="000000"/>
          <w:sz w:val="20"/>
          <w:szCs w:val="20"/>
        </w:rPr>
      </w:pPr>
    </w:p>
    <w:p w14:paraId="0F40774E" w14:textId="77777777" w:rsidR="00D55A54" w:rsidRPr="00F70D2E" w:rsidRDefault="00D55A54" w:rsidP="00586981">
      <w:pPr>
        <w:autoSpaceDE w:val="0"/>
        <w:autoSpaceDN w:val="0"/>
        <w:adjustRightInd w:val="0"/>
        <w:jc w:val="both"/>
        <w:rPr>
          <w:rFonts w:ascii="Calibri" w:eastAsia="Times New Roman" w:hAnsi="Calibri" w:cs="Calibri"/>
          <w:color w:val="000000"/>
          <w:sz w:val="20"/>
          <w:szCs w:val="20"/>
        </w:rPr>
      </w:pPr>
    </w:p>
    <w:p w14:paraId="4406F8E0" w14:textId="77777777" w:rsidR="00586981" w:rsidRPr="00F70D2E" w:rsidRDefault="00586981" w:rsidP="00586981">
      <w:pPr>
        <w:autoSpaceDE w:val="0"/>
        <w:autoSpaceDN w:val="0"/>
        <w:adjustRightInd w:val="0"/>
        <w:spacing w:line="360" w:lineRule="auto"/>
        <w:jc w:val="both"/>
        <w:rPr>
          <w:rFonts w:ascii="Calibri" w:eastAsia="Times New Roman" w:hAnsi="Calibri" w:cs="Calibri"/>
          <w:b/>
          <w:bCs/>
          <w:color w:val="000000"/>
          <w:sz w:val="20"/>
          <w:szCs w:val="20"/>
        </w:rPr>
      </w:pPr>
      <w:r w:rsidRPr="00F70D2E">
        <w:rPr>
          <w:rFonts w:ascii="Calibri" w:eastAsia="Times New Roman" w:hAnsi="Calibri" w:cs="Calibri"/>
          <w:b/>
          <w:bCs/>
          <w:color w:val="000000"/>
          <w:sz w:val="20"/>
          <w:szCs w:val="20"/>
        </w:rPr>
        <w:t>Accepted:</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586981" w:rsidRPr="00F70D2E" w14:paraId="504E630A" w14:textId="77777777" w:rsidTr="00CC0C14">
        <w:tc>
          <w:tcPr>
            <w:tcW w:w="5035" w:type="dxa"/>
          </w:tcPr>
          <w:p w14:paraId="5A86914D" w14:textId="7B52C9ED" w:rsidR="00586981" w:rsidRPr="00F70D2E" w:rsidRDefault="00A60E32" w:rsidP="00CC0C14">
            <w:pPr>
              <w:autoSpaceDE w:val="0"/>
              <w:autoSpaceDN w:val="0"/>
              <w:adjustRightInd w:val="0"/>
              <w:rPr>
                <w:rFonts w:eastAsia="Calibri" w:cs="Calibri"/>
                <w:sz w:val="20"/>
                <w:szCs w:val="20"/>
              </w:rPr>
            </w:pPr>
            <w:r>
              <w:rPr>
                <w:rFonts w:eastAsia="Calibri" w:cs="Calibri"/>
                <w:sz w:val="20"/>
                <w:szCs w:val="20"/>
              </w:rPr>
              <w:t>Company</w:t>
            </w:r>
            <w:r w:rsidR="00586981" w:rsidRPr="00F70D2E">
              <w:rPr>
                <w:rFonts w:eastAsia="Calibri" w:cs="Calibri"/>
                <w:sz w:val="20"/>
                <w:szCs w:val="20"/>
              </w:rPr>
              <w:t xml:space="preserve"> Entity:</w:t>
            </w:r>
          </w:p>
          <w:p w14:paraId="77810E56" w14:textId="77777777" w:rsidR="00586981" w:rsidRPr="00F70D2E" w:rsidRDefault="00586981" w:rsidP="00CC0C14">
            <w:pPr>
              <w:autoSpaceDE w:val="0"/>
              <w:autoSpaceDN w:val="0"/>
              <w:adjustRightInd w:val="0"/>
              <w:ind w:left="3600"/>
              <w:rPr>
                <w:rFonts w:eastAsia="Calibri" w:cs="Calibri"/>
                <w:sz w:val="20"/>
                <w:szCs w:val="20"/>
              </w:rPr>
            </w:pPr>
          </w:p>
          <w:p w14:paraId="2D0FF181" w14:textId="77777777" w:rsidR="00586981" w:rsidRPr="00F70D2E" w:rsidRDefault="00586981" w:rsidP="00CC0C14">
            <w:pPr>
              <w:autoSpaceDE w:val="0"/>
              <w:autoSpaceDN w:val="0"/>
              <w:adjustRightInd w:val="0"/>
              <w:rPr>
                <w:rFonts w:eastAsia="Calibri" w:cs="Calibri"/>
                <w:caps/>
                <w:sz w:val="20"/>
                <w:szCs w:val="20"/>
              </w:rPr>
            </w:pPr>
            <w:proofErr w:type="gramStart"/>
            <w:r w:rsidRPr="00F70D2E">
              <w:rPr>
                <w:rFonts w:eastAsia="Calibri" w:cs="Calibri"/>
                <w:b/>
                <w:caps/>
                <w:sz w:val="20"/>
                <w:szCs w:val="20"/>
              </w:rPr>
              <w:t>[___</w:t>
            </w:r>
            <w:proofErr w:type="gramEnd"/>
            <w:r w:rsidRPr="00F70D2E">
              <w:rPr>
                <w:rFonts w:eastAsia="Calibri" w:cs="Calibri"/>
                <w:b/>
                <w:caps/>
                <w:sz w:val="20"/>
                <w:szCs w:val="20"/>
              </w:rPr>
              <w:t>__________________]</w:t>
            </w:r>
          </w:p>
          <w:p w14:paraId="57B0A9DE" w14:textId="77777777" w:rsidR="00586981" w:rsidRPr="00F70D2E" w:rsidRDefault="00586981" w:rsidP="00CC0C14">
            <w:pPr>
              <w:autoSpaceDE w:val="0"/>
              <w:autoSpaceDN w:val="0"/>
              <w:adjustRightInd w:val="0"/>
              <w:ind w:left="3600"/>
              <w:rPr>
                <w:rFonts w:eastAsia="Calibri" w:cs="Calibri"/>
                <w:sz w:val="20"/>
                <w:szCs w:val="20"/>
              </w:rPr>
            </w:pPr>
          </w:p>
          <w:p w14:paraId="2F7198D8" w14:textId="77777777" w:rsidR="00586981" w:rsidRPr="00F70D2E" w:rsidRDefault="00586981" w:rsidP="00CC0C14">
            <w:pPr>
              <w:autoSpaceDE w:val="0"/>
              <w:autoSpaceDN w:val="0"/>
              <w:adjustRightInd w:val="0"/>
              <w:rPr>
                <w:rFonts w:eastAsia="Calibri" w:cs="Calibri"/>
                <w:sz w:val="20"/>
                <w:szCs w:val="20"/>
              </w:rPr>
            </w:pPr>
            <w:r w:rsidRPr="00F70D2E">
              <w:rPr>
                <w:rFonts w:eastAsia="Calibri" w:cs="Calibri"/>
                <w:sz w:val="20"/>
                <w:szCs w:val="20"/>
              </w:rPr>
              <w:t>By:</w:t>
            </w:r>
            <w:r w:rsidRPr="00F70D2E">
              <w:rPr>
                <w:rFonts w:eastAsia="Calibri" w:cs="Calibri"/>
                <w:sz w:val="20"/>
                <w:szCs w:val="20"/>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t xml:space="preserve"> </w:t>
            </w:r>
            <w:r w:rsidRPr="00F70D2E">
              <w:rPr>
                <w:rFonts w:eastAsia="Calibri" w:cs="Calibri"/>
                <w:sz w:val="20"/>
                <w:szCs w:val="20"/>
              </w:rPr>
              <w:t>Name:</w:t>
            </w:r>
            <w:r w:rsidRPr="00F70D2E">
              <w:rPr>
                <w:rFonts w:eastAsia="Calibri" w:cs="Calibri"/>
                <w:sz w:val="20"/>
                <w:szCs w:val="20"/>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p>
          <w:p w14:paraId="34015F3A" w14:textId="77777777" w:rsidR="00586981" w:rsidRPr="00F70D2E" w:rsidRDefault="00586981" w:rsidP="00CC0C14">
            <w:pPr>
              <w:autoSpaceDE w:val="0"/>
              <w:autoSpaceDN w:val="0"/>
              <w:adjustRightInd w:val="0"/>
              <w:rPr>
                <w:rFonts w:eastAsia="Calibri" w:cs="Calibri"/>
                <w:sz w:val="20"/>
                <w:szCs w:val="20"/>
              </w:rPr>
            </w:pPr>
            <w:r w:rsidRPr="00F70D2E">
              <w:rPr>
                <w:rFonts w:eastAsia="Calibri" w:cs="Calibri"/>
                <w:sz w:val="20"/>
                <w:szCs w:val="20"/>
              </w:rPr>
              <w:t>Title:</w:t>
            </w:r>
            <w:r w:rsidRPr="00F70D2E">
              <w:rPr>
                <w:rFonts w:eastAsia="Calibri" w:cs="Calibri"/>
                <w:sz w:val="20"/>
                <w:szCs w:val="20"/>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p>
          <w:p w14:paraId="33AEF5DC" w14:textId="77777777" w:rsidR="00586981" w:rsidRPr="00F70D2E" w:rsidRDefault="00586981" w:rsidP="00CC0C14">
            <w:pPr>
              <w:autoSpaceDE w:val="0"/>
              <w:autoSpaceDN w:val="0"/>
              <w:adjustRightInd w:val="0"/>
              <w:rPr>
                <w:rFonts w:eastAsia="Calibri" w:cs="Calibri"/>
                <w:sz w:val="20"/>
                <w:szCs w:val="20"/>
              </w:rPr>
            </w:pPr>
          </w:p>
        </w:tc>
        <w:tc>
          <w:tcPr>
            <w:tcW w:w="5035" w:type="dxa"/>
          </w:tcPr>
          <w:p w14:paraId="5A1ABED4" w14:textId="77777777" w:rsidR="00586981" w:rsidRPr="00F70D2E" w:rsidRDefault="00586981" w:rsidP="00CC0C14">
            <w:pPr>
              <w:autoSpaceDE w:val="0"/>
              <w:autoSpaceDN w:val="0"/>
              <w:adjustRightInd w:val="0"/>
              <w:rPr>
                <w:rFonts w:eastAsia="Calibri" w:cs="Calibri"/>
                <w:sz w:val="20"/>
                <w:szCs w:val="20"/>
              </w:rPr>
            </w:pPr>
            <w:r w:rsidRPr="00F70D2E">
              <w:rPr>
                <w:rFonts w:eastAsia="Calibri" w:cs="Calibri"/>
                <w:sz w:val="20"/>
                <w:szCs w:val="20"/>
              </w:rPr>
              <w:t>Contractor:</w:t>
            </w:r>
          </w:p>
          <w:p w14:paraId="4F17B6E9" w14:textId="77777777" w:rsidR="00586981" w:rsidRPr="00F70D2E" w:rsidRDefault="00586981" w:rsidP="00CC0C14">
            <w:pPr>
              <w:autoSpaceDE w:val="0"/>
              <w:autoSpaceDN w:val="0"/>
              <w:adjustRightInd w:val="0"/>
              <w:ind w:left="3600"/>
              <w:rPr>
                <w:rFonts w:eastAsia="Calibri" w:cs="Calibri"/>
                <w:sz w:val="20"/>
                <w:szCs w:val="20"/>
              </w:rPr>
            </w:pPr>
          </w:p>
          <w:p w14:paraId="5BD0F810" w14:textId="77777777" w:rsidR="00586981" w:rsidRPr="00F70D2E" w:rsidRDefault="00586981" w:rsidP="00CC0C14">
            <w:pPr>
              <w:autoSpaceDE w:val="0"/>
              <w:autoSpaceDN w:val="0"/>
              <w:adjustRightInd w:val="0"/>
              <w:rPr>
                <w:rFonts w:eastAsia="Calibri" w:cs="Calibri"/>
                <w:caps/>
                <w:sz w:val="20"/>
                <w:szCs w:val="20"/>
              </w:rPr>
            </w:pPr>
            <w:proofErr w:type="gramStart"/>
            <w:r w:rsidRPr="00F70D2E">
              <w:rPr>
                <w:rFonts w:eastAsia="Calibri" w:cs="Calibri"/>
                <w:b/>
                <w:caps/>
                <w:sz w:val="20"/>
                <w:szCs w:val="20"/>
              </w:rPr>
              <w:t>[___</w:t>
            </w:r>
            <w:proofErr w:type="gramEnd"/>
            <w:r w:rsidRPr="00F70D2E">
              <w:rPr>
                <w:rFonts w:eastAsia="Calibri" w:cs="Calibri"/>
                <w:b/>
                <w:caps/>
                <w:sz w:val="20"/>
                <w:szCs w:val="20"/>
              </w:rPr>
              <w:t>__________________]</w:t>
            </w:r>
          </w:p>
          <w:p w14:paraId="7AC95B78" w14:textId="77777777" w:rsidR="00586981" w:rsidRPr="00F70D2E" w:rsidRDefault="00586981" w:rsidP="00CC0C14">
            <w:pPr>
              <w:autoSpaceDE w:val="0"/>
              <w:autoSpaceDN w:val="0"/>
              <w:adjustRightInd w:val="0"/>
              <w:ind w:left="3600"/>
              <w:rPr>
                <w:rFonts w:eastAsia="Calibri" w:cs="Calibri"/>
                <w:b/>
                <w:caps/>
                <w:sz w:val="20"/>
                <w:szCs w:val="20"/>
              </w:rPr>
            </w:pPr>
          </w:p>
          <w:p w14:paraId="19C70CBF" w14:textId="77777777" w:rsidR="00586981" w:rsidRPr="00F70D2E" w:rsidRDefault="00586981" w:rsidP="00CC0C14">
            <w:pPr>
              <w:autoSpaceDE w:val="0"/>
              <w:autoSpaceDN w:val="0"/>
              <w:adjustRightInd w:val="0"/>
              <w:rPr>
                <w:rFonts w:eastAsia="Calibri" w:cs="Calibri"/>
                <w:sz w:val="20"/>
                <w:szCs w:val="20"/>
                <w:u w:val="single"/>
              </w:rPr>
            </w:pPr>
            <w:proofErr w:type="gramStart"/>
            <w:r w:rsidRPr="00F70D2E">
              <w:rPr>
                <w:rFonts w:eastAsia="Calibri" w:cs="Calibri"/>
                <w:sz w:val="20"/>
                <w:szCs w:val="20"/>
              </w:rPr>
              <w:t>By:</w:t>
            </w:r>
            <w:proofErr w:type="gramEnd"/>
            <w:r w:rsidRPr="00F70D2E">
              <w:rPr>
                <w:rFonts w:eastAsia="Calibri" w:cs="Calibri"/>
                <w:sz w:val="20"/>
                <w:szCs w:val="20"/>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p>
          <w:p w14:paraId="0440C27F" w14:textId="77777777" w:rsidR="00586981" w:rsidRPr="00F70D2E" w:rsidRDefault="00586981" w:rsidP="00CC0C14">
            <w:pPr>
              <w:autoSpaceDE w:val="0"/>
              <w:autoSpaceDN w:val="0"/>
              <w:adjustRightInd w:val="0"/>
              <w:rPr>
                <w:rFonts w:eastAsia="Calibri" w:cs="Calibri"/>
                <w:sz w:val="20"/>
                <w:szCs w:val="20"/>
              </w:rPr>
            </w:pPr>
            <w:r w:rsidRPr="00F70D2E">
              <w:rPr>
                <w:rFonts w:eastAsia="Calibri" w:cs="Calibri"/>
                <w:sz w:val="20"/>
                <w:szCs w:val="20"/>
              </w:rPr>
              <w:t>Name:</w:t>
            </w:r>
            <w:r w:rsidRPr="00F70D2E">
              <w:rPr>
                <w:rFonts w:eastAsia="Calibri" w:cs="Calibri"/>
                <w:sz w:val="20"/>
                <w:szCs w:val="20"/>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p>
          <w:p w14:paraId="43724413" w14:textId="77777777" w:rsidR="00586981" w:rsidRPr="00F70D2E" w:rsidRDefault="00586981" w:rsidP="00CC0C14">
            <w:pPr>
              <w:autoSpaceDE w:val="0"/>
              <w:autoSpaceDN w:val="0"/>
              <w:adjustRightInd w:val="0"/>
              <w:rPr>
                <w:rFonts w:eastAsia="Calibri" w:cs="Calibri"/>
                <w:sz w:val="20"/>
                <w:szCs w:val="20"/>
              </w:rPr>
            </w:pPr>
            <w:r w:rsidRPr="00F70D2E">
              <w:rPr>
                <w:rFonts w:eastAsia="Calibri" w:cs="Calibri"/>
                <w:sz w:val="20"/>
                <w:szCs w:val="20"/>
              </w:rPr>
              <w:t>Title:</w:t>
            </w:r>
            <w:r w:rsidRPr="00F70D2E">
              <w:rPr>
                <w:rFonts w:eastAsia="Calibri" w:cs="Calibri"/>
                <w:sz w:val="20"/>
                <w:szCs w:val="20"/>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r w:rsidRPr="00F70D2E">
              <w:rPr>
                <w:rFonts w:eastAsia="Calibri" w:cs="Calibri"/>
                <w:sz w:val="20"/>
                <w:szCs w:val="20"/>
                <w:u w:val="single"/>
              </w:rPr>
              <w:tab/>
            </w:r>
          </w:p>
          <w:p w14:paraId="11AA60C0" w14:textId="77777777" w:rsidR="00586981" w:rsidRPr="00F70D2E" w:rsidRDefault="00586981" w:rsidP="00CC0C14">
            <w:pPr>
              <w:autoSpaceDE w:val="0"/>
              <w:autoSpaceDN w:val="0"/>
              <w:adjustRightInd w:val="0"/>
              <w:rPr>
                <w:rFonts w:eastAsia="Calibri" w:cs="Calibri"/>
                <w:sz w:val="20"/>
                <w:szCs w:val="20"/>
              </w:rPr>
            </w:pPr>
          </w:p>
        </w:tc>
      </w:tr>
    </w:tbl>
    <w:p w14:paraId="6A3A66CC" w14:textId="77777777" w:rsidR="00586981" w:rsidRDefault="00586981" w:rsidP="001F3EFD">
      <w:pPr>
        <w:spacing w:after="240"/>
        <w:jc w:val="center"/>
        <w:outlineLvl w:val="0"/>
        <w:rPr>
          <w:rFonts w:ascii="Calibri" w:eastAsia="Calibri" w:hAnsi="Calibri" w:cs="Times New Roman"/>
          <w:b/>
          <w:sz w:val="20"/>
          <w:szCs w:val="20"/>
        </w:rPr>
        <w:sectPr w:rsidR="00586981" w:rsidSect="00D269A2">
          <w:footerReference w:type="default" r:id="rId22"/>
          <w:footerReference w:type="first" r:id="rId23"/>
          <w:pgSz w:w="12240" w:h="15840" w:code="1"/>
          <w:pgMar w:top="1440" w:right="1080" w:bottom="1440" w:left="1080" w:header="720" w:footer="720" w:gutter="0"/>
          <w:pgNumType w:start="1"/>
          <w:cols w:space="720"/>
          <w:docGrid w:linePitch="360"/>
        </w:sectPr>
      </w:pPr>
    </w:p>
    <w:p w14:paraId="20974828" w14:textId="2870DD99" w:rsidR="00F70D2E" w:rsidRPr="00F70D2E" w:rsidRDefault="00F70D2E" w:rsidP="002E3B92">
      <w:pPr>
        <w:spacing w:after="160"/>
        <w:jc w:val="center"/>
        <w:outlineLvl w:val="0"/>
        <w:rPr>
          <w:rFonts w:ascii="Calibri" w:eastAsia="Calibri" w:hAnsi="Calibri" w:cs="Times New Roman"/>
          <w:b/>
          <w:sz w:val="20"/>
          <w:szCs w:val="20"/>
        </w:rPr>
      </w:pPr>
      <w:r w:rsidRPr="00F70D2E">
        <w:rPr>
          <w:rFonts w:ascii="Calibri" w:eastAsia="Calibri" w:hAnsi="Calibri" w:cs="Times New Roman"/>
          <w:b/>
          <w:sz w:val="20"/>
          <w:szCs w:val="20"/>
        </w:rPr>
        <w:lastRenderedPageBreak/>
        <w:t xml:space="preserve">EXHIBIT </w:t>
      </w:r>
      <w:r w:rsidR="004B5D53">
        <w:rPr>
          <w:rFonts w:ascii="Calibri" w:eastAsia="Calibri" w:hAnsi="Calibri" w:cs="Times New Roman"/>
          <w:b/>
          <w:sz w:val="20"/>
          <w:szCs w:val="20"/>
        </w:rPr>
        <w:t>E</w:t>
      </w:r>
      <w:r w:rsidR="00586981" w:rsidRPr="00F70D2E">
        <w:rPr>
          <w:rFonts w:ascii="Calibri" w:eastAsia="Calibri" w:hAnsi="Calibri" w:cs="Times New Roman"/>
          <w:b/>
          <w:sz w:val="20"/>
          <w:szCs w:val="20"/>
        </w:rPr>
        <w:t xml:space="preserve"> </w:t>
      </w:r>
      <w:r w:rsidRPr="00F70D2E">
        <w:rPr>
          <w:rFonts w:ascii="Calibri" w:eastAsia="Calibri" w:hAnsi="Calibri" w:cs="Times New Roman"/>
          <w:b/>
          <w:sz w:val="20"/>
          <w:szCs w:val="20"/>
        </w:rPr>
        <w:t>- MASTER SERVICES AGREEMENT</w:t>
      </w:r>
    </w:p>
    <w:p w14:paraId="66B7E28C" w14:textId="77777777" w:rsidR="00F70D2E" w:rsidRDefault="00F70D2E" w:rsidP="002E3B92">
      <w:pPr>
        <w:pBdr>
          <w:bottom w:val="single" w:sz="6" w:space="1" w:color="auto"/>
        </w:pBdr>
        <w:jc w:val="center"/>
        <w:outlineLvl w:val="0"/>
        <w:rPr>
          <w:rFonts w:ascii="Calibri" w:eastAsia="Calibri" w:hAnsi="Calibri" w:cs="Calibri"/>
          <w:b/>
          <w:sz w:val="20"/>
          <w:szCs w:val="20"/>
        </w:rPr>
      </w:pPr>
      <w:r w:rsidRPr="00F70D2E">
        <w:rPr>
          <w:rFonts w:ascii="Calibri" w:eastAsia="Calibri" w:hAnsi="Calibri" w:cs="Calibri"/>
          <w:b/>
          <w:sz w:val="20"/>
          <w:szCs w:val="20"/>
        </w:rPr>
        <w:t>INSURANCE REQUIREMENTS</w:t>
      </w:r>
    </w:p>
    <w:p w14:paraId="377B01A8" w14:textId="61ABCB65" w:rsidR="002E1695" w:rsidRPr="00767A73" w:rsidRDefault="00693358" w:rsidP="002E1695">
      <w:pPr>
        <w:pStyle w:val="Heading1"/>
        <w:numPr>
          <w:ilvl w:val="0"/>
          <w:numId w:val="6"/>
        </w:numPr>
        <w:spacing w:after="80"/>
        <w:rPr>
          <w:b w:val="0"/>
        </w:rPr>
      </w:pPr>
      <w:r>
        <w:rPr>
          <w:b w:val="0"/>
        </w:rPr>
        <w:t>Contractor shall procure and maintain</w:t>
      </w:r>
      <w:r w:rsidR="002E1695" w:rsidRPr="00767A73">
        <w:rPr>
          <w:b w:val="0"/>
        </w:rPr>
        <w:t xml:space="preserve"> insurance policies written with insurance companies </w:t>
      </w:r>
      <w:r w:rsidR="005D6C8A">
        <w:rPr>
          <w:b w:val="0"/>
        </w:rPr>
        <w:t>authorized</w:t>
      </w:r>
      <w:r w:rsidR="005D6C8A" w:rsidRPr="00767A73">
        <w:rPr>
          <w:b w:val="0"/>
        </w:rPr>
        <w:t xml:space="preserve"> </w:t>
      </w:r>
      <w:r w:rsidR="002E1695" w:rsidRPr="00767A73">
        <w:rPr>
          <w:b w:val="0"/>
        </w:rPr>
        <w:t>to do business in the state where the Service</w:t>
      </w:r>
      <w:r w:rsidR="007146BF">
        <w:rPr>
          <w:b w:val="0"/>
        </w:rPr>
        <w:t>s</w:t>
      </w:r>
      <w:r w:rsidR="002E1695" w:rsidRPr="00767A73">
        <w:rPr>
          <w:b w:val="0"/>
        </w:rPr>
        <w:t xml:space="preserve"> will be performed, and carry a rating of A- VII</w:t>
      </w:r>
      <w:r w:rsidR="005D6C8A">
        <w:rPr>
          <w:b w:val="0"/>
        </w:rPr>
        <w:t>I</w:t>
      </w:r>
      <w:r w:rsidR="002E1695" w:rsidRPr="00767A73">
        <w:rPr>
          <w:b w:val="0"/>
        </w:rPr>
        <w:t xml:space="preserve"> or better as shown in the most current issue of A.M. Best’s Key Rating Guide, under forms of policies satisfactory to </w:t>
      </w:r>
      <w:r w:rsidR="00A60E32">
        <w:rPr>
          <w:b w:val="0"/>
        </w:rPr>
        <w:t>Company</w:t>
      </w:r>
      <w:r w:rsidR="002E1695" w:rsidRPr="00767A73">
        <w:rPr>
          <w:b w:val="0"/>
        </w:rPr>
        <w:t>, in the type and</w:t>
      </w:r>
      <w:r w:rsidR="002E1695">
        <w:rPr>
          <w:b w:val="0"/>
        </w:rPr>
        <w:t xml:space="preserve"> in</w:t>
      </w:r>
      <w:r w:rsidR="002E1695" w:rsidRPr="00767A73">
        <w:rPr>
          <w:b w:val="0"/>
        </w:rPr>
        <w:t xml:space="preserve"> amounts</w:t>
      </w:r>
      <w:r w:rsidR="002E1695">
        <w:rPr>
          <w:b w:val="0"/>
        </w:rPr>
        <w:t xml:space="preserve"> no less than</w:t>
      </w:r>
      <w:r w:rsidR="002E1695" w:rsidRPr="00767A73">
        <w:rPr>
          <w:b w:val="0"/>
        </w:rPr>
        <w:t xml:space="preserve"> as set forth below</w:t>
      </w:r>
      <w:r w:rsidR="002E1695">
        <w:rPr>
          <w:b w:val="0"/>
        </w:rPr>
        <w:t>, where required limits may be met by any combination of primary and excess/umbrella liability coverage</w:t>
      </w:r>
      <w:r w:rsidR="002E1695" w:rsidRPr="00767A73">
        <w:rPr>
          <w:b w:val="0"/>
        </w:rPr>
        <w:t xml:space="preserve">: </w:t>
      </w:r>
    </w:p>
    <w:p w14:paraId="04FB59FC" w14:textId="3F4CF296" w:rsidR="002E1695" w:rsidRDefault="002E1695" w:rsidP="002E1695">
      <w:pPr>
        <w:pStyle w:val="Heading2"/>
        <w:numPr>
          <w:ilvl w:val="1"/>
          <w:numId w:val="1"/>
        </w:numPr>
        <w:spacing w:after="80"/>
      </w:pPr>
      <w:r>
        <w:t xml:space="preserve">Worker’s Compensation Insurance, including </w:t>
      </w:r>
      <w:r w:rsidR="007146BF">
        <w:t xml:space="preserve">an </w:t>
      </w:r>
      <w:r>
        <w:t>Alternate Employer endorsement</w:t>
      </w:r>
      <w:r w:rsidR="007146BF">
        <w:t xml:space="preserve"> (WC 00 03 01 A)</w:t>
      </w:r>
      <w:r>
        <w:t>, in accordance with the benefits afforded by the statutory worker’s compensation acts applicable to the state, territory, or district of hire, supervision or place of accident</w:t>
      </w:r>
      <w:r w:rsidR="005D6C8A">
        <w:t>,</w:t>
      </w:r>
      <w:r>
        <w:t xml:space="preserve"> and including, when applicable, full coverage for maritime </w:t>
      </w:r>
      <w:r w:rsidR="005D6C8A">
        <w:t>occupations</w:t>
      </w:r>
      <w:r>
        <w:t>,</w:t>
      </w:r>
      <w:r w:rsidR="005D6C8A">
        <w:t xml:space="preserve"> including, but not limited to,</w:t>
      </w:r>
      <w:r>
        <w:t xml:space="preserve"> the United States Longshoremen’s and Harbor Worker’s Compensation Act, Outer Continental Shelf Lands Act, the Jones Act, and Death on the High Seas Act.  (Sole proprietorships with no employees falling within the jurisdiction of any statutory worker’s compensation act must so certify </w:t>
      </w:r>
      <w:proofErr w:type="gramStart"/>
      <w:r>
        <w:t xml:space="preserve">to </w:t>
      </w:r>
      <w:r w:rsidR="00A60E32">
        <w:t>Company</w:t>
      </w:r>
      <w:proofErr w:type="gramEnd"/>
      <w:r>
        <w:t xml:space="preserve"> in writing.)</w:t>
      </w:r>
    </w:p>
    <w:p w14:paraId="39B7C4C1" w14:textId="47AE7B34" w:rsidR="002E1695" w:rsidRDefault="002E1695" w:rsidP="002E1695">
      <w:pPr>
        <w:pStyle w:val="Heading2"/>
        <w:numPr>
          <w:ilvl w:val="1"/>
          <w:numId w:val="1"/>
        </w:numPr>
        <w:spacing w:after="80"/>
      </w:pPr>
      <w:bookmarkStart w:id="275" w:name="_Ref14076369"/>
      <w:r>
        <w:t xml:space="preserve">Employer’s Liability Insurance with minimum limits </w:t>
      </w:r>
      <w:proofErr w:type="gramStart"/>
      <w:r>
        <w:t>of:</w:t>
      </w:r>
      <w:proofErr w:type="gramEnd"/>
      <w:r>
        <w:t xml:space="preserve"> bodily injury by accident, $1,000,000 each accident; bodily injury by disease, $1,000,000 policy limit; bodily injury by disease, $1,000,000 each employee.  With respect to offshore work or other work pertaining to maritime exposures, the Jones Act, or Death on the High Seas Act, a maritime coverage employer’s liability endorsement with minimum limits </w:t>
      </w:r>
      <w:proofErr w:type="gramStart"/>
      <w:r>
        <w:t>of:</w:t>
      </w:r>
      <w:proofErr w:type="gramEnd"/>
      <w:r>
        <w:t xml:space="preserve"> bodily injury by accident, $1,000,000 each accident; bodily injury by disease, $1,000,000 aggregate.</w:t>
      </w:r>
      <w:bookmarkEnd w:id="275"/>
      <w:r>
        <w:t xml:space="preserve">  </w:t>
      </w:r>
    </w:p>
    <w:p w14:paraId="5A040065" w14:textId="0F702422" w:rsidR="002E1695" w:rsidRDefault="002E1695" w:rsidP="002E1695">
      <w:pPr>
        <w:pStyle w:val="Heading2"/>
        <w:numPr>
          <w:ilvl w:val="1"/>
          <w:numId w:val="1"/>
        </w:numPr>
        <w:spacing w:after="80"/>
      </w:pPr>
      <w:r>
        <w:t>Commercial General Liability Insurance with a limit of liability for bodily injury or property damage of $1,000,000 each occurrence,</w:t>
      </w:r>
      <w:r>
        <w:rPr>
          <w:b/>
        </w:rPr>
        <w:t xml:space="preserve"> </w:t>
      </w:r>
      <w:r w:rsidR="00226CA4">
        <w:t xml:space="preserve">personal and advertising injury of </w:t>
      </w:r>
      <w:r>
        <w:t>$1,000,000</w:t>
      </w:r>
      <w:r w:rsidR="00226CA4">
        <w:t xml:space="preserve"> each occurrence</w:t>
      </w:r>
      <w:r>
        <w:t>, $2,000,000 general aggregate, and $2,000,000 products and completed operations aggregate, on</w:t>
      </w:r>
      <w:r>
        <w:rPr>
          <w:b/>
        </w:rPr>
        <w:t xml:space="preserve"> </w:t>
      </w:r>
      <w:r>
        <w:t xml:space="preserve">ISO Coverage Form CG 00 01 </w:t>
      </w:r>
      <w:r w:rsidR="005D6C8A">
        <w:t xml:space="preserve">04 13 </w:t>
      </w:r>
      <w:r>
        <w:t>(or equivalent)</w:t>
      </w:r>
      <w:r w:rsidR="00226CA4">
        <w:t>.</w:t>
      </w:r>
      <w:r>
        <w:t xml:space="preserve"> </w:t>
      </w:r>
      <w:r w:rsidR="00226CA4">
        <w:t>T</w:t>
      </w:r>
      <w:r>
        <w:t xml:space="preserve">his coverage </w:t>
      </w:r>
      <w:r w:rsidR="00226CA4">
        <w:t xml:space="preserve">is </w:t>
      </w:r>
      <w:r>
        <w:t xml:space="preserve">to include products/completed operations liability, premises/operations, broad form property damage, personal injury, in rem (if applicable), and sudden and accidental pollution liability </w:t>
      </w:r>
      <w:r w:rsidR="00EA7704">
        <w:t>(this coverage can also be satisfied by a standalone Contractor’s Pollution Liability policy)</w:t>
      </w:r>
      <w:r>
        <w:t xml:space="preserve">.  </w:t>
      </w:r>
      <w:r w:rsidR="00EA7704">
        <w:t xml:space="preserve">Such coverage shall not contain any exclusions for independent contractors or </w:t>
      </w:r>
      <w:proofErr w:type="gramStart"/>
      <w:r w:rsidR="00EA7704">
        <w:t>explosion</w:t>
      </w:r>
      <w:proofErr w:type="gramEnd"/>
      <w:r w:rsidR="00EA7704">
        <w:t xml:space="preserve">, collapse, and underground damage (XCU).  </w:t>
      </w:r>
      <w:r w:rsidR="003E119F">
        <w:t xml:space="preserve">Coverage </w:t>
      </w:r>
      <w:r w:rsidR="00226CA4">
        <w:t xml:space="preserve">shall </w:t>
      </w:r>
      <w:r w:rsidR="003E119F">
        <w:t xml:space="preserve">provide for unmodified </w:t>
      </w:r>
      <w:r w:rsidR="00EA7704">
        <w:t>s</w:t>
      </w:r>
      <w:r w:rsidR="003E119F">
        <w:t xml:space="preserve">eparation of </w:t>
      </w:r>
      <w:r w:rsidR="00EA7704">
        <w:t>i</w:t>
      </w:r>
      <w:r w:rsidR="003E119F">
        <w:t xml:space="preserve">nsureds and </w:t>
      </w:r>
      <w:r w:rsidR="00226CA4">
        <w:t xml:space="preserve">shall </w:t>
      </w:r>
      <w:r w:rsidR="003E119F">
        <w:t xml:space="preserve">have no exclusion </w:t>
      </w:r>
      <w:proofErr w:type="gramStart"/>
      <w:r w:rsidR="003E119F">
        <w:t>for ‘</w:t>
      </w:r>
      <w:proofErr w:type="gramEnd"/>
      <w:r w:rsidR="00EA7704">
        <w:t>a</w:t>
      </w:r>
      <w:r w:rsidR="003E119F">
        <w:t xml:space="preserve">ction-over’ claims.  </w:t>
      </w:r>
      <w:r>
        <w:t xml:space="preserve">The Employer’s Liability exclusion will not apply to </w:t>
      </w:r>
      <w:r w:rsidR="00A60E32">
        <w:t>Company</w:t>
      </w:r>
      <w:r>
        <w:t xml:space="preserve"> as an Additional Insured.  For Services performed in a monopolistic fund </w:t>
      </w:r>
      <w:r w:rsidR="00226CA4">
        <w:t>s</w:t>
      </w:r>
      <w:r>
        <w:t>tate (</w:t>
      </w:r>
      <w:r w:rsidR="00226CA4">
        <w:t>i.e.,</w:t>
      </w:r>
      <w:r>
        <w:t xml:space="preserve"> North Dakota, Washington</w:t>
      </w:r>
      <w:r w:rsidR="00226CA4">
        <w:t>, Ohio, Wyoming</w:t>
      </w:r>
      <w:r>
        <w:t xml:space="preserve">), a “Stop-Gap” endorsement must be included in the </w:t>
      </w:r>
      <w:r w:rsidR="00EA7704">
        <w:t>Employer’s Liability Insurance</w:t>
      </w:r>
      <w:r>
        <w:t xml:space="preserve"> or </w:t>
      </w:r>
      <w:r w:rsidR="00EA7704">
        <w:t>Commercial G</w:t>
      </w:r>
      <w:r>
        <w:t xml:space="preserve">eneral </w:t>
      </w:r>
      <w:r w:rsidR="00EA7704">
        <w:t>L</w:t>
      </w:r>
      <w:r>
        <w:t xml:space="preserve">iability </w:t>
      </w:r>
      <w:proofErr w:type="gramStart"/>
      <w:r w:rsidR="00EA7704">
        <w:t>Insurance</w:t>
      </w:r>
      <w:proofErr w:type="gramEnd"/>
      <w:r w:rsidR="00EA7704">
        <w:t xml:space="preserve"> </w:t>
      </w:r>
      <w:r>
        <w:t>and coverage must apply to all owners and employees.</w:t>
      </w:r>
    </w:p>
    <w:p w14:paraId="66900C30" w14:textId="0466F114" w:rsidR="002E1695" w:rsidRDefault="002E1695" w:rsidP="002E1695">
      <w:pPr>
        <w:pStyle w:val="Heading2"/>
        <w:numPr>
          <w:ilvl w:val="1"/>
          <w:numId w:val="1"/>
        </w:numPr>
        <w:spacing w:after="80"/>
      </w:pPr>
      <w:r>
        <w:t xml:space="preserve">Business Automobile Liability Insurance covering all owned, non-owned, leased, rented, and hired motor vehicles, including coverage for loading and unloading, </w:t>
      </w:r>
      <w:r w:rsidR="00EA7704">
        <w:t xml:space="preserve">whether </w:t>
      </w:r>
      <w:r>
        <w:t>used in the performance of this Agreement</w:t>
      </w:r>
      <w:r w:rsidR="00EA7704">
        <w:t xml:space="preserve"> or not</w:t>
      </w:r>
      <w:r>
        <w:t xml:space="preserve">, with limits of not less than $1,000,000 combined single limit.  If the Services performed include loading, unloading, or carrying Hazardous Substances, Contractor’s coverage </w:t>
      </w:r>
      <w:r w:rsidR="00EA7704">
        <w:t xml:space="preserve">shall </w:t>
      </w:r>
      <w:r>
        <w:t>include the following endorsements: (</w:t>
      </w:r>
      <w:proofErr w:type="spellStart"/>
      <w:r>
        <w:t>i</w:t>
      </w:r>
      <w:proofErr w:type="spellEnd"/>
      <w:r>
        <w:t>) MCS-90 (Motor Carrier Act of 1980) and (ii) CA</w:t>
      </w:r>
      <w:r w:rsidR="00EA7704">
        <w:t xml:space="preserve"> </w:t>
      </w:r>
      <w:r>
        <w:t>99</w:t>
      </w:r>
      <w:r w:rsidR="00EA7704">
        <w:t xml:space="preserve"> </w:t>
      </w:r>
      <w:r>
        <w:t xml:space="preserve">48 (Pollution Liability Broadened Coverage for Covered Autos). </w:t>
      </w:r>
    </w:p>
    <w:p w14:paraId="4346AECE" w14:textId="436A36D8" w:rsidR="002E1695" w:rsidRDefault="002E1695" w:rsidP="002E1695">
      <w:pPr>
        <w:pStyle w:val="Heading2"/>
        <w:numPr>
          <w:ilvl w:val="1"/>
          <w:numId w:val="1"/>
        </w:numPr>
        <w:spacing w:after="80"/>
      </w:pPr>
      <w:r>
        <w:t>Excess Liability Insurance with limits of not less than $</w:t>
      </w:r>
      <w:r w:rsidR="00624671">
        <w:t>10</w:t>
      </w:r>
      <w:r>
        <w:t xml:space="preserve">,000,000 per occurrence and in the aggregate providing additional limits of insurance to the coverage described in subsections </w:t>
      </w:r>
      <w:r w:rsidR="0022681D">
        <w:t xml:space="preserve">B, </w:t>
      </w:r>
      <w:r>
        <w:t xml:space="preserve">C and D above.  </w:t>
      </w:r>
    </w:p>
    <w:p w14:paraId="6118204A" w14:textId="17EE32C7" w:rsidR="007146BF" w:rsidRDefault="002E1695" w:rsidP="002E1695">
      <w:pPr>
        <w:pStyle w:val="Heading2"/>
        <w:numPr>
          <w:ilvl w:val="1"/>
          <w:numId w:val="1"/>
        </w:numPr>
        <w:spacing w:after="80"/>
      </w:pPr>
      <w:r>
        <w:t>Professional Liability Insurance</w:t>
      </w:r>
      <w:r w:rsidR="00B51AA5">
        <w:t xml:space="preserve"> (if applicable)</w:t>
      </w:r>
      <w:r w:rsidR="00226CA4" w:rsidRPr="00070AA5">
        <w:rPr>
          <w:rFonts w:ascii="Times New Roman" w:hAnsi="Times New Roman"/>
          <w:sz w:val="24"/>
        </w:rPr>
        <w:t xml:space="preserve"> </w:t>
      </w:r>
      <w:r w:rsidR="00226CA4" w:rsidRPr="00226CA4">
        <w:t>covering alleged professional misconduct or lack of ordinary skills in the performance of professional services</w:t>
      </w:r>
      <w:r w:rsidR="00226CA4">
        <w:t xml:space="preserve"> </w:t>
      </w:r>
      <w:r>
        <w:t xml:space="preserve">with limits of </w:t>
      </w:r>
      <w:r w:rsidR="00226CA4">
        <w:t xml:space="preserve">not less than </w:t>
      </w:r>
      <w:r>
        <w:t>$</w:t>
      </w:r>
      <w:r w:rsidR="001F3808">
        <w:t>5</w:t>
      </w:r>
      <w:r>
        <w:t>,000,000 per claim and $</w:t>
      </w:r>
      <w:r w:rsidR="001F3808">
        <w:t>5</w:t>
      </w:r>
      <w:r>
        <w:t xml:space="preserve">,000,000 in the aggregate. </w:t>
      </w:r>
    </w:p>
    <w:p w14:paraId="6C39F9BA" w14:textId="1A22FC96" w:rsidR="007146BF" w:rsidRDefault="007146BF" w:rsidP="007146BF">
      <w:pPr>
        <w:pStyle w:val="Heading2"/>
      </w:pPr>
      <w:r>
        <w:t>If any products or materials owned or used in performance of Services by Contractor or its Subcontractor, and if such products or materials could be released or discharged resulting in pollution liabilities, Contractor shall carry Contractor’s Pollution Liability Insurance providing coverage against claims for bodily injury (including death) and property damage (including loss of use) caused by or arising out of pollution incidents arising from the activities of Contractor and its Subcontractors with limits of not less than $5,000,000 per pollution incident and $5,000,000 in the aggregate. Such insurance shall include blanket contractual liability, coverage for mold and fungus damage, silt, soil and sediment as pollutants. Such insurance shall not include any lead or asbestos exclusions if such materials are included in the products or materials supplied as part of the Services.</w:t>
      </w:r>
    </w:p>
    <w:p w14:paraId="3AD0B46A" w14:textId="3C135921" w:rsidR="002E1695" w:rsidRDefault="00A60E32" w:rsidP="002E1695">
      <w:pPr>
        <w:pStyle w:val="Heading2"/>
        <w:numPr>
          <w:ilvl w:val="1"/>
          <w:numId w:val="1"/>
        </w:numPr>
        <w:spacing w:after="80"/>
        <w:rPr>
          <w:szCs w:val="20"/>
        </w:rPr>
      </w:pPr>
      <w:r>
        <w:rPr>
          <w:szCs w:val="20"/>
        </w:rPr>
        <w:t>Company</w:t>
      </w:r>
      <w:r w:rsidR="002E1695">
        <w:rPr>
          <w:szCs w:val="20"/>
        </w:rPr>
        <w:t xml:space="preserve"> </w:t>
      </w:r>
      <w:r w:rsidR="002E1695">
        <w:rPr>
          <w:color w:val="000000"/>
          <w:szCs w:val="20"/>
        </w:rPr>
        <w:t>also reserves the right, in its discretion, to require higher limits with respect to Services having a greater risk exposure.  If so, these higher limits will be set forth in the applicable Work Order.</w:t>
      </w:r>
    </w:p>
    <w:p w14:paraId="73A622D1" w14:textId="4D3C020D" w:rsidR="002E1695" w:rsidRDefault="002E1695" w:rsidP="002E1695">
      <w:pPr>
        <w:pStyle w:val="Heading1"/>
        <w:numPr>
          <w:ilvl w:val="0"/>
          <w:numId w:val="6"/>
        </w:numPr>
        <w:spacing w:after="80"/>
        <w:rPr>
          <w:b w:val="0"/>
        </w:rPr>
      </w:pPr>
      <w:r>
        <w:rPr>
          <w:b w:val="0"/>
        </w:rPr>
        <w:lastRenderedPageBreak/>
        <w:t xml:space="preserve">The insurance requirements set forth in this </w:t>
      </w:r>
      <w:r>
        <w:rPr>
          <w:u w:val="single"/>
        </w:rPr>
        <w:t>Exhibit I (Insurance Requirement</w:t>
      </w:r>
      <w:r w:rsidRPr="00803580">
        <w:rPr>
          <w:u w:val="single"/>
        </w:rPr>
        <w:t>s)</w:t>
      </w:r>
      <w:r>
        <w:rPr>
          <w:b w:val="0"/>
        </w:rPr>
        <w:t xml:space="preserve"> will in no way limit </w:t>
      </w:r>
      <w:r w:rsidR="00226CA4">
        <w:rPr>
          <w:b w:val="0"/>
        </w:rPr>
        <w:t>C</w:t>
      </w:r>
      <w:r>
        <w:rPr>
          <w:b w:val="0"/>
        </w:rPr>
        <w:t xml:space="preserve">ontractor’s liability or responsibility under this </w:t>
      </w:r>
      <w:r w:rsidR="00226CA4">
        <w:rPr>
          <w:b w:val="0"/>
        </w:rPr>
        <w:t>A</w:t>
      </w:r>
      <w:r>
        <w:rPr>
          <w:b w:val="0"/>
        </w:rPr>
        <w:t xml:space="preserve">greement nor will they be construed to be the ultimate </w:t>
      </w:r>
      <w:proofErr w:type="gramStart"/>
      <w:r>
        <w:rPr>
          <w:b w:val="0"/>
        </w:rPr>
        <w:t>types</w:t>
      </w:r>
      <w:proofErr w:type="gramEnd"/>
      <w:r>
        <w:rPr>
          <w:b w:val="0"/>
        </w:rPr>
        <w:t xml:space="preserve"> and amounts of insurance </w:t>
      </w:r>
      <w:r w:rsidR="00226CA4">
        <w:rPr>
          <w:b w:val="0"/>
        </w:rPr>
        <w:t>C</w:t>
      </w:r>
      <w:r>
        <w:rPr>
          <w:b w:val="0"/>
        </w:rPr>
        <w:t>ontractor should maintain to adequately insure itself.</w:t>
      </w:r>
    </w:p>
    <w:p w14:paraId="4792A3BC" w14:textId="33F5800A" w:rsidR="002E1695" w:rsidRDefault="002E1695" w:rsidP="002E1695">
      <w:pPr>
        <w:pStyle w:val="Heading1"/>
        <w:numPr>
          <w:ilvl w:val="0"/>
          <w:numId w:val="6"/>
        </w:numPr>
        <w:spacing w:after="80"/>
        <w:rPr>
          <w:b w:val="0"/>
        </w:rPr>
      </w:pPr>
      <w:r>
        <w:rPr>
          <w:b w:val="0"/>
        </w:rPr>
        <w:t xml:space="preserve">It is further expressly agreed by Contractor that </w:t>
      </w:r>
      <w:proofErr w:type="gramStart"/>
      <w:r>
        <w:rPr>
          <w:b w:val="0"/>
        </w:rPr>
        <w:t>any and all</w:t>
      </w:r>
      <w:proofErr w:type="gramEnd"/>
      <w:r>
        <w:rPr>
          <w:b w:val="0"/>
        </w:rPr>
        <w:t xml:space="preserve"> premiums and deductibles or any other charges due with respect to these policies of insurance set forth in this </w:t>
      </w:r>
      <w:r>
        <w:rPr>
          <w:u w:val="single"/>
        </w:rPr>
        <w:t>Exhibit I (Insurance Requirements)</w:t>
      </w:r>
      <w:r>
        <w:rPr>
          <w:b w:val="0"/>
        </w:rPr>
        <w:t xml:space="preserve">, will be assumed by and for the account of Contractor.  Contractor will carry deductibles acceptable to </w:t>
      </w:r>
      <w:r w:rsidR="00A60E32">
        <w:rPr>
          <w:b w:val="0"/>
        </w:rPr>
        <w:t>Company</w:t>
      </w:r>
      <w:r>
        <w:rPr>
          <w:b w:val="0"/>
        </w:rPr>
        <w:t xml:space="preserve">.  If Contractor has a self-insured retention or is a self-insurer for any one or more of the risks </w:t>
      </w:r>
      <w:r w:rsidR="00226CA4">
        <w:rPr>
          <w:b w:val="0"/>
        </w:rPr>
        <w:t xml:space="preserve">for </w:t>
      </w:r>
      <w:r>
        <w:rPr>
          <w:b w:val="0"/>
        </w:rPr>
        <w:t xml:space="preserve">which coverage is required under this Agreement, then Contractor will provide </w:t>
      </w:r>
      <w:r w:rsidR="00A60E32">
        <w:rPr>
          <w:b w:val="0"/>
        </w:rPr>
        <w:t>Company</w:t>
      </w:r>
      <w:r>
        <w:rPr>
          <w:b w:val="0"/>
        </w:rPr>
        <w:t xml:space="preserve"> with written evidence of its self-insurance for </w:t>
      </w:r>
      <w:r w:rsidR="00A60E32">
        <w:rPr>
          <w:b w:val="0"/>
        </w:rPr>
        <w:t>Company</w:t>
      </w:r>
      <w:r>
        <w:rPr>
          <w:b w:val="0"/>
        </w:rPr>
        <w:t xml:space="preserve">’s review and </w:t>
      </w:r>
      <w:r w:rsidR="00226CA4">
        <w:rPr>
          <w:b w:val="0"/>
        </w:rPr>
        <w:t>consideration</w:t>
      </w:r>
      <w:r>
        <w:rPr>
          <w:b w:val="0"/>
        </w:rPr>
        <w:t xml:space="preserve">.  Furthermore, if Contractor, or any of its Subcontractors, self-insures a risk as set forth in this Section, Contractor or Subcontractor waives any Claim for damage or loss as to that risk in favor of the </w:t>
      </w:r>
      <w:r w:rsidR="006B3921">
        <w:rPr>
          <w:b w:val="0"/>
        </w:rPr>
        <w:t>Company Indemnified Parties</w:t>
      </w:r>
      <w:r>
        <w:rPr>
          <w:b w:val="0"/>
        </w:rPr>
        <w:t>.</w:t>
      </w:r>
    </w:p>
    <w:p w14:paraId="5FA04E38" w14:textId="0E135F93" w:rsidR="002E1695" w:rsidRDefault="002E1695" w:rsidP="002E1695">
      <w:pPr>
        <w:pStyle w:val="BodyTextIndent"/>
        <w:spacing w:after="80"/>
        <w:ind w:left="360"/>
      </w:pPr>
      <w:r>
        <w:t xml:space="preserve">Documents evidencing self-insurance, including and not limited to company financial information, must be provided prior to consent being given by </w:t>
      </w:r>
      <w:r w:rsidR="00A60E32">
        <w:t>Company</w:t>
      </w:r>
      <w:r>
        <w:t xml:space="preserve"> to accept self-insurance in lieu of insurance, and Contractor expressly understands and acknowledges that any self-insurance does not contemplate the revocation of any </w:t>
      </w:r>
      <w:r w:rsidR="00226CA4">
        <w:t>s</w:t>
      </w:r>
      <w:r>
        <w:t>tat</w:t>
      </w:r>
      <w:r w:rsidR="00226CA4">
        <w:t>utory</w:t>
      </w:r>
      <w:r>
        <w:t xml:space="preserve"> </w:t>
      </w:r>
      <w:r w:rsidR="00226CA4">
        <w:t>w</w:t>
      </w:r>
      <w:r>
        <w:t xml:space="preserve">orkers’ </w:t>
      </w:r>
      <w:r w:rsidR="00226CA4">
        <w:t>c</w:t>
      </w:r>
      <w:r>
        <w:t xml:space="preserve">ompensation </w:t>
      </w:r>
      <w:r w:rsidR="00226CA4">
        <w:t>a</w:t>
      </w:r>
      <w:r>
        <w:t xml:space="preserve">ct and does not relieve Contractor or any Subcontractor of their statutory obligations under that </w:t>
      </w:r>
      <w:r w:rsidR="00226CA4">
        <w:t>act</w:t>
      </w:r>
      <w:r>
        <w:t xml:space="preserve">.  Similarly, acceptance of self-insurance by </w:t>
      </w:r>
      <w:r w:rsidR="00A60E32">
        <w:t>Company</w:t>
      </w:r>
      <w:r>
        <w:t>, as referenced above, does not invalidate any other obligations or responsibilities under this Agreement</w:t>
      </w:r>
      <w:r w:rsidR="00226CA4">
        <w:t>.</w:t>
      </w:r>
      <w:r>
        <w:t xml:space="preserve"> </w:t>
      </w:r>
      <w:r w:rsidR="00226CA4">
        <w:t>I</w:t>
      </w:r>
      <w:r>
        <w:t>t</w:t>
      </w:r>
      <w:r w:rsidR="00226CA4">
        <w:t xml:space="preserve"> is</w:t>
      </w:r>
      <w:r>
        <w:t xml:space="preserve"> being expressly understood by both Parties that any accepted self-insurance will serve only as a substitution for the specifically identified insurance requirement in this Agreement.  Any self-insured retention attached to the required Commercial General Liability policy required in this </w:t>
      </w:r>
      <w:r>
        <w:rPr>
          <w:b/>
          <w:u w:val="single"/>
        </w:rPr>
        <w:t>Exhibit I (Insurance Requirement</w:t>
      </w:r>
      <w:r w:rsidRPr="00803580">
        <w:rPr>
          <w:b/>
          <w:u w:val="single"/>
        </w:rPr>
        <w:t>s)</w:t>
      </w:r>
      <w:r>
        <w:t xml:space="preserve"> will be specifically amended to expressly allow payments by </w:t>
      </w:r>
      <w:r w:rsidR="00693358">
        <w:t xml:space="preserve">an </w:t>
      </w:r>
      <w:r>
        <w:t xml:space="preserve">Additional Insured to satisfy </w:t>
      </w:r>
      <w:r w:rsidR="00693358">
        <w:t>N</w:t>
      </w:r>
      <w:r>
        <w:t>amed Insured’s self-insured retention amount.</w:t>
      </w:r>
    </w:p>
    <w:p w14:paraId="23E59BE7" w14:textId="03C6C84B" w:rsidR="002E1695" w:rsidRDefault="002E1695" w:rsidP="002E1695">
      <w:pPr>
        <w:pStyle w:val="Heading1"/>
        <w:numPr>
          <w:ilvl w:val="0"/>
          <w:numId w:val="6"/>
        </w:numPr>
        <w:spacing w:after="80"/>
        <w:rPr>
          <w:rFonts w:asciiTheme="minorHAnsi" w:hAnsiTheme="minorHAnsi" w:cstheme="minorHAnsi"/>
          <w:b w:val="0"/>
          <w:color w:val="000000"/>
        </w:rPr>
      </w:pPr>
      <w:r>
        <w:rPr>
          <w:rFonts w:asciiTheme="minorHAnsi" w:hAnsiTheme="minorHAnsi" w:cstheme="minorHAnsi"/>
          <w:b w:val="0"/>
          <w:color w:val="000000"/>
        </w:rPr>
        <w:t xml:space="preserve">All policies of insurance </w:t>
      </w:r>
      <w:r>
        <w:rPr>
          <w:b w:val="0"/>
        </w:rPr>
        <w:t xml:space="preserve">set forth in this </w:t>
      </w:r>
      <w:r>
        <w:rPr>
          <w:u w:val="single"/>
        </w:rPr>
        <w:t>Exhibit I (Insurance Requirements)</w:t>
      </w:r>
      <w:r>
        <w:rPr>
          <w:rFonts w:asciiTheme="minorHAnsi" w:hAnsiTheme="minorHAnsi" w:cstheme="minorHAnsi"/>
          <w:b w:val="0"/>
          <w:color w:val="000000"/>
        </w:rPr>
        <w:t xml:space="preserve"> (with the exception of Workers’ Compensation, Employer’s Liability, and if required to be provided, Professional Liability Insurance) will name the </w:t>
      </w:r>
      <w:r w:rsidR="00A60E32">
        <w:rPr>
          <w:rFonts w:asciiTheme="minorHAnsi" w:hAnsiTheme="minorHAnsi" w:cstheme="minorHAnsi"/>
          <w:b w:val="0"/>
          <w:color w:val="000000"/>
        </w:rPr>
        <w:t>Company</w:t>
      </w:r>
      <w:r>
        <w:rPr>
          <w:rFonts w:asciiTheme="minorHAnsi" w:hAnsiTheme="minorHAnsi" w:cstheme="minorHAnsi"/>
          <w:b w:val="0"/>
          <w:color w:val="000000"/>
        </w:rPr>
        <w:t xml:space="preserve"> Indemnified Parties as an Additional Insured </w:t>
      </w:r>
      <w:r w:rsidR="00693358">
        <w:rPr>
          <w:rFonts w:asciiTheme="minorHAnsi" w:hAnsiTheme="minorHAnsi" w:cstheme="minorHAnsi"/>
          <w:b w:val="0"/>
          <w:color w:val="000000"/>
        </w:rPr>
        <w:t>via an</w:t>
      </w:r>
      <w:r>
        <w:rPr>
          <w:rFonts w:asciiTheme="minorHAnsi" w:hAnsiTheme="minorHAnsi" w:cstheme="minorHAnsi"/>
          <w:b w:val="0"/>
          <w:color w:val="000000"/>
        </w:rPr>
        <w:t xml:space="preserve"> Additional Insured Endorsement (</w:t>
      </w:r>
      <w:r>
        <w:rPr>
          <w:rFonts w:asciiTheme="minorHAnsi" w:hAnsiTheme="minorHAnsi" w:cstheme="minorHAnsi"/>
          <w:b w:val="0"/>
          <w:bCs/>
          <w:color w:val="000000"/>
        </w:rPr>
        <w:t>CG 2010 07</w:t>
      </w:r>
      <w:r w:rsidR="00693358">
        <w:rPr>
          <w:rFonts w:asciiTheme="minorHAnsi" w:hAnsiTheme="minorHAnsi" w:cstheme="minorHAnsi"/>
          <w:b w:val="0"/>
          <w:bCs/>
          <w:color w:val="000000"/>
        </w:rPr>
        <w:t xml:space="preserve"> </w:t>
      </w:r>
      <w:r>
        <w:rPr>
          <w:rFonts w:asciiTheme="minorHAnsi" w:hAnsiTheme="minorHAnsi" w:cstheme="minorHAnsi"/>
          <w:b w:val="0"/>
          <w:bCs/>
          <w:color w:val="000000"/>
        </w:rPr>
        <w:t>04</w:t>
      </w:r>
      <w:r>
        <w:rPr>
          <w:rFonts w:asciiTheme="minorHAnsi" w:hAnsiTheme="minorHAnsi" w:cstheme="minorHAnsi"/>
          <w:b w:val="0"/>
          <w:color w:val="000000"/>
        </w:rPr>
        <w:t xml:space="preserve"> and CG 2037 07</w:t>
      </w:r>
      <w:r w:rsidR="00693358">
        <w:rPr>
          <w:rFonts w:asciiTheme="minorHAnsi" w:hAnsiTheme="minorHAnsi" w:cstheme="minorHAnsi"/>
          <w:b w:val="0"/>
          <w:color w:val="000000"/>
        </w:rPr>
        <w:t xml:space="preserve"> </w:t>
      </w:r>
      <w:r>
        <w:rPr>
          <w:rFonts w:asciiTheme="minorHAnsi" w:hAnsiTheme="minorHAnsi" w:cstheme="minorHAnsi"/>
          <w:b w:val="0"/>
          <w:color w:val="000000"/>
        </w:rPr>
        <w:t xml:space="preserve">04 or equivalent) such that the Additional Insured protection provides coverage for both </w:t>
      </w:r>
      <w:r w:rsidR="00693358">
        <w:rPr>
          <w:rFonts w:asciiTheme="minorHAnsi" w:hAnsiTheme="minorHAnsi" w:cstheme="minorHAnsi"/>
          <w:b w:val="0"/>
          <w:color w:val="000000"/>
        </w:rPr>
        <w:t>o</w:t>
      </w:r>
      <w:r>
        <w:rPr>
          <w:rFonts w:asciiTheme="minorHAnsi" w:hAnsiTheme="minorHAnsi" w:cstheme="minorHAnsi"/>
          <w:b w:val="0"/>
          <w:color w:val="000000"/>
        </w:rPr>
        <w:t xml:space="preserve">ngoing </w:t>
      </w:r>
      <w:r w:rsidR="00693358">
        <w:rPr>
          <w:rFonts w:asciiTheme="minorHAnsi" w:hAnsiTheme="minorHAnsi" w:cstheme="minorHAnsi"/>
          <w:b w:val="0"/>
          <w:color w:val="000000"/>
        </w:rPr>
        <w:t>o</w:t>
      </w:r>
      <w:r>
        <w:rPr>
          <w:rFonts w:asciiTheme="minorHAnsi" w:hAnsiTheme="minorHAnsi" w:cstheme="minorHAnsi"/>
          <w:b w:val="0"/>
          <w:color w:val="000000"/>
        </w:rPr>
        <w:t xml:space="preserve">perations and </w:t>
      </w:r>
      <w:r w:rsidR="00693358">
        <w:rPr>
          <w:rFonts w:asciiTheme="minorHAnsi" w:hAnsiTheme="minorHAnsi" w:cstheme="minorHAnsi"/>
          <w:b w:val="0"/>
          <w:color w:val="000000"/>
        </w:rPr>
        <w:t>p</w:t>
      </w:r>
      <w:r>
        <w:rPr>
          <w:rFonts w:asciiTheme="minorHAnsi" w:hAnsiTheme="minorHAnsi" w:cstheme="minorHAnsi"/>
          <w:b w:val="0"/>
          <w:color w:val="000000"/>
        </w:rPr>
        <w:t>roducts</w:t>
      </w:r>
      <w:r w:rsidR="00693358">
        <w:rPr>
          <w:rFonts w:asciiTheme="minorHAnsi" w:hAnsiTheme="minorHAnsi" w:cstheme="minorHAnsi"/>
          <w:b w:val="0"/>
          <w:color w:val="000000"/>
        </w:rPr>
        <w:t xml:space="preserve"> and c</w:t>
      </w:r>
      <w:r>
        <w:rPr>
          <w:rFonts w:asciiTheme="minorHAnsi" w:hAnsiTheme="minorHAnsi" w:cstheme="minorHAnsi"/>
          <w:b w:val="0"/>
          <w:color w:val="000000"/>
        </w:rPr>
        <w:t xml:space="preserve">ompleted </w:t>
      </w:r>
      <w:r w:rsidR="00693358">
        <w:rPr>
          <w:rFonts w:asciiTheme="minorHAnsi" w:hAnsiTheme="minorHAnsi" w:cstheme="minorHAnsi"/>
          <w:b w:val="0"/>
          <w:color w:val="000000"/>
        </w:rPr>
        <w:t>o</w:t>
      </w:r>
      <w:r>
        <w:rPr>
          <w:rFonts w:asciiTheme="minorHAnsi" w:hAnsiTheme="minorHAnsi" w:cstheme="minorHAnsi"/>
          <w:b w:val="0"/>
          <w:color w:val="000000"/>
        </w:rPr>
        <w:t xml:space="preserve">perations. </w:t>
      </w:r>
      <w:r w:rsidR="006B3921">
        <w:rPr>
          <w:rFonts w:asciiTheme="minorHAnsi" w:hAnsiTheme="minorHAnsi" w:cstheme="minorHAnsi"/>
          <w:b w:val="0"/>
          <w:color w:val="000000"/>
        </w:rPr>
        <w:t xml:space="preserve">The limit of liability available to Company as an Additional Insured should be the greater of </w:t>
      </w:r>
      <w:r w:rsidR="00693358">
        <w:rPr>
          <w:rFonts w:asciiTheme="minorHAnsi" w:hAnsiTheme="minorHAnsi" w:cstheme="minorHAnsi"/>
          <w:b w:val="0"/>
          <w:color w:val="000000"/>
        </w:rPr>
        <w:t xml:space="preserve">total liability insurance available to </w:t>
      </w:r>
      <w:r w:rsidR="006B3921">
        <w:rPr>
          <w:rFonts w:asciiTheme="minorHAnsi" w:hAnsiTheme="minorHAnsi" w:cstheme="minorHAnsi"/>
          <w:b w:val="0"/>
          <w:color w:val="000000"/>
        </w:rPr>
        <w:t xml:space="preserve">Contractor </w:t>
      </w:r>
      <w:r w:rsidR="00693358">
        <w:rPr>
          <w:rFonts w:asciiTheme="minorHAnsi" w:hAnsiTheme="minorHAnsi" w:cstheme="minorHAnsi"/>
          <w:b w:val="0"/>
          <w:color w:val="000000"/>
        </w:rPr>
        <w:t xml:space="preserve">or </w:t>
      </w:r>
      <w:r w:rsidR="006B3921">
        <w:rPr>
          <w:rFonts w:asciiTheme="minorHAnsi" w:hAnsiTheme="minorHAnsi" w:cstheme="minorHAnsi"/>
          <w:b w:val="0"/>
          <w:color w:val="000000"/>
        </w:rPr>
        <w:t xml:space="preserve">limits specified in this </w:t>
      </w:r>
      <w:r w:rsidR="006B3921" w:rsidRPr="006B3921">
        <w:rPr>
          <w:rFonts w:asciiTheme="minorHAnsi" w:hAnsiTheme="minorHAnsi" w:cstheme="minorHAnsi"/>
          <w:color w:val="000000"/>
          <w:u w:val="single"/>
        </w:rPr>
        <w:t>Exhibit I (Insurance Requirements)</w:t>
      </w:r>
      <w:r w:rsidR="006B3921">
        <w:rPr>
          <w:rFonts w:asciiTheme="minorHAnsi" w:hAnsiTheme="minorHAnsi" w:cstheme="minorHAnsi"/>
          <w:b w:val="0"/>
          <w:color w:val="000000"/>
        </w:rPr>
        <w:t>.</w:t>
      </w:r>
      <w:r>
        <w:rPr>
          <w:rFonts w:asciiTheme="minorHAnsi" w:hAnsiTheme="minorHAnsi" w:cstheme="minorHAnsi"/>
          <w:b w:val="0"/>
          <w:color w:val="000000"/>
        </w:rPr>
        <w:t xml:space="preserve"> All policies of insurance will require Waivers of Rights of Subrogation against all </w:t>
      </w:r>
      <w:r w:rsidR="00A60E32">
        <w:rPr>
          <w:rFonts w:asciiTheme="minorHAnsi" w:hAnsiTheme="minorHAnsi" w:cstheme="minorHAnsi"/>
          <w:b w:val="0"/>
          <w:color w:val="000000"/>
        </w:rPr>
        <w:t>Company</w:t>
      </w:r>
      <w:r>
        <w:rPr>
          <w:rFonts w:asciiTheme="minorHAnsi" w:hAnsiTheme="minorHAnsi" w:cstheme="minorHAnsi"/>
          <w:b w:val="0"/>
          <w:color w:val="000000"/>
        </w:rPr>
        <w:t xml:space="preserve"> Indemnified Parties.  </w:t>
      </w:r>
      <w:r w:rsidR="003E119F" w:rsidRPr="00BB2C04">
        <w:rPr>
          <w:rFonts w:asciiTheme="minorHAnsi" w:hAnsiTheme="minorHAnsi"/>
          <w:b w:val="0"/>
          <w:bCs/>
          <w:color w:val="000000"/>
        </w:rPr>
        <w:t xml:space="preserve">It is the specific intent of the Parties that all insurance required in this </w:t>
      </w:r>
      <w:r w:rsidR="003E119F" w:rsidRPr="00BB2C04">
        <w:rPr>
          <w:rFonts w:cs="Calibri"/>
          <w:bCs/>
          <w:u w:val="single"/>
        </w:rPr>
        <w:t>Exhibit I (Insurance Requirements)</w:t>
      </w:r>
      <w:r w:rsidR="003E119F" w:rsidRPr="00BB2C04">
        <w:rPr>
          <w:rFonts w:asciiTheme="minorHAnsi" w:hAnsiTheme="minorHAnsi"/>
          <w:b w:val="0"/>
          <w:bCs/>
          <w:color w:val="000000"/>
        </w:rPr>
        <w:t xml:space="preserve"> will be primary to and will seek no contribution from any other insurance or self-insurance (primary, umbrella, contingent or excess) maintained by the </w:t>
      </w:r>
      <w:r w:rsidR="00A60E32">
        <w:rPr>
          <w:rFonts w:asciiTheme="minorHAnsi" w:hAnsiTheme="minorHAnsi"/>
          <w:b w:val="0"/>
          <w:bCs/>
          <w:color w:val="000000"/>
        </w:rPr>
        <w:t>Company</w:t>
      </w:r>
      <w:r w:rsidR="003E119F" w:rsidRPr="00BB2C04">
        <w:rPr>
          <w:rFonts w:asciiTheme="minorHAnsi" w:hAnsiTheme="minorHAnsi"/>
          <w:b w:val="0"/>
          <w:bCs/>
          <w:color w:val="000000"/>
        </w:rPr>
        <w:t xml:space="preserve"> Indemnified Parties, with </w:t>
      </w:r>
      <w:r w:rsidR="00A60E32">
        <w:rPr>
          <w:rFonts w:asciiTheme="minorHAnsi" w:hAnsiTheme="minorHAnsi"/>
          <w:b w:val="0"/>
          <w:bCs/>
          <w:color w:val="000000"/>
        </w:rPr>
        <w:t>Company</w:t>
      </w:r>
      <w:r w:rsidR="003E119F" w:rsidRPr="00BB2C04">
        <w:rPr>
          <w:rFonts w:asciiTheme="minorHAnsi" w:hAnsiTheme="minorHAnsi"/>
          <w:b w:val="0"/>
          <w:bCs/>
          <w:color w:val="000000"/>
        </w:rPr>
        <w:t xml:space="preserve"> Indemnified Parties’ insurance and or self-insurance being excess, secondary, and non</w:t>
      </w:r>
      <w:r w:rsidR="003E119F">
        <w:rPr>
          <w:rFonts w:asciiTheme="minorHAnsi" w:hAnsiTheme="minorHAnsi"/>
          <w:b w:val="0"/>
          <w:bCs/>
          <w:color w:val="000000"/>
        </w:rPr>
        <w:t>-</w:t>
      </w:r>
      <w:r w:rsidR="003E119F" w:rsidRPr="00BB2C04">
        <w:rPr>
          <w:rFonts w:asciiTheme="minorHAnsi" w:hAnsiTheme="minorHAnsi"/>
          <w:b w:val="0"/>
          <w:bCs/>
          <w:color w:val="000000"/>
        </w:rPr>
        <w:t>contributing.</w:t>
      </w:r>
      <w:r w:rsidR="003E119F">
        <w:rPr>
          <w:rFonts w:asciiTheme="minorHAnsi" w:hAnsiTheme="minorHAnsi"/>
          <w:b w:val="0"/>
          <w:bCs/>
          <w:color w:val="000000"/>
        </w:rPr>
        <w:t xml:space="preserve">  </w:t>
      </w:r>
      <w:proofErr w:type="gramStart"/>
      <w:r>
        <w:rPr>
          <w:rFonts w:asciiTheme="minorHAnsi" w:hAnsiTheme="minorHAnsi" w:cstheme="minorHAnsi"/>
          <w:b w:val="0"/>
          <w:color w:val="000000"/>
        </w:rPr>
        <w:t>All of</w:t>
      </w:r>
      <w:proofErr w:type="gramEnd"/>
      <w:r>
        <w:rPr>
          <w:rFonts w:asciiTheme="minorHAnsi" w:hAnsiTheme="minorHAnsi" w:cstheme="minorHAnsi"/>
          <w:b w:val="0"/>
          <w:color w:val="000000"/>
        </w:rPr>
        <w:t xml:space="preserve"> the above insurance policies will contain provisions that no cancellation or </w:t>
      </w:r>
      <w:r w:rsidR="006B3921">
        <w:rPr>
          <w:rFonts w:asciiTheme="minorHAnsi" w:hAnsiTheme="minorHAnsi" w:cstheme="minorHAnsi"/>
          <w:b w:val="0"/>
          <w:color w:val="000000"/>
        </w:rPr>
        <w:t>non-renewal</w:t>
      </w:r>
      <w:r>
        <w:rPr>
          <w:rFonts w:asciiTheme="minorHAnsi" w:hAnsiTheme="minorHAnsi" w:cstheme="minorHAnsi"/>
          <w:b w:val="0"/>
          <w:color w:val="000000"/>
        </w:rPr>
        <w:t xml:space="preserve"> will become effective </w:t>
      </w:r>
      <w:r w:rsidR="006B3921">
        <w:rPr>
          <w:rFonts w:asciiTheme="minorHAnsi" w:hAnsiTheme="minorHAnsi" w:cstheme="minorHAnsi"/>
          <w:b w:val="0"/>
          <w:color w:val="000000"/>
        </w:rPr>
        <w:t xml:space="preserve">without </w:t>
      </w:r>
      <w:proofErr w:type="gramStart"/>
      <w:r w:rsidR="006B3921">
        <w:rPr>
          <w:rFonts w:asciiTheme="minorHAnsi" w:hAnsiTheme="minorHAnsi" w:cstheme="minorHAnsi"/>
          <w:b w:val="0"/>
          <w:color w:val="000000"/>
        </w:rPr>
        <w:t>a</w:t>
      </w:r>
      <w:r>
        <w:rPr>
          <w:rFonts w:asciiTheme="minorHAnsi" w:hAnsiTheme="minorHAnsi" w:cstheme="minorHAnsi"/>
          <w:b w:val="0"/>
          <w:color w:val="000000"/>
        </w:rPr>
        <w:t xml:space="preserve"> 30</w:t>
      </w:r>
      <w:proofErr w:type="gramEnd"/>
      <w:r>
        <w:rPr>
          <w:rFonts w:asciiTheme="minorHAnsi" w:hAnsiTheme="minorHAnsi" w:cstheme="minorHAnsi"/>
          <w:b w:val="0"/>
          <w:color w:val="000000"/>
        </w:rPr>
        <w:t xml:space="preserve"> days</w:t>
      </w:r>
      <w:r w:rsidR="006B3921">
        <w:rPr>
          <w:rFonts w:asciiTheme="minorHAnsi" w:hAnsiTheme="minorHAnsi" w:cstheme="minorHAnsi"/>
          <w:b w:val="0"/>
          <w:color w:val="000000"/>
        </w:rPr>
        <w:t>’</w:t>
      </w:r>
      <w:r>
        <w:rPr>
          <w:rFonts w:asciiTheme="minorHAnsi" w:hAnsiTheme="minorHAnsi" w:cstheme="minorHAnsi"/>
          <w:b w:val="0"/>
          <w:color w:val="000000"/>
        </w:rPr>
        <w:t xml:space="preserve"> prior written notice to </w:t>
      </w:r>
      <w:r w:rsidR="00A60E32">
        <w:rPr>
          <w:rFonts w:asciiTheme="minorHAnsi" w:hAnsiTheme="minorHAnsi" w:cstheme="minorHAnsi"/>
          <w:b w:val="0"/>
          <w:color w:val="000000"/>
        </w:rPr>
        <w:t>Company</w:t>
      </w:r>
      <w:r>
        <w:rPr>
          <w:rFonts w:asciiTheme="minorHAnsi" w:hAnsiTheme="minorHAnsi" w:cstheme="minorHAnsi"/>
          <w:b w:val="0"/>
          <w:color w:val="000000"/>
        </w:rPr>
        <w:t xml:space="preserve"> (10 days for non-payment of premiums).  </w:t>
      </w:r>
      <w:r w:rsidR="001F51F9">
        <w:rPr>
          <w:rFonts w:asciiTheme="minorHAnsi" w:hAnsiTheme="minorHAnsi" w:cstheme="minorHAnsi"/>
          <w:b w:val="0"/>
        </w:rPr>
        <w:t xml:space="preserve">Prior to commencing any Services, Contractor will provide to Company certificates of insurance for itself and each of its Subcontractors on a standard ACORD form signed by an authorized representative evidencing the coverages, limits, deductibles, self-insured retentions (as approved by Company), endorsements, and extensions required in this </w:t>
      </w:r>
      <w:r w:rsidR="001F51F9">
        <w:rPr>
          <w:rFonts w:asciiTheme="minorHAnsi" w:hAnsiTheme="minorHAnsi" w:cstheme="minorHAnsi"/>
          <w:u w:val="single"/>
        </w:rPr>
        <w:t>Exhibit I (Insurance Requirement</w:t>
      </w:r>
      <w:r w:rsidR="001F51F9" w:rsidRPr="00803580">
        <w:rPr>
          <w:rFonts w:asciiTheme="minorHAnsi" w:hAnsiTheme="minorHAnsi" w:cstheme="minorHAnsi"/>
          <w:u w:val="single"/>
        </w:rPr>
        <w:t>s)</w:t>
      </w:r>
      <w:r w:rsidR="001F51F9">
        <w:rPr>
          <w:rFonts w:asciiTheme="minorHAnsi" w:hAnsiTheme="minorHAnsi" w:cstheme="minorHAnsi"/>
          <w:b w:val="0"/>
        </w:rPr>
        <w:t xml:space="preserve">. </w:t>
      </w:r>
      <w:r>
        <w:rPr>
          <w:rFonts w:asciiTheme="minorHAnsi" w:hAnsiTheme="minorHAnsi" w:cstheme="minorHAnsi"/>
          <w:b w:val="0"/>
          <w:color w:val="000000"/>
        </w:rPr>
        <w:t xml:space="preserve">The certificates of insurance issued </w:t>
      </w:r>
      <w:r w:rsidR="001F51F9">
        <w:rPr>
          <w:rFonts w:asciiTheme="minorHAnsi" w:hAnsiTheme="minorHAnsi" w:cstheme="minorHAnsi"/>
          <w:b w:val="0"/>
          <w:color w:val="000000"/>
        </w:rPr>
        <w:t>to Company</w:t>
      </w:r>
      <w:r>
        <w:rPr>
          <w:rFonts w:asciiTheme="minorHAnsi" w:hAnsiTheme="minorHAnsi" w:cstheme="minorHAnsi"/>
          <w:b w:val="0"/>
          <w:color w:val="000000"/>
        </w:rPr>
        <w:t xml:space="preserve"> </w:t>
      </w:r>
      <w:r w:rsidR="001F51F9">
        <w:rPr>
          <w:rFonts w:asciiTheme="minorHAnsi" w:hAnsiTheme="minorHAnsi" w:cstheme="minorHAnsi"/>
          <w:b w:val="0"/>
          <w:color w:val="000000"/>
        </w:rPr>
        <w:t xml:space="preserve">shall </w:t>
      </w:r>
      <w:r>
        <w:rPr>
          <w:rFonts w:asciiTheme="minorHAnsi" w:hAnsiTheme="minorHAnsi" w:cstheme="minorHAnsi"/>
          <w:b w:val="0"/>
          <w:color w:val="000000"/>
        </w:rPr>
        <w:t xml:space="preserve">include a copy of the following endorsements: Additional Insured (as applicable), Primary and Non-Contributory, Waiver of Rights of Subrogation, and Notice of Cancellation.  Renewal certificates will be delivered to </w:t>
      </w:r>
      <w:r w:rsidR="00A60E32">
        <w:rPr>
          <w:rFonts w:asciiTheme="minorHAnsi" w:hAnsiTheme="minorHAnsi" w:cstheme="minorHAnsi"/>
          <w:b w:val="0"/>
          <w:color w:val="000000"/>
        </w:rPr>
        <w:t>Company</w:t>
      </w:r>
      <w:r>
        <w:rPr>
          <w:rFonts w:asciiTheme="minorHAnsi" w:hAnsiTheme="minorHAnsi" w:cstheme="minorHAnsi"/>
          <w:b w:val="0"/>
          <w:color w:val="000000"/>
        </w:rPr>
        <w:t xml:space="preserve"> within 10 days of </w:t>
      </w:r>
      <w:r w:rsidR="00693358">
        <w:rPr>
          <w:rFonts w:asciiTheme="minorHAnsi" w:hAnsiTheme="minorHAnsi" w:cstheme="minorHAnsi"/>
          <w:b w:val="0"/>
          <w:color w:val="000000"/>
        </w:rPr>
        <w:t xml:space="preserve">any </w:t>
      </w:r>
      <w:r>
        <w:rPr>
          <w:rFonts w:asciiTheme="minorHAnsi" w:hAnsiTheme="minorHAnsi" w:cstheme="minorHAnsi"/>
          <w:b w:val="0"/>
          <w:color w:val="000000"/>
        </w:rPr>
        <w:t xml:space="preserve">policy expiration.  Receipt of any certificate of insurance by </w:t>
      </w:r>
      <w:r w:rsidR="00A60E32">
        <w:rPr>
          <w:rFonts w:asciiTheme="minorHAnsi" w:hAnsiTheme="minorHAnsi" w:cstheme="minorHAnsi"/>
          <w:b w:val="0"/>
          <w:color w:val="000000"/>
        </w:rPr>
        <w:t>Company</w:t>
      </w:r>
      <w:r>
        <w:rPr>
          <w:rFonts w:asciiTheme="minorHAnsi" w:hAnsiTheme="minorHAnsi" w:cstheme="minorHAnsi"/>
          <w:b w:val="0"/>
          <w:color w:val="000000"/>
        </w:rPr>
        <w:t xml:space="preserve"> that does not meet the requirements set forth in this </w:t>
      </w:r>
      <w:r>
        <w:rPr>
          <w:rFonts w:asciiTheme="minorHAnsi" w:hAnsiTheme="minorHAnsi" w:cstheme="minorHAnsi"/>
          <w:color w:val="000000"/>
          <w:u w:val="single"/>
        </w:rPr>
        <w:t>Exhibit I (Insurance Requirement</w:t>
      </w:r>
      <w:r w:rsidRPr="00803580">
        <w:rPr>
          <w:rFonts w:asciiTheme="minorHAnsi" w:hAnsiTheme="minorHAnsi" w:cstheme="minorHAnsi"/>
          <w:color w:val="000000"/>
          <w:u w:val="single"/>
        </w:rPr>
        <w:t>s)</w:t>
      </w:r>
      <w:r>
        <w:rPr>
          <w:rFonts w:asciiTheme="minorHAnsi" w:hAnsiTheme="minorHAnsi" w:cstheme="minorHAnsi"/>
          <w:b w:val="0"/>
          <w:color w:val="000000"/>
        </w:rPr>
        <w:t xml:space="preserve"> does not constitute a waiver of those requirements or acceptance of non-conforming certificates.  </w:t>
      </w:r>
    </w:p>
    <w:p w14:paraId="5B054914" w14:textId="2285CEEC" w:rsidR="00693358" w:rsidRDefault="002E1695" w:rsidP="002E1695">
      <w:pPr>
        <w:pStyle w:val="Heading1"/>
        <w:numPr>
          <w:ilvl w:val="0"/>
          <w:numId w:val="6"/>
        </w:numPr>
        <w:spacing w:after="80"/>
        <w:rPr>
          <w:rFonts w:asciiTheme="minorHAnsi" w:hAnsiTheme="minorHAnsi" w:cstheme="minorHAnsi"/>
          <w:b w:val="0"/>
        </w:rPr>
      </w:pPr>
      <w:r>
        <w:rPr>
          <w:rFonts w:asciiTheme="minorHAnsi" w:hAnsiTheme="minorHAnsi" w:cstheme="minorHAnsi"/>
          <w:b w:val="0"/>
        </w:rPr>
        <w:t xml:space="preserve">All policies of insurance referred to in this </w:t>
      </w:r>
      <w:r>
        <w:rPr>
          <w:rFonts w:asciiTheme="minorHAnsi" w:hAnsiTheme="minorHAnsi" w:cstheme="minorHAnsi"/>
          <w:u w:val="single"/>
        </w:rPr>
        <w:t>Exhibit I (Insurance Requirement</w:t>
      </w:r>
      <w:r w:rsidRPr="00803580">
        <w:rPr>
          <w:rFonts w:asciiTheme="minorHAnsi" w:hAnsiTheme="minorHAnsi" w:cstheme="minorHAnsi"/>
          <w:u w:val="single"/>
        </w:rPr>
        <w:t>s)</w:t>
      </w:r>
      <w:r>
        <w:rPr>
          <w:rFonts w:asciiTheme="minorHAnsi" w:hAnsiTheme="minorHAnsi" w:cstheme="minorHAnsi"/>
          <w:b w:val="0"/>
        </w:rPr>
        <w:t xml:space="preserve"> must be written on an “</w:t>
      </w:r>
      <w:r w:rsidR="00693358">
        <w:rPr>
          <w:rFonts w:asciiTheme="minorHAnsi" w:hAnsiTheme="minorHAnsi" w:cstheme="minorHAnsi"/>
          <w:b w:val="0"/>
        </w:rPr>
        <w:t>occurrence</w:t>
      </w:r>
      <w:r>
        <w:rPr>
          <w:rFonts w:asciiTheme="minorHAnsi" w:hAnsiTheme="minorHAnsi" w:cstheme="minorHAnsi"/>
          <w:b w:val="0"/>
        </w:rPr>
        <w:t xml:space="preserve">” </w:t>
      </w:r>
      <w:r w:rsidR="00693358">
        <w:rPr>
          <w:rFonts w:asciiTheme="minorHAnsi" w:hAnsiTheme="minorHAnsi" w:cstheme="minorHAnsi"/>
          <w:b w:val="0"/>
        </w:rPr>
        <w:t>b</w:t>
      </w:r>
      <w:r>
        <w:rPr>
          <w:rFonts w:asciiTheme="minorHAnsi" w:hAnsiTheme="minorHAnsi" w:cstheme="minorHAnsi"/>
          <w:b w:val="0"/>
        </w:rPr>
        <w:t>asis</w:t>
      </w:r>
      <w:r w:rsidR="001F51F9">
        <w:rPr>
          <w:rFonts w:asciiTheme="minorHAnsi" w:hAnsiTheme="minorHAnsi" w:cstheme="minorHAnsi"/>
          <w:b w:val="0"/>
        </w:rPr>
        <w:t xml:space="preserve">, </w:t>
      </w:r>
      <w:r>
        <w:rPr>
          <w:rFonts w:asciiTheme="minorHAnsi" w:hAnsiTheme="minorHAnsi" w:cstheme="minorHAnsi"/>
          <w:b w:val="0"/>
        </w:rPr>
        <w:t>except for Professional Liability</w:t>
      </w:r>
      <w:r w:rsidR="00693358">
        <w:rPr>
          <w:rFonts w:asciiTheme="minorHAnsi" w:hAnsiTheme="minorHAnsi" w:cstheme="minorHAnsi"/>
          <w:b w:val="0"/>
        </w:rPr>
        <w:t>,</w:t>
      </w:r>
      <w:r>
        <w:rPr>
          <w:rFonts w:asciiTheme="minorHAnsi" w:hAnsiTheme="minorHAnsi" w:cstheme="minorHAnsi"/>
          <w:b w:val="0"/>
        </w:rPr>
        <w:t xml:space="preserve"> which </w:t>
      </w:r>
      <w:r w:rsidR="00693358">
        <w:rPr>
          <w:rFonts w:asciiTheme="minorHAnsi" w:hAnsiTheme="minorHAnsi" w:cstheme="minorHAnsi"/>
          <w:b w:val="0"/>
        </w:rPr>
        <w:t xml:space="preserve">can </w:t>
      </w:r>
      <w:r>
        <w:rPr>
          <w:rFonts w:asciiTheme="minorHAnsi" w:hAnsiTheme="minorHAnsi" w:cstheme="minorHAnsi"/>
          <w:b w:val="0"/>
        </w:rPr>
        <w:t xml:space="preserve">be </w:t>
      </w:r>
      <w:r w:rsidR="00693358">
        <w:rPr>
          <w:rFonts w:asciiTheme="minorHAnsi" w:hAnsiTheme="minorHAnsi" w:cstheme="minorHAnsi"/>
          <w:b w:val="0"/>
        </w:rPr>
        <w:t xml:space="preserve">written </w:t>
      </w:r>
      <w:r>
        <w:rPr>
          <w:rFonts w:asciiTheme="minorHAnsi" w:hAnsiTheme="minorHAnsi" w:cstheme="minorHAnsi"/>
          <w:b w:val="0"/>
        </w:rPr>
        <w:t>on a claims</w:t>
      </w:r>
      <w:r w:rsidR="00693358">
        <w:rPr>
          <w:rFonts w:asciiTheme="minorHAnsi" w:hAnsiTheme="minorHAnsi" w:cstheme="minorHAnsi"/>
          <w:b w:val="0"/>
        </w:rPr>
        <w:t>-</w:t>
      </w:r>
      <w:r>
        <w:rPr>
          <w:rFonts w:asciiTheme="minorHAnsi" w:hAnsiTheme="minorHAnsi" w:cstheme="minorHAnsi"/>
          <w:b w:val="0"/>
        </w:rPr>
        <w:t>made basis</w:t>
      </w:r>
      <w:r w:rsidR="001F51F9">
        <w:rPr>
          <w:rFonts w:asciiTheme="minorHAnsi" w:hAnsiTheme="minorHAnsi" w:cstheme="minorHAnsi"/>
          <w:b w:val="0"/>
        </w:rPr>
        <w:t>.</w:t>
      </w:r>
      <w:r w:rsidR="00693358">
        <w:rPr>
          <w:rFonts w:asciiTheme="minorHAnsi" w:hAnsiTheme="minorHAnsi" w:cstheme="minorHAnsi"/>
          <w:b w:val="0"/>
        </w:rPr>
        <w:t xml:space="preserve">  </w:t>
      </w:r>
      <w:r>
        <w:rPr>
          <w:rFonts w:asciiTheme="minorHAnsi" w:hAnsiTheme="minorHAnsi" w:cstheme="minorHAnsi"/>
          <w:b w:val="0"/>
        </w:rPr>
        <w:t xml:space="preserve">If a </w:t>
      </w:r>
      <w:r w:rsidR="00693358">
        <w:rPr>
          <w:rFonts w:asciiTheme="minorHAnsi" w:hAnsiTheme="minorHAnsi" w:cstheme="minorHAnsi"/>
          <w:b w:val="0"/>
        </w:rPr>
        <w:t>c</w:t>
      </w:r>
      <w:r>
        <w:rPr>
          <w:rFonts w:asciiTheme="minorHAnsi" w:hAnsiTheme="minorHAnsi" w:cstheme="minorHAnsi"/>
          <w:b w:val="0"/>
        </w:rPr>
        <w:t>laims-</w:t>
      </w:r>
      <w:r w:rsidR="00693358">
        <w:rPr>
          <w:rFonts w:asciiTheme="minorHAnsi" w:hAnsiTheme="minorHAnsi" w:cstheme="minorHAnsi"/>
          <w:b w:val="0"/>
        </w:rPr>
        <w:t>m</w:t>
      </w:r>
      <w:r>
        <w:rPr>
          <w:rFonts w:asciiTheme="minorHAnsi" w:hAnsiTheme="minorHAnsi" w:cstheme="minorHAnsi"/>
          <w:b w:val="0"/>
        </w:rPr>
        <w:t xml:space="preserve">ade coverage form is used, Contractor will ensure that a minimum 3-year extended reporting period is obtained from the end of </w:t>
      </w:r>
      <w:r w:rsidR="001F51F9">
        <w:rPr>
          <w:rFonts w:asciiTheme="minorHAnsi" w:hAnsiTheme="minorHAnsi" w:cstheme="minorHAnsi"/>
          <w:b w:val="0"/>
        </w:rPr>
        <w:t>S</w:t>
      </w:r>
      <w:r>
        <w:rPr>
          <w:rFonts w:asciiTheme="minorHAnsi" w:hAnsiTheme="minorHAnsi" w:cstheme="minorHAnsi"/>
          <w:b w:val="0"/>
        </w:rPr>
        <w:t xml:space="preserve">ervices performed and that the retroactive date is no later than the commencement of Services </w:t>
      </w:r>
      <w:r w:rsidR="001F51F9">
        <w:rPr>
          <w:rFonts w:asciiTheme="minorHAnsi" w:hAnsiTheme="minorHAnsi" w:cstheme="minorHAnsi"/>
          <w:b w:val="0"/>
        </w:rPr>
        <w:t>C</w:t>
      </w:r>
      <w:r>
        <w:rPr>
          <w:rFonts w:asciiTheme="minorHAnsi" w:hAnsiTheme="minorHAnsi" w:cstheme="minorHAnsi"/>
          <w:b w:val="0"/>
        </w:rPr>
        <w:t xml:space="preserve">ontractor is providing.  </w:t>
      </w:r>
    </w:p>
    <w:p w14:paraId="7917BD5F" w14:textId="6B2F5092" w:rsidR="00C560C9" w:rsidRPr="00572D6D" w:rsidRDefault="002E1695" w:rsidP="008B36F3">
      <w:pPr>
        <w:pStyle w:val="Heading1"/>
        <w:numPr>
          <w:ilvl w:val="0"/>
          <w:numId w:val="6"/>
        </w:numPr>
        <w:spacing w:after="80"/>
        <w:rPr>
          <w:rFonts w:asciiTheme="minorHAnsi" w:hAnsiTheme="minorHAnsi" w:cstheme="minorHAnsi"/>
          <w:b w:val="0"/>
        </w:rPr>
      </w:pPr>
      <w:r>
        <w:rPr>
          <w:rFonts w:asciiTheme="minorHAnsi" w:hAnsiTheme="minorHAnsi" w:cstheme="minorHAnsi"/>
          <w:b w:val="0"/>
        </w:rPr>
        <w:t xml:space="preserve">Contractor will provide to </w:t>
      </w:r>
      <w:proofErr w:type="gramStart"/>
      <w:r w:rsidR="00A60E32">
        <w:rPr>
          <w:rFonts w:asciiTheme="minorHAnsi" w:hAnsiTheme="minorHAnsi" w:cstheme="minorHAnsi"/>
          <w:b w:val="0"/>
        </w:rPr>
        <w:t>Company</w:t>
      </w:r>
      <w:proofErr w:type="gramEnd"/>
      <w:r>
        <w:rPr>
          <w:rFonts w:asciiTheme="minorHAnsi" w:hAnsiTheme="minorHAnsi" w:cstheme="minorHAnsi"/>
          <w:b w:val="0"/>
        </w:rPr>
        <w:t xml:space="preserve"> a certified copy of </w:t>
      </w:r>
      <w:proofErr w:type="gramStart"/>
      <w:r>
        <w:rPr>
          <w:rFonts w:asciiTheme="minorHAnsi" w:hAnsiTheme="minorHAnsi" w:cstheme="minorHAnsi"/>
          <w:b w:val="0"/>
        </w:rPr>
        <w:t>any and all</w:t>
      </w:r>
      <w:proofErr w:type="gramEnd"/>
      <w:r>
        <w:rPr>
          <w:rFonts w:asciiTheme="minorHAnsi" w:hAnsiTheme="minorHAnsi" w:cstheme="minorHAnsi"/>
          <w:b w:val="0"/>
        </w:rPr>
        <w:t xml:space="preserve"> applicable insurance policies within 10 </w:t>
      </w:r>
      <w:r w:rsidR="001F51F9">
        <w:rPr>
          <w:rFonts w:asciiTheme="minorHAnsi" w:hAnsiTheme="minorHAnsi" w:cstheme="minorHAnsi"/>
          <w:b w:val="0"/>
        </w:rPr>
        <w:t>b</w:t>
      </w:r>
      <w:r>
        <w:rPr>
          <w:rFonts w:asciiTheme="minorHAnsi" w:hAnsiTheme="minorHAnsi" w:cstheme="minorHAnsi"/>
          <w:b w:val="0"/>
        </w:rPr>
        <w:t xml:space="preserve">usiness </w:t>
      </w:r>
      <w:r w:rsidR="001F51F9">
        <w:rPr>
          <w:rFonts w:asciiTheme="minorHAnsi" w:hAnsiTheme="minorHAnsi" w:cstheme="minorHAnsi"/>
          <w:b w:val="0"/>
        </w:rPr>
        <w:t>d</w:t>
      </w:r>
      <w:r>
        <w:rPr>
          <w:rFonts w:asciiTheme="minorHAnsi" w:hAnsiTheme="minorHAnsi" w:cstheme="minorHAnsi"/>
          <w:b w:val="0"/>
        </w:rPr>
        <w:t xml:space="preserve">ays upon request by </w:t>
      </w:r>
      <w:r w:rsidR="00A60E32">
        <w:rPr>
          <w:rFonts w:asciiTheme="minorHAnsi" w:hAnsiTheme="minorHAnsi" w:cstheme="minorHAnsi"/>
          <w:b w:val="0"/>
        </w:rPr>
        <w:t>Company</w:t>
      </w:r>
      <w:r>
        <w:rPr>
          <w:rFonts w:asciiTheme="minorHAnsi" w:hAnsiTheme="minorHAnsi" w:cstheme="minorHAnsi"/>
          <w:b w:val="0"/>
        </w:rPr>
        <w:t xml:space="preserve">.  </w:t>
      </w:r>
      <w:r w:rsidR="00A60E32">
        <w:rPr>
          <w:rFonts w:asciiTheme="minorHAnsi" w:hAnsiTheme="minorHAnsi" w:cstheme="minorHAnsi"/>
          <w:b w:val="0"/>
        </w:rPr>
        <w:t>Company</w:t>
      </w:r>
      <w:r>
        <w:rPr>
          <w:rFonts w:asciiTheme="minorHAnsi" w:hAnsiTheme="minorHAnsi" w:cstheme="minorHAnsi"/>
          <w:b w:val="0"/>
        </w:rPr>
        <w:t xml:space="preserve"> must be notified immediately upon knowledge of possible Claims that might cause a reduction of any aggregate limit of any policy</w:t>
      </w:r>
      <w:r w:rsidR="001F51F9">
        <w:rPr>
          <w:rFonts w:asciiTheme="minorHAnsi" w:hAnsiTheme="minorHAnsi" w:cstheme="minorHAnsi"/>
          <w:b w:val="0"/>
        </w:rPr>
        <w:t xml:space="preserve"> by more than 50%</w:t>
      </w:r>
      <w:r>
        <w:rPr>
          <w:rFonts w:asciiTheme="minorHAnsi" w:hAnsiTheme="minorHAnsi" w:cstheme="minorHAnsi"/>
          <w:b w:val="0"/>
        </w:rPr>
        <w:t>.</w:t>
      </w:r>
      <w:bookmarkStart w:id="276" w:name="_9kR3WTr8E84ENS"/>
      <w:bookmarkStart w:id="277" w:name="_cp_change_679"/>
      <w:bookmarkEnd w:id="276"/>
      <w:bookmarkEnd w:id="277"/>
    </w:p>
    <w:sectPr w:rsidR="00C560C9" w:rsidRPr="00572D6D" w:rsidSect="00D269A2">
      <w:footerReference w:type="default" r:id="rId24"/>
      <w:pgSz w:w="12240" w:h="15840" w:code="1"/>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8136" w14:textId="77777777" w:rsidR="0036322C" w:rsidRDefault="0036322C">
      <w:r>
        <w:separator/>
      </w:r>
    </w:p>
  </w:endnote>
  <w:endnote w:type="continuationSeparator" w:id="0">
    <w:p w14:paraId="47B34B22" w14:textId="77777777" w:rsidR="0036322C" w:rsidRDefault="0036322C">
      <w:r>
        <w:continuationSeparator/>
      </w:r>
    </w:p>
  </w:endnote>
  <w:endnote w:type="continuationNotice" w:id="1">
    <w:p w14:paraId="3881E3CB" w14:textId="77777777" w:rsidR="0036322C" w:rsidRDefault="00363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1)">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95" w:name="_iDocIDField28c6ddd3-13a4-4649-83d5-aa00"/>
  <w:p w14:paraId="010B81A7" w14:textId="77777777" w:rsidR="005930CE" w:rsidRDefault="005930CE">
    <w:pPr>
      <w:pStyle w:val="DocID"/>
    </w:pPr>
    <w:r>
      <w:fldChar w:fldCharType="begin"/>
    </w:r>
    <w:r>
      <w:instrText xml:space="preserve">  DOCPROPERTY "CUS_DocIDChunk0" </w:instrText>
    </w:r>
    <w:r>
      <w:fldChar w:fldCharType="separate"/>
    </w:r>
    <w:r>
      <w:rPr>
        <w:noProof/>
      </w:rPr>
      <w:t>15268641v6</w:t>
    </w:r>
    <w:r>
      <w:fldChar w:fldCharType="end"/>
    </w:r>
    <w:bookmarkEnd w:id="195"/>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87E7" w14:textId="716D20BB" w:rsidR="005930CE" w:rsidRDefault="005930CE" w:rsidP="0053273C">
    <w:pPr>
      <w:pStyle w:val="Footer"/>
    </w:pPr>
    <w:r w:rsidRPr="00226746">
      <w:rPr>
        <w:rFonts w:eastAsia="Times New Roman" w:cs="Times New Roman"/>
        <w:sz w:val="18"/>
      </w:rPr>
      <w:t>MASTER SERVICE AGREEMENT</w:t>
    </w:r>
    <w:r>
      <w:rPr>
        <w:rFonts w:eastAsia="Times New Roman" w:cs="Times New Roman"/>
        <w:sz w:val="18"/>
      </w:rPr>
      <w:t xml:space="preserve">                                                                                                                           </w:t>
    </w:r>
    <w:r w:rsidRPr="00226746">
      <w:rPr>
        <w:rFonts w:eastAsia="Times New Roman" w:cs="Times New Roman"/>
        <w:sz w:val="18"/>
      </w:rPr>
      <w:t xml:space="preserve"> ER-MSA-</w:t>
    </w:r>
    <w:r w:rsidR="00A12DAC">
      <w:rPr>
        <w:rFonts w:eastAsia="Times New Roman" w:cs="Times New Roman"/>
        <w:sz w:val="18"/>
      </w:rPr>
      <w:t>052924</w:t>
    </w:r>
    <w:r w:rsidRPr="00226746">
      <w:rPr>
        <w:rFonts w:eastAsia="Times New Roman" w:cs="Times New Roman"/>
        <w:sz w:val="18"/>
      </w:rPr>
      <w:t>-V0</w:t>
    </w:r>
    <w:r>
      <w:rPr>
        <w:rFonts w:eastAsia="Times New Roman" w:cs="Times New Roman"/>
        <w:sz w:val="18"/>
      </w:rPr>
      <w:t>4</w:t>
    </w:r>
  </w:p>
  <w:p w14:paraId="544B63D0" w14:textId="714D7F01" w:rsidR="005930CE" w:rsidRDefault="005930CE">
    <w:pPr>
      <w:pStyle w:val="DocI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74" w:name="_iDocIDField20293a8d-d5f3-4276-a75e-9228"/>
  <w:p w14:paraId="1CF9BD7A" w14:textId="77777777" w:rsidR="005930CE" w:rsidRDefault="005930CE">
    <w:pPr>
      <w:pStyle w:val="DocID"/>
    </w:pPr>
    <w:r>
      <w:fldChar w:fldCharType="begin"/>
    </w:r>
    <w:r>
      <w:instrText xml:space="preserve">  DOCPROPERTY "CUS_DocIDChunk0" </w:instrText>
    </w:r>
    <w:r>
      <w:fldChar w:fldCharType="separate"/>
    </w:r>
    <w:r>
      <w:rPr>
        <w:noProof/>
      </w:rPr>
      <w:t>15268641v6</w:t>
    </w:r>
    <w:r>
      <w:fldChar w:fldCharType="end"/>
    </w:r>
    <w:bookmarkEnd w:id="274"/>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C637" w14:textId="4A4B8333" w:rsidR="005930CE" w:rsidRDefault="005930CE" w:rsidP="004D53B9">
    <w:pPr>
      <w:pStyle w:val="Footer"/>
    </w:pPr>
    <w:r w:rsidRPr="00241211">
      <w:rPr>
        <w:rFonts w:eastAsia="Times New Roman" w:cs="Times New Roman"/>
        <w:sz w:val="18"/>
      </w:rPr>
      <w:t xml:space="preserve">MASTER SERVICE AGREEMENT </w:t>
    </w:r>
    <w:r>
      <w:rPr>
        <w:rFonts w:eastAsia="Times New Roman" w:cs="Times New Roman"/>
        <w:sz w:val="18"/>
      </w:rPr>
      <w:t xml:space="preserve">                                                                                                                              </w:t>
    </w:r>
    <w:r w:rsidRPr="00241211">
      <w:rPr>
        <w:rFonts w:eastAsia="Times New Roman" w:cs="Times New Roman"/>
        <w:sz w:val="18"/>
      </w:rPr>
      <w:t>ER-MSA-</w:t>
    </w:r>
    <w:r w:rsidR="00A12DAC">
      <w:rPr>
        <w:rFonts w:eastAsia="Times New Roman" w:cs="Times New Roman"/>
        <w:sz w:val="18"/>
      </w:rPr>
      <w:t>052924</w:t>
    </w:r>
    <w:r w:rsidRPr="00241211">
      <w:rPr>
        <w:rFonts w:eastAsia="Times New Roman" w:cs="Times New Roman"/>
        <w:sz w:val="18"/>
      </w:rPr>
      <w:t>-V0</w:t>
    </w:r>
    <w:r w:rsidR="0063235C">
      <w:rPr>
        <w:rFonts w:eastAsia="Times New Roman" w:cs="Times New Roman"/>
        <w:sz w:val="18"/>
      </w:rPr>
      <w:t>4</w:t>
    </w:r>
  </w:p>
  <w:p w14:paraId="0124EEF8" w14:textId="516384BD" w:rsidR="005930CE" w:rsidRDefault="005930CE">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929913"/>
      <w:docPartObj>
        <w:docPartGallery w:val="Page Numbers (Bottom of Page)"/>
        <w:docPartUnique/>
      </w:docPartObj>
    </w:sdtPr>
    <w:sdtEndPr>
      <w:rPr>
        <w:noProof/>
      </w:rPr>
    </w:sdtEndPr>
    <w:sdtContent>
      <w:p w14:paraId="64399451" w14:textId="77777777" w:rsidR="005930CE" w:rsidRDefault="005930CE" w:rsidP="002A640C">
        <w:pPr>
          <w:pStyle w:val="Footer"/>
          <w:jc w:val="center"/>
        </w:pPr>
        <w:r>
          <w:fldChar w:fldCharType="begin"/>
        </w:r>
        <w:r>
          <w:instrText xml:space="preserve"> PAGE   \* MERGEFORMAT </w:instrText>
        </w:r>
        <w:r>
          <w:fldChar w:fldCharType="separate"/>
        </w:r>
        <w:r>
          <w:t>1</w:t>
        </w:r>
        <w:r>
          <w:rPr>
            <w:noProof/>
          </w:rPr>
          <w:fldChar w:fldCharType="end"/>
        </w:r>
      </w:p>
    </w:sdtContent>
  </w:sdt>
  <w:p w14:paraId="0FFBC3E4" w14:textId="3A035D09" w:rsidR="005930CE" w:rsidRDefault="005930CE" w:rsidP="002A640C">
    <w:pPr>
      <w:pStyle w:val="Footer"/>
    </w:pPr>
    <w:r w:rsidRPr="002F105D">
      <w:t xml:space="preserve">MASTER SERVICE AGREEMENT </w:t>
    </w:r>
    <w:r>
      <w:t xml:space="preserve">                                                                                                        </w:t>
    </w:r>
    <w:r w:rsidRPr="002F105D">
      <w:t>ER-MSA-</w:t>
    </w:r>
    <w:r w:rsidR="00350006">
      <w:t>052924</w:t>
    </w:r>
    <w:r w:rsidRPr="002F105D">
      <w:t>-V0</w:t>
    </w:r>
    <w: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96" w:name="_iDocIDField0319263d-a16b-46ff-9483-2ecb"/>
  <w:p w14:paraId="385D6018" w14:textId="77777777" w:rsidR="005930CE" w:rsidRDefault="005930CE">
    <w:pPr>
      <w:pStyle w:val="DocID"/>
    </w:pPr>
    <w:r>
      <w:fldChar w:fldCharType="begin"/>
    </w:r>
    <w:r>
      <w:instrText xml:space="preserve">  DOCPROPERTY "CUS_DocIDChunk0" </w:instrText>
    </w:r>
    <w:r>
      <w:fldChar w:fldCharType="separate"/>
    </w:r>
    <w:r>
      <w:rPr>
        <w:noProof/>
      </w:rPr>
      <w:t>15268641v6</w:t>
    </w:r>
    <w:r>
      <w:fldChar w:fldCharType="end"/>
    </w:r>
    <w:bookmarkEnd w:id="196"/>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97" w:name="_iDocIDField5f0e5ad1-3a0b-49c9-b431-3806"/>
  <w:p w14:paraId="0B8A43B1" w14:textId="77777777" w:rsidR="005930CE" w:rsidRDefault="005930CE">
    <w:pPr>
      <w:pStyle w:val="DocID"/>
    </w:pPr>
    <w:r>
      <w:fldChar w:fldCharType="begin"/>
    </w:r>
    <w:r>
      <w:instrText xml:space="preserve">  DOCPROPERTY "CUS_DocIDChunk0" </w:instrText>
    </w:r>
    <w:r>
      <w:fldChar w:fldCharType="separate"/>
    </w:r>
    <w:r>
      <w:rPr>
        <w:noProof/>
      </w:rPr>
      <w:t>15268641v6</w:t>
    </w:r>
    <w:r>
      <w:fldChar w:fldCharType="end"/>
    </w:r>
    <w:bookmarkEnd w:id="197"/>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98E8" w14:textId="3F6B7D80" w:rsidR="005930CE" w:rsidRDefault="005930CE" w:rsidP="0065656D">
    <w:pPr>
      <w:pStyle w:val="Footer"/>
    </w:pPr>
    <w:r w:rsidRPr="00226746">
      <w:rPr>
        <w:rFonts w:eastAsia="Times New Roman" w:cs="Times New Roman"/>
        <w:sz w:val="18"/>
      </w:rPr>
      <w:t xml:space="preserve">MASTER SERVICE AGREEMENT </w:t>
    </w:r>
    <w:r>
      <w:rPr>
        <w:rFonts w:eastAsia="Times New Roman" w:cs="Times New Roman"/>
        <w:sz w:val="18"/>
      </w:rPr>
      <w:t xml:space="preserve">                                                                                                                              </w:t>
    </w:r>
    <w:r w:rsidRPr="00226746">
      <w:rPr>
        <w:rFonts w:eastAsia="Times New Roman" w:cs="Times New Roman"/>
        <w:sz w:val="18"/>
      </w:rPr>
      <w:t>ER-MSA-</w:t>
    </w:r>
    <w:r w:rsidR="00350006">
      <w:rPr>
        <w:rFonts w:eastAsia="Times New Roman" w:cs="Times New Roman"/>
        <w:sz w:val="18"/>
      </w:rPr>
      <w:t>052924</w:t>
    </w:r>
    <w:r w:rsidRPr="00226746">
      <w:rPr>
        <w:rFonts w:eastAsia="Times New Roman" w:cs="Times New Roman"/>
        <w:sz w:val="18"/>
      </w:rPr>
      <w:t>-V0</w:t>
    </w:r>
    <w:r>
      <w:rPr>
        <w:rFonts w:eastAsia="Times New Roman" w:cs="Times New Roman"/>
        <w:sz w:val="18"/>
      </w:rPr>
      <w:t>4</w:t>
    </w:r>
  </w:p>
  <w:p w14:paraId="5079EA46" w14:textId="4AE77369" w:rsidR="005930CE" w:rsidRDefault="005930CE">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40" w:name="_iDocIDField4fb81f5f-b22c-424a-93ff-1204"/>
  <w:p w14:paraId="5E20A443" w14:textId="77777777" w:rsidR="005930CE" w:rsidRDefault="005930CE">
    <w:pPr>
      <w:pStyle w:val="DocID"/>
    </w:pPr>
    <w:r>
      <w:fldChar w:fldCharType="begin"/>
    </w:r>
    <w:r>
      <w:instrText xml:space="preserve">  DOCPROPERTY "CUS_DocIDChunk0" </w:instrText>
    </w:r>
    <w:r>
      <w:fldChar w:fldCharType="separate"/>
    </w:r>
    <w:r>
      <w:rPr>
        <w:noProof/>
      </w:rPr>
      <w:t>15268641v6</w:t>
    </w:r>
    <w:r>
      <w:fldChar w:fldCharType="end"/>
    </w:r>
    <w:bookmarkEnd w:id="240"/>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2936" w14:textId="758ACBA6" w:rsidR="005930CE" w:rsidRDefault="005930CE" w:rsidP="00BD0E97">
    <w:pPr>
      <w:pStyle w:val="Footer"/>
    </w:pPr>
    <w:r w:rsidRPr="00226746">
      <w:rPr>
        <w:rFonts w:eastAsia="Times New Roman" w:cs="Times New Roman"/>
        <w:sz w:val="18"/>
      </w:rPr>
      <w:t xml:space="preserve">MASTER SERVICE AGREEMENT </w:t>
    </w:r>
    <w:r>
      <w:rPr>
        <w:rFonts w:eastAsia="Times New Roman" w:cs="Times New Roman"/>
        <w:sz w:val="18"/>
      </w:rPr>
      <w:t xml:space="preserve">                                                                                                                             </w:t>
    </w:r>
    <w:r w:rsidRPr="00226746">
      <w:rPr>
        <w:rFonts w:eastAsia="Times New Roman" w:cs="Times New Roman"/>
        <w:sz w:val="18"/>
      </w:rPr>
      <w:t>ER-MSA-</w:t>
    </w:r>
    <w:r w:rsidR="00350006">
      <w:rPr>
        <w:rFonts w:eastAsia="Times New Roman" w:cs="Times New Roman"/>
        <w:sz w:val="18"/>
      </w:rPr>
      <w:t>052924</w:t>
    </w:r>
    <w:r w:rsidRPr="00226746">
      <w:rPr>
        <w:rFonts w:eastAsia="Times New Roman" w:cs="Times New Roman"/>
        <w:sz w:val="18"/>
      </w:rPr>
      <w:t>-V0</w:t>
    </w:r>
    <w:r>
      <w:rPr>
        <w:rFonts w:eastAsia="Times New Roman" w:cs="Times New Roman"/>
        <w:sz w:val="18"/>
      </w:rPr>
      <w:t>4</w:t>
    </w:r>
  </w:p>
  <w:p w14:paraId="0F7FEDE9" w14:textId="02ED93B1" w:rsidR="005930CE" w:rsidRDefault="005930CE">
    <w:pPr>
      <w:pStyle w:val="DocI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F331" w14:textId="5671ABC7" w:rsidR="005930CE" w:rsidRDefault="005930CE" w:rsidP="00786EDA">
    <w:pPr>
      <w:pStyle w:val="Footer"/>
    </w:pPr>
    <w:r w:rsidRPr="00226746">
      <w:rPr>
        <w:rFonts w:eastAsia="Times New Roman" w:cs="Times New Roman"/>
        <w:sz w:val="18"/>
      </w:rPr>
      <w:t xml:space="preserve">MASTER SERVICE AGREEMENT </w:t>
    </w:r>
    <w:r>
      <w:rPr>
        <w:rFonts w:eastAsia="Times New Roman" w:cs="Times New Roman"/>
        <w:sz w:val="18"/>
      </w:rPr>
      <w:t xml:space="preserve">                                                                                                                          </w:t>
    </w:r>
    <w:r w:rsidRPr="00226746">
      <w:rPr>
        <w:rFonts w:eastAsia="Times New Roman" w:cs="Times New Roman"/>
        <w:sz w:val="18"/>
      </w:rPr>
      <w:t>ER-MSA-</w:t>
    </w:r>
    <w:r w:rsidR="00A12DAC">
      <w:rPr>
        <w:rFonts w:eastAsia="Times New Roman" w:cs="Times New Roman"/>
        <w:sz w:val="18"/>
      </w:rPr>
      <w:t>052924</w:t>
    </w:r>
    <w:r w:rsidRPr="00226746">
      <w:rPr>
        <w:rFonts w:eastAsia="Times New Roman" w:cs="Times New Roman"/>
        <w:sz w:val="18"/>
      </w:rPr>
      <w:t>-V0</w:t>
    </w:r>
    <w:r>
      <w:rPr>
        <w:rFonts w:eastAsia="Times New Roman" w:cs="Times New Roman"/>
        <w:sz w:val="18"/>
      </w:rPr>
      <w:t>4</w:t>
    </w:r>
  </w:p>
  <w:p w14:paraId="428B6349" w14:textId="450E4A77" w:rsidR="005930CE" w:rsidRDefault="005930CE">
    <w:pPr>
      <w:pStyle w:val="DocI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71" w:name="_iDocIDField2a5a5018-f8d7-4c21-bf2b-e50d"/>
  <w:p w14:paraId="18984362" w14:textId="77777777" w:rsidR="005930CE" w:rsidRDefault="005930CE">
    <w:pPr>
      <w:pStyle w:val="DocID"/>
    </w:pPr>
    <w:r>
      <w:fldChar w:fldCharType="begin"/>
    </w:r>
    <w:r>
      <w:instrText xml:space="preserve">  DOCPROPERTY "CUS_DocIDChunk0" </w:instrText>
    </w:r>
    <w:r>
      <w:fldChar w:fldCharType="separate"/>
    </w:r>
    <w:r>
      <w:rPr>
        <w:noProof/>
      </w:rPr>
      <w:t>15268641v6</w:t>
    </w:r>
    <w:r>
      <w:fldChar w:fldCharType="end"/>
    </w:r>
    <w:bookmarkEnd w:id="27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76E5" w14:textId="77777777" w:rsidR="0036322C" w:rsidRDefault="0036322C">
      <w:r>
        <w:separator/>
      </w:r>
    </w:p>
  </w:footnote>
  <w:footnote w:type="continuationSeparator" w:id="0">
    <w:p w14:paraId="79046DF5" w14:textId="77777777" w:rsidR="0036322C" w:rsidRDefault="0036322C">
      <w:r>
        <w:continuationSeparator/>
      </w:r>
    </w:p>
  </w:footnote>
  <w:footnote w:type="continuationNotice" w:id="1">
    <w:p w14:paraId="76301661" w14:textId="77777777" w:rsidR="0036322C" w:rsidRDefault="0036322C"/>
  </w:footnote>
  <w:footnote w:id="2">
    <w:p w14:paraId="5F64D8E0" w14:textId="77777777" w:rsidR="005D6C8A" w:rsidRPr="00585C54" w:rsidRDefault="005D6C8A" w:rsidP="00D55A54">
      <w:pPr>
        <w:pStyle w:val="FootnoteText"/>
        <w:rPr>
          <w:rFonts w:asciiTheme="minorHAnsi" w:hAnsiTheme="minorHAnsi" w:cstheme="minorHAnsi"/>
          <w:color w:val="808080" w:themeColor="background1" w:themeShade="80"/>
          <w:sz w:val="18"/>
          <w:szCs w:val="18"/>
        </w:rPr>
      </w:pPr>
      <w:r w:rsidRPr="00585C54">
        <w:rPr>
          <w:rStyle w:val="FootnoteReference"/>
          <w:rFonts w:asciiTheme="minorHAnsi" w:hAnsiTheme="minorHAnsi" w:cstheme="minorHAnsi"/>
          <w:color w:val="808080" w:themeColor="background1" w:themeShade="80"/>
          <w:sz w:val="18"/>
          <w:szCs w:val="18"/>
        </w:rPr>
        <w:footnoteRef/>
      </w:r>
      <w:r w:rsidRPr="00585C54">
        <w:rPr>
          <w:rFonts w:asciiTheme="minorHAnsi" w:hAnsiTheme="minorHAnsi" w:cstheme="minorHAnsi"/>
          <w:color w:val="808080" w:themeColor="background1" w:themeShade="80"/>
          <w:sz w:val="18"/>
          <w:szCs w:val="18"/>
        </w:rPr>
        <w:t xml:space="preserve"> Initial Work Order value/dates </w:t>
      </w:r>
      <w:r w:rsidRPr="00585C54">
        <w:rPr>
          <w:rFonts w:asciiTheme="minorHAnsi" w:hAnsiTheme="minorHAnsi" w:cstheme="minorHAnsi"/>
          <w:b/>
          <w:bCs/>
          <w:i/>
          <w:iCs/>
          <w:color w:val="808080" w:themeColor="background1" w:themeShade="80"/>
          <w:sz w:val="18"/>
          <w:szCs w:val="18"/>
        </w:rPr>
        <w:t>prior to</w:t>
      </w:r>
      <w:r w:rsidRPr="00585C54">
        <w:rPr>
          <w:rFonts w:asciiTheme="minorHAnsi" w:hAnsiTheme="minorHAnsi" w:cstheme="minorHAnsi"/>
          <w:color w:val="808080" w:themeColor="background1" w:themeShade="80"/>
          <w:sz w:val="18"/>
          <w:szCs w:val="18"/>
        </w:rPr>
        <w:t xml:space="preserve"> execution of any change orders</w:t>
      </w:r>
    </w:p>
  </w:footnote>
  <w:footnote w:id="3">
    <w:p w14:paraId="3AE0E4F0" w14:textId="77777777" w:rsidR="005D6C8A" w:rsidRPr="00585C54" w:rsidRDefault="005D6C8A" w:rsidP="00D55A54">
      <w:pPr>
        <w:pStyle w:val="FootnoteText"/>
        <w:rPr>
          <w:rFonts w:asciiTheme="minorHAnsi" w:hAnsiTheme="minorHAnsi" w:cstheme="minorHAnsi"/>
          <w:color w:val="808080" w:themeColor="background1" w:themeShade="80"/>
          <w:sz w:val="18"/>
          <w:szCs w:val="18"/>
        </w:rPr>
      </w:pPr>
      <w:r w:rsidRPr="00585C54">
        <w:rPr>
          <w:rStyle w:val="FootnoteReference"/>
          <w:rFonts w:asciiTheme="minorHAnsi" w:hAnsiTheme="minorHAnsi" w:cstheme="minorHAnsi"/>
          <w:color w:val="808080" w:themeColor="background1" w:themeShade="80"/>
          <w:sz w:val="18"/>
          <w:szCs w:val="18"/>
        </w:rPr>
        <w:footnoteRef/>
      </w:r>
      <w:r w:rsidRPr="00585C54">
        <w:rPr>
          <w:rFonts w:asciiTheme="minorHAnsi" w:hAnsiTheme="minorHAnsi" w:cstheme="minorHAnsi"/>
          <w:color w:val="808080" w:themeColor="background1" w:themeShade="80"/>
          <w:sz w:val="18"/>
          <w:szCs w:val="18"/>
        </w:rPr>
        <w:t xml:space="preserve"> Work Order value/dates </w:t>
      </w:r>
      <w:r w:rsidRPr="00585C54">
        <w:rPr>
          <w:rFonts w:asciiTheme="minorHAnsi" w:hAnsiTheme="minorHAnsi" w:cstheme="minorHAnsi"/>
          <w:b/>
          <w:bCs/>
          <w:i/>
          <w:iCs/>
          <w:color w:val="808080" w:themeColor="background1" w:themeShade="80"/>
          <w:sz w:val="18"/>
          <w:szCs w:val="18"/>
        </w:rPr>
        <w:t xml:space="preserve">prior to </w:t>
      </w:r>
      <w:r w:rsidRPr="00585C54">
        <w:rPr>
          <w:rFonts w:asciiTheme="minorHAnsi" w:hAnsiTheme="minorHAnsi" w:cstheme="minorHAnsi"/>
          <w:color w:val="808080" w:themeColor="background1" w:themeShade="80"/>
          <w:sz w:val="18"/>
          <w:szCs w:val="18"/>
        </w:rPr>
        <w:t>execution of this change order</w:t>
      </w:r>
    </w:p>
  </w:footnote>
  <w:footnote w:id="4">
    <w:p w14:paraId="60BBA3AD" w14:textId="77777777" w:rsidR="005D6C8A" w:rsidRPr="00585C54" w:rsidRDefault="005D6C8A" w:rsidP="00D55A54">
      <w:pPr>
        <w:pStyle w:val="FootnoteText"/>
        <w:rPr>
          <w:rFonts w:asciiTheme="minorHAnsi" w:hAnsiTheme="minorHAnsi" w:cstheme="minorHAnsi"/>
          <w:color w:val="808080" w:themeColor="background1" w:themeShade="80"/>
        </w:rPr>
      </w:pPr>
      <w:r w:rsidRPr="00585C54">
        <w:rPr>
          <w:rStyle w:val="FootnoteReference"/>
          <w:rFonts w:asciiTheme="minorHAnsi" w:hAnsiTheme="minorHAnsi" w:cstheme="minorHAnsi"/>
          <w:color w:val="808080" w:themeColor="background1" w:themeShade="80"/>
          <w:sz w:val="18"/>
          <w:szCs w:val="18"/>
        </w:rPr>
        <w:footnoteRef/>
      </w:r>
      <w:r w:rsidRPr="00585C54">
        <w:rPr>
          <w:rFonts w:asciiTheme="minorHAnsi" w:hAnsiTheme="minorHAnsi" w:cstheme="minorHAnsi"/>
          <w:color w:val="808080" w:themeColor="background1" w:themeShade="80"/>
          <w:sz w:val="18"/>
          <w:szCs w:val="18"/>
        </w:rPr>
        <w:t xml:space="preserve"> Work Order value/dates </w:t>
      </w:r>
      <w:r w:rsidRPr="00585C54">
        <w:rPr>
          <w:rFonts w:asciiTheme="minorHAnsi" w:hAnsiTheme="minorHAnsi" w:cstheme="minorHAnsi"/>
          <w:b/>
          <w:bCs/>
          <w:i/>
          <w:iCs/>
          <w:color w:val="808080" w:themeColor="background1" w:themeShade="80"/>
          <w:sz w:val="18"/>
          <w:szCs w:val="18"/>
        </w:rPr>
        <w:t>upon</w:t>
      </w:r>
      <w:r w:rsidRPr="00585C54">
        <w:rPr>
          <w:rFonts w:asciiTheme="minorHAnsi" w:hAnsiTheme="minorHAnsi" w:cstheme="minorHAnsi"/>
          <w:color w:val="808080" w:themeColor="background1" w:themeShade="80"/>
          <w:sz w:val="18"/>
          <w:szCs w:val="18"/>
        </w:rPr>
        <w:t xml:space="preserve"> execution of this change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7E21"/>
    <w:multiLevelType w:val="hybridMultilevel"/>
    <w:tmpl w:val="6B0296C4"/>
    <w:lvl w:ilvl="0" w:tplc="8C5A055C">
      <w:start w:val="1"/>
      <w:numFmt w:val="lowerLetter"/>
      <w:lvlText w:val="(%1)"/>
      <w:lvlJc w:val="left"/>
      <w:pPr>
        <w:tabs>
          <w:tab w:val="num" w:pos="1110"/>
        </w:tabs>
        <w:ind w:left="1110" w:hanging="390"/>
      </w:pPr>
      <w:rPr>
        <w:rFonts w:cs="Times New Roman" w:hint="eastAsia"/>
        <w:spacing w:val="0"/>
      </w:rPr>
    </w:lvl>
    <w:lvl w:ilvl="1" w:tplc="04090019">
      <w:start w:val="1"/>
      <w:numFmt w:val="lowerLetter"/>
      <w:lvlText w:val="%2."/>
      <w:lvlJc w:val="left"/>
      <w:pPr>
        <w:tabs>
          <w:tab w:val="num" w:pos="1800"/>
        </w:tabs>
        <w:ind w:left="1800" w:hanging="360"/>
      </w:pPr>
      <w:rPr>
        <w:rFonts w:cs="Times New Roman"/>
        <w:spacing w:val="0"/>
      </w:rPr>
    </w:lvl>
    <w:lvl w:ilvl="2" w:tplc="0409001B">
      <w:start w:val="1"/>
      <w:numFmt w:val="lowerRoman"/>
      <w:lvlText w:val="%3."/>
      <w:lvlJc w:val="right"/>
      <w:pPr>
        <w:tabs>
          <w:tab w:val="num" w:pos="2520"/>
        </w:tabs>
        <w:ind w:left="2520" w:hanging="180"/>
      </w:pPr>
      <w:rPr>
        <w:rFonts w:cs="Times New Roman"/>
        <w:spacing w:val="0"/>
      </w:rPr>
    </w:lvl>
    <w:lvl w:ilvl="3" w:tplc="0409000F">
      <w:start w:val="1"/>
      <w:numFmt w:val="decimal"/>
      <w:lvlText w:val="%4."/>
      <w:lvlJc w:val="left"/>
      <w:pPr>
        <w:tabs>
          <w:tab w:val="num" w:pos="3240"/>
        </w:tabs>
        <w:ind w:left="3240" w:hanging="360"/>
      </w:pPr>
      <w:rPr>
        <w:rFonts w:cs="Times New Roman"/>
        <w:spacing w:val="0"/>
      </w:rPr>
    </w:lvl>
    <w:lvl w:ilvl="4" w:tplc="04090019">
      <w:start w:val="1"/>
      <w:numFmt w:val="lowerLetter"/>
      <w:lvlText w:val="%5."/>
      <w:lvlJc w:val="left"/>
      <w:pPr>
        <w:tabs>
          <w:tab w:val="num" w:pos="3960"/>
        </w:tabs>
        <w:ind w:left="3960" w:hanging="360"/>
      </w:pPr>
      <w:rPr>
        <w:rFonts w:cs="Times New Roman"/>
        <w:spacing w:val="0"/>
      </w:rPr>
    </w:lvl>
    <w:lvl w:ilvl="5" w:tplc="0409001B">
      <w:start w:val="1"/>
      <w:numFmt w:val="lowerRoman"/>
      <w:lvlText w:val="%6."/>
      <w:lvlJc w:val="right"/>
      <w:pPr>
        <w:tabs>
          <w:tab w:val="num" w:pos="4680"/>
        </w:tabs>
        <w:ind w:left="4680" w:hanging="180"/>
      </w:pPr>
      <w:rPr>
        <w:rFonts w:cs="Times New Roman"/>
        <w:spacing w:val="0"/>
      </w:rPr>
    </w:lvl>
    <w:lvl w:ilvl="6" w:tplc="0409000F">
      <w:start w:val="1"/>
      <w:numFmt w:val="decimal"/>
      <w:lvlText w:val="%7."/>
      <w:lvlJc w:val="left"/>
      <w:pPr>
        <w:tabs>
          <w:tab w:val="num" w:pos="5400"/>
        </w:tabs>
        <w:ind w:left="5400" w:hanging="360"/>
      </w:pPr>
      <w:rPr>
        <w:rFonts w:cs="Times New Roman"/>
        <w:spacing w:val="0"/>
      </w:rPr>
    </w:lvl>
    <w:lvl w:ilvl="7" w:tplc="04090019">
      <w:start w:val="1"/>
      <w:numFmt w:val="lowerLetter"/>
      <w:lvlText w:val="%8."/>
      <w:lvlJc w:val="left"/>
      <w:pPr>
        <w:tabs>
          <w:tab w:val="num" w:pos="6120"/>
        </w:tabs>
        <w:ind w:left="6120" w:hanging="360"/>
      </w:pPr>
      <w:rPr>
        <w:rFonts w:cs="Times New Roman"/>
        <w:spacing w:val="0"/>
      </w:rPr>
    </w:lvl>
    <w:lvl w:ilvl="8" w:tplc="0409001B">
      <w:start w:val="1"/>
      <w:numFmt w:val="lowerRoman"/>
      <w:lvlText w:val="%9."/>
      <w:lvlJc w:val="right"/>
      <w:pPr>
        <w:tabs>
          <w:tab w:val="num" w:pos="6840"/>
        </w:tabs>
        <w:ind w:left="6840" w:hanging="180"/>
      </w:pPr>
      <w:rPr>
        <w:rFonts w:cs="Times New Roman"/>
        <w:spacing w:val="0"/>
      </w:rPr>
    </w:lvl>
  </w:abstractNum>
  <w:abstractNum w:abstractNumId="1" w15:restartNumberingAfterBreak="0">
    <w:nsid w:val="11FB017B"/>
    <w:multiLevelType w:val="multilevel"/>
    <w:tmpl w:val="BE323BDC"/>
    <w:lvl w:ilvl="0">
      <w:start w:val="1"/>
      <w:numFmt w:val="upperLetter"/>
      <w:lvlText w:val="%1."/>
      <w:lvlJc w:val="left"/>
      <w:pPr>
        <w:tabs>
          <w:tab w:val="num" w:pos="1080"/>
        </w:tabs>
        <w:ind w:left="360" w:hanging="360"/>
      </w:pPr>
      <w:rPr>
        <w:rFonts w:ascii="Calibri" w:hAnsi="Calibri"/>
        <w:b w:val="0"/>
        <w:color w:val="auto"/>
        <w:sz w:val="20"/>
      </w:rPr>
    </w:lvl>
    <w:lvl w:ilvl="1">
      <w:start w:val="1"/>
      <w:numFmt w:val="decimal"/>
      <w:lvlText w:val="%2."/>
      <w:lvlJc w:val="left"/>
      <w:pPr>
        <w:tabs>
          <w:tab w:val="num" w:pos="900"/>
        </w:tabs>
        <w:ind w:left="1080" w:hanging="360"/>
      </w:pPr>
      <w:rPr>
        <w:rFonts w:ascii="Calibri" w:hAnsi="Calibri"/>
        <w:color w:val="auto"/>
        <w:sz w:val="20"/>
      </w:rPr>
    </w:lvl>
    <w:lvl w:ilvl="2">
      <w:start w:val="1"/>
      <w:numFmt w:val="lowerRoman"/>
      <w:lvlText w:val="%3)"/>
      <w:lvlJc w:val="left"/>
      <w:pPr>
        <w:tabs>
          <w:tab w:val="num" w:pos="2700"/>
        </w:tabs>
        <w:ind w:left="2160" w:hanging="720"/>
      </w:pPr>
      <w:rPr>
        <w:rFonts w:ascii="Calibri" w:hAnsi="Calibri"/>
        <w:sz w:val="20"/>
      </w:rPr>
    </w:lvl>
    <w:lvl w:ilvl="3">
      <w:start w:val="1"/>
      <w:numFmt w:val="lowerLetter"/>
      <w:lvlText w:val="%4)"/>
      <w:lvlJc w:val="left"/>
      <w:pPr>
        <w:tabs>
          <w:tab w:val="num" w:pos="2880"/>
        </w:tabs>
        <w:ind w:left="2880" w:hanging="360"/>
      </w:pPr>
      <w:rPr>
        <w:rFonts w:asciiTheme="minorHAnsi" w:eastAsia="Times New Roman" w:hAnsiTheme="minorHAnsi" w:cstheme="minorHAnsi"/>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E2379C"/>
    <w:multiLevelType w:val="singleLevel"/>
    <w:tmpl w:val="CCCE7A6A"/>
    <w:lvl w:ilvl="0">
      <w:start w:val="1"/>
      <w:numFmt w:val="bullet"/>
      <w:pStyle w:val="ListBullet1"/>
      <w:lvlText w:val=""/>
      <w:lvlJc w:val="left"/>
      <w:pPr>
        <w:tabs>
          <w:tab w:val="num" w:pos="360"/>
        </w:tabs>
        <w:ind w:left="360" w:hanging="360"/>
      </w:pPr>
      <w:rPr>
        <w:rFonts w:ascii="Symbol" w:hAnsi="Symbol" w:hint="default"/>
      </w:rPr>
    </w:lvl>
  </w:abstractNum>
  <w:abstractNum w:abstractNumId="3" w15:restartNumberingAfterBreak="0">
    <w:nsid w:val="2F645CC3"/>
    <w:multiLevelType w:val="hybridMultilevel"/>
    <w:tmpl w:val="8D64A12C"/>
    <w:lvl w:ilvl="0" w:tplc="AFD2B0D2">
      <w:start w:val="1"/>
      <w:numFmt w:val="lowerRoman"/>
      <w:lvlText w:val="(%1)"/>
      <w:lvlJc w:val="left"/>
      <w:pPr>
        <w:ind w:left="5755" w:hanging="720"/>
      </w:pPr>
      <w:rPr>
        <w:rFonts w:hint="default"/>
      </w:rPr>
    </w:lvl>
    <w:lvl w:ilvl="1" w:tplc="041E3898">
      <w:start w:val="1"/>
      <w:numFmt w:val="lowerLetter"/>
      <w:lvlText w:val="%2."/>
      <w:lvlJc w:val="left"/>
      <w:pPr>
        <w:ind w:left="6115" w:hanging="360"/>
      </w:pPr>
    </w:lvl>
    <w:lvl w:ilvl="2" w:tplc="A11069FE">
      <w:start w:val="1"/>
      <w:numFmt w:val="lowerLetter"/>
      <w:lvlText w:val="(%3)"/>
      <w:lvlJc w:val="left"/>
      <w:pPr>
        <w:ind w:left="7015" w:hanging="360"/>
      </w:pPr>
      <w:rPr>
        <w:rFonts w:hint="default"/>
      </w:rPr>
    </w:lvl>
    <w:lvl w:ilvl="3" w:tplc="4360507E" w:tentative="1">
      <w:start w:val="1"/>
      <w:numFmt w:val="decimal"/>
      <w:lvlText w:val="%4."/>
      <w:lvlJc w:val="left"/>
      <w:pPr>
        <w:ind w:left="7555" w:hanging="360"/>
      </w:pPr>
    </w:lvl>
    <w:lvl w:ilvl="4" w:tplc="881E69D8" w:tentative="1">
      <w:start w:val="1"/>
      <w:numFmt w:val="lowerLetter"/>
      <w:lvlText w:val="%5."/>
      <w:lvlJc w:val="left"/>
      <w:pPr>
        <w:ind w:left="8275" w:hanging="360"/>
      </w:pPr>
    </w:lvl>
    <w:lvl w:ilvl="5" w:tplc="DDD83652" w:tentative="1">
      <w:start w:val="1"/>
      <w:numFmt w:val="lowerRoman"/>
      <w:lvlText w:val="%6."/>
      <w:lvlJc w:val="right"/>
      <w:pPr>
        <w:ind w:left="8995" w:hanging="180"/>
      </w:pPr>
    </w:lvl>
    <w:lvl w:ilvl="6" w:tplc="5336C9A0" w:tentative="1">
      <w:start w:val="1"/>
      <w:numFmt w:val="decimal"/>
      <w:lvlText w:val="%7."/>
      <w:lvlJc w:val="left"/>
      <w:pPr>
        <w:ind w:left="9715" w:hanging="360"/>
      </w:pPr>
    </w:lvl>
    <w:lvl w:ilvl="7" w:tplc="97C87570" w:tentative="1">
      <w:start w:val="1"/>
      <w:numFmt w:val="lowerLetter"/>
      <w:lvlText w:val="%8."/>
      <w:lvlJc w:val="left"/>
      <w:pPr>
        <w:ind w:left="10435" w:hanging="360"/>
      </w:pPr>
    </w:lvl>
    <w:lvl w:ilvl="8" w:tplc="CD3C14A2" w:tentative="1">
      <w:start w:val="1"/>
      <w:numFmt w:val="lowerRoman"/>
      <w:lvlText w:val="%9."/>
      <w:lvlJc w:val="right"/>
      <w:pPr>
        <w:ind w:left="11155" w:hanging="180"/>
      </w:pPr>
    </w:lvl>
  </w:abstractNum>
  <w:abstractNum w:abstractNumId="4" w15:restartNumberingAfterBreak="0">
    <w:nsid w:val="33840252"/>
    <w:multiLevelType w:val="hybridMultilevel"/>
    <w:tmpl w:val="60AC2014"/>
    <w:lvl w:ilvl="0" w:tplc="177663D2">
      <w:start w:val="1"/>
      <w:numFmt w:val="decimal"/>
      <w:lvlText w:val="%1."/>
      <w:lvlJc w:val="left"/>
      <w:pPr>
        <w:ind w:left="1440" w:hanging="360"/>
      </w:pPr>
    </w:lvl>
    <w:lvl w:ilvl="1" w:tplc="DFC2CE8C">
      <w:start w:val="1"/>
      <w:numFmt w:val="decimal"/>
      <w:lvlText w:val="%2."/>
      <w:lvlJc w:val="left"/>
      <w:pPr>
        <w:ind w:left="1440" w:hanging="360"/>
      </w:pPr>
    </w:lvl>
    <w:lvl w:ilvl="2" w:tplc="70DE95C8">
      <w:start w:val="1"/>
      <w:numFmt w:val="decimal"/>
      <w:lvlText w:val="%3."/>
      <w:lvlJc w:val="left"/>
      <w:pPr>
        <w:ind w:left="1440" w:hanging="360"/>
      </w:pPr>
    </w:lvl>
    <w:lvl w:ilvl="3" w:tplc="91EECFCC">
      <w:start w:val="1"/>
      <w:numFmt w:val="decimal"/>
      <w:lvlText w:val="%4."/>
      <w:lvlJc w:val="left"/>
      <w:pPr>
        <w:ind w:left="1440" w:hanging="360"/>
      </w:pPr>
    </w:lvl>
    <w:lvl w:ilvl="4" w:tplc="438484D8">
      <w:start w:val="1"/>
      <w:numFmt w:val="decimal"/>
      <w:lvlText w:val="%5."/>
      <w:lvlJc w:val="left"/>
      <w:pPr>
        <w:ind w:left="1440" w:hanging="360"/>
      </w:pPr>
    </w:lvl>
    <w:lvl w:ilvl="5" w:tplc="E4B69D10">
      <w:start w:val="1"/>
      <w:numFmt w:val="decimal"/>
      <w:lvlText w:val="%6."/>
      <w:lvlJc w:val="left"/>
      <w:pPr>
        <w:ind w:left="1440" w:hanging="360"/>
      </w:pPr>
    </w:lvl>
    <w:lvl w:ilvl="6" w:tplc="F1469746">
      <w:start w:val="1"/>
      <w:numFmt w:val="decimal"/>
      <w:lvlText w:val="%7."/>
      <w:lvlJc w:val="left"/>
      <w:pPr>
        <w:ind w:left="1440" w:hanging="360"/>
      </w:pPr>
    </w:lvl>
    <w:lvl w:ilvl="7" w:tplc="CA9E9E8A">
      <w:start w:val="1"/>
      <w:numFmt w:val="decimal"/>
      <w:lvlText w:val="%8."/>
      <w:lvlJc w:val="left"/>
      <w:pPr>
        <w:ind w:left="1440" w:hanging="360"/>
      </w:pPr>
    </w:lvl>
    <w:lvl w:ilvl="8" w:tplc="BBC2857A">
      <w:start w:val="1"/>
      <w:numFmt w:val="decimal"/>
      <w:lvlText w:val="%9."/>
      <w:lvlJc w:val="left"/>
      <w:pPr>
        <w:ind w:left="1440" w:hanging="360"/>
      </w:pPr>
    </w:lvl>
  </w:abstractNum>
  <w:abstractNum w:abstractNumId="5" w15:restartNumberingAfterBreak="0">
    <w:nsid w:val="3937252E"/>
    <w:multiLevelType w:val="hybridMultilevel"/>
    <w:tmpl w:val="2AB4BBC6"/>
    <w:lvl w:ilvl="0" w:tplc="3DDEC282">
      <w:start w:val="1"/>
      <w:numFmt w:val="lowerRoman"/>
      <w:lvlText w:val="%1."/>
      <w:lvlJc w:val="right"/>
      <w:pPr>
        <w:ind w:left="720" w:hanging="360"/>
      </w:pPr>
    </w:lvl>
    <w:lvl w:ilvl="1" w:tplc="AE22DEB8">
      <w:start w:val="1"/>
      <w:numFmt w:val="lowerRoman"/>
      <w:lvlText w:val="%2."/>
      <w:lvlJc w:val="right"/>
      <w:pPr>
        <w:ind w:left="720" w:hanging="360"/>
      </w:pPr>
    </w:lvl>
    <w:lvl w:ilvl="2" w:tplc="EB0A6E98">
      <w:start w:val="1"/>
      <w:numFmt w:val="lowerRoman"/>
      <w:lvlText w:val="%3."/>
      <w:lvlJc w:val="right"/>
      <w:pPr>
        <w:ind w:left="720" w:hanging="360"/>
      </w:pPr>
    </w:lvl>
    <w:lvl w:ilvl="3" w:tplc="409AAE9A">
      <w:start w:val="1"/>
      <w:numFmt w:val="lowerRoman"/>
      <w:lvlText w:val="%4."/>
      <w:lvlJc w:val="right"/>
      <w:pPr>
        <w:ind w:left="720" w:hanging="360"/>
      </w:pPr>
    </w:lvl>
    <w:lvl w:ilvl="4" w:tplc="B92EC474">
      <w:start w:val="1"/>
      <w:numFmt w:val="lowerRoman"/>
      <w:lvlText w:val="%5."/>
      <w:lvlJc w:val="right"/>
      <w:pPr>
        <w:ind w:left="720" w:hanging="360"/>
      </w:pPr>
    </w:lvl>
    <w:lvl w:ilvl="5" w:tplc="1BA85F7E">
      <w:start w:val="1"/>
      <w:numFmt w:val="lowerRoman"/>
      <w:lvlText w:val="%6."/>
      <w:lvlJc w:val="right"/>
      <w:pPr>
        <w:ind w:left="720" w:hanging="360"/>
      </w:pPr>
    </w:lvl>
    <w:lvl w:ilvl="6" w:tplc="DC149F58">
      <w:start w:val="1"/>
      <w:numFmt w:val="lowerRoman"/>
      <w:lvlText w:val="%7."/>
      <w:lvlJc w:val="right"/>
      <w:pPr>
        <w:ind w:left="720" w:hanging="360"/>
      </w:pPr>
    </w:lvl>
    <w:lvl w:ilvl="7" w:tplc="9252D270">
      <w:start w:val="1"/>
      <w:numFmt w:val="lowerRoman"/>
      <w:lvlText w:val="%8."/>
      <w:lvlJc w:val="right"/>
      <w:pPr>
        <w:ind w:left="720" w:hanging="360"/>
      </w:pPr>
    </w:lvl>
    <w:lvl w:ilvl="8" w:tplc="8BAEF972">
      <w:start w:val="1"/>
      <w:numFmt w:val="lowerRoman"/>
      <w:lvlText w:val="%9."/>
      <w:lvlJc w:val="right"/>
      <w:pPr>
        <w:ind w:left="720" w:hanging="360"/>
      </w:pPr>
    </w:lvl>
  </w:abstractNum>
  <w:abstractNum w:abstractNumId="6" w15:restartNumberingAfterBreak="0">
    <w:nsid w:val="39B10DAE"/>
    <w:multiLevelType w:val="hybridMultilevel"/>
    <w:tmpl w:val="95DCC710"/>
    <w:lvl w:ilvl="0" w:tplc="5944FEBA">
      <w:start w:val="1"/>
      <w:numFmt w:val="lowerLetter"/>
      <w:lvlText w:val="%1."/>
      <w:lvlJc w:val="left"/>
      <w:pPr>
        <w:ind w:left="1800" w:hanging="720"/>
      </w:pPr>
      <w:rPr>
        <w:rFonts w:ascii="Calibri" w:eastAsiaTheme="minorHAnsi" w:hAnsi="Calibri" w:cs="Calibr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3A7B15"/>
    <w:multiLevelType w:val="hybridMultilevel"/>
    <w:tmpl w:val="431C081C"/>
    <w:lvl w:ilvl="0" w:tplc="60E0F6DE">
      <w:start w:val="1"/>
      <w:numFmt w:val="lowerRoman"/>
      <w:lvlText w:val="%1."/>
      <w:lvlJc w:val="right"/>
      <w:pPr>
        <w:ind w:left="720" w:hanging="360"/>
      </w:pPr>
    </w:lvl>
    <w:lvl w:ilvl="1" w:tplc="6F405334">
      <w:start w:val="1"/>
      <w:numFmt w:val="lowerRoman"/>
      <w:lvlText w:val="%2."/>
      <w:lvlJc w:val="right"/>
      <w:pPr>
        <w:ind w:left="720" w:hanging="360"/>
      </w:pPr>
    </w:lvl>
    <w:lvl w:ilvl="2" w:tplc="4FF016D0">
      <w:start w:val="1"/>
      <w:numFmt w:val="lowerRoman"/>
      <w:lvlText w:val="%3."/>
      <w:lvlJc w:val="right"/>
      <w:pPr>
        <w:ind w:left="720" w:hanging="360"/>
      </w:pPr>
    </w:lvl>
    <w:lvl w:ilvl="3" w:tplc="85CEC866">
      <w:start w:val="1"/>
      <w:numFmt w:val="lowerRoman"/>
      <w:lvlText w:val="%4."/>
      <w:lvlJc w:val="right"/>
      <w:pPr>
        <w:ind w:left="720" w:hanging="360"/>
      </w:pPr>
    </w:lvl>
    <w:lvl w:ilvl="4" w:tplc="7116ED82">
      <w:start w:val="1"/>
      <w:numFmt w:val="lowerRoman"/>
      <w:lvlText w:val="%5."/>
      <w:lvlJc w:val="right"/>
      <w:pPr>
        <w:ind w:left="720" w:hanging="360"/>
      </w:pPr>
    </w:lvl>
    <w:lvl w:ilvl="5" w:tplc="1898FE1A">
      <w:start w:val="1"/>
      <w:numFmt w:val="lowerRoman"/>
      <w:lvlText w:val="%6."/>
      <w:lvlJc w:val="right"/>
      <w:pPr>
        <w:ind w:left="720" w:hanging="360"/>
      </w:pPr>
    </w:lvl>
    <w:lvl w:ilvl="6" w:tplc="C7885174">
      <w:start w:val="1"/>
      <w:numFmt w:val="lowerRoman"/>
      <w:lvlText w:val="%7."/>
      <w:lvlJc w:val="right"/>
      <w:pPr>
        <w:ind w:left="720" w:hanging="360"/>
      </w:pPr>
    </w:lvl>
    <w:lvl w:ilvl="7" w:tplc="599C2D66">
      <w:start w:val="1"/>
      <w:numFmt w:val="lowerRoman"/>
      <w:lvlText w:val="%8."/>
      <w:lvlJc w:val="right"/>
      <w:pPr>
        <w:ind w:left="720" w:hanging="360"/>
      </w:pPr>
    </w:lvl>
    <w:lvl w:ilvl="8" w:tplc="10C836A2">
      <w:start w:val="1"/>
      <w:numFmt w:val="lowerRoman"/>
      <w:lvlText w:val="%9."/>
      <w:lvlJc w:val="right"/>
      <w:pPr>
        <w:ind w:left="720" w:hanging="360"/>
      </w:pPr>
    </w:lvl>
  </w:abstractNum>
  <w:abstractNum w:abstractNumId="8" w15:restartNumberingAfterBreak="0">
    <w:nsid w:val="55B830C7"/>
    <w:multiLevelType w:val="multilevel"/>
    <w:tmpl w:val="C4A6A342"/>
    <w:lvl w:ilvl="0">
      <w:start w:val="1"/>
      <w:numFmt w:val="decimal"/>
      <w:pStyle w:val="Heading1"/>
      <w:lvlText w:val="%1."/>
      <w:lvlJc w:val="left"/>
      <w:pPr>
        <w:ind w:left="360" w:hanging="360"/>
      </w:pPr>
      <w:rPr>
        <w:rFonts w:hint="default"/>
        <w:b w:val="0"/>
        <w:i w:val="0"/>
        <w:caps w:val="0"/>
        <w:color w:val="000000"/>
        <w:sz w:val="20"/>
        <w:u w:val="none"/>
      </w:rPr>
    </w:lvl>
    <w:lvl w:ilvl="1">
      <w:start w:val="1"/>
      <w:numFmt w:val="upperLetter"/>
      <w:pStyle w:val="Heading2"/>
      <w:lvlText w:val="%2."/>
      <w:lvlJc w:val="left"/>
      <w:pPr>
        <w:tabs>
          <w:tab w:val="num" w:pos="1440"/>
        </w:tabs>
        <w:ind w:left="720" w:hanging="360"/>
      </w:pPr>
      <w:rPr>
        <w:rFonts w:asciiTheme="minorHAnsi" w:eastAsiaTheme="minorHAnsi" w:hAnsiTheme="minorHAnsi" w:cstheme="minorHAnsi"/>
        <w:b w:val="0"/>
        <w:i w:val="0"/>
        <w:caps w:val="0"/>
        <w:color w:val="000000"/>
        <w:u w:val="none"/>
      </w:rPr>
    </w:lvl>
    <w:lvl w:ilvl="2">
      <w:start w:val="1"/>
      <w:numFmt w:val="lowerRoman"/>
      <w:pStyle w:val="Heading3"/>
      <w:lvlText w:val="%3."/>
      <w:lvlJc w:val="left"/>
      <w:pPr>
        <w:tabs>
          <w:tab w:val="num" w:pos="2160"/>
        </w:tabs>
        <w:ind w:left="1440" w:hanging="360"/>
      </w:pPr>
      <w:rPr>
        <w:rFonts w:ascii="Calibri" w:eastAsiaTheme="minorHAnsi" w:hAnsi="Calibri" w:cstheme="minorBidi"/>
        <w:b w:val="0"/>
        <w:i w:val="0"/>
        <w:caps w:val="0"/>
        <w:color w:val="000000"/>
        <w:u w:val="none"/>
      </w:rPr>
    </w:lvl>
    <w:lvl w:ilvl="3">
      <w:start w:val="1"/>
      <w:numFmt w:val="lowerLetter"/>
      <w:pStyle w:val="Heading4"/>
      <w:lvlText w:val="%4."/>
      <w:lvlJc w:val="left"/>
      <w:pPr>
        <w:tabs>
          <w:tab w:val="num" w:pos="2880"/>
        </w:tabs>
        <w:ind w:left="2880" w:hanging="720"/>
      </w:pPr>
      <w:rPr>
        <w:rFonts w:hint="default"/>
        <w:b w:val="0"/>
        <w:caps w:val="0"/>
        <w:color w:val="000000"/>
        <w:u w:val="none"/>
      </w:rPr>
    </w:lvl>
    <w:lvl w:ilvl="4">
      <w:start w:val="1"/>
      <w:numFmt w:val="decimal"/>
      <w:pStyle w:val="Heading5"/>
      <w:lvlText w:val="(%5)"/>
      <w:lvlJc w:val="left"/>
      <w:pPr>
        <w:tabs>
          <w:tab w:val="num" w:pos="3600"/>
        </w:tabs>
        <w:ind w:left="3600" w:hanging="720"/>
      </w:pPr>
      <w:rPr>
        <w:rFonts w:hint="default"/>
        <w:caps w:val="0"/>
        <w:color w:val="000000"/>
        <w:u w:val="none"/>
      </w:rPr>
    </w:lvl>
    <w:lvl w:ilvl="5">
      <w:start w:val="1"/>
      <w:numFmt w:val="lowerRoman"/>
      <w:pStyle w:val="Heading6"/>
      <w:lvlText w:val="(%6)"/>
      <w:lvlJc w:val="left"/>
      <w:pPr>
        <w:tabs>
          <w:tab w:val="num" w:pos="4320"/>
        </w:tabs>
        <w:ind w:left="4320" w:hanging="720"/>
      </w:pPr>
      <w:rPr>
        <w:rFonts w:hint="default"/>
        <w:caps w:val="0"/>
        <w:color w:val="000000"/>
        <w:u w:val="none"/>
      </w:rPr>
    </w:lvl>
    <w:lvl w:ilvl="6">
      <w:start w:val="1"/>
      <w:numFmt w:val="decimal"/>
      <w:pStyle w:val="Heading7"/>
      <w:lvlText w:val="%7."/>
      <w:lvlJc w:val="left"/>
      <w:pPr>
        <w:tabs>
          <w:tab w:val="num" w:pos="5040"/>
        </w:tabs>
        <w:ind w:left="5040" w:hanging="720"/>
      </w:pPr>
      <w:rPr>
        <w:rFonts w:hint="default"/>
        <w:caps w:val="0"/>
        <w:color w:val="000000"/>
        <w:u w:val="none"/>
      </w:rPr>
    </w:lvl>
    <w:lvl w:ilvl="7">
      <w:start w:val="1"/>
      <w:numFmt w:val="lowerLetter"/>
      <w:pStyle w:val="Heading8"/>
      <w:lvlText w:val="%8)"/>
      <w:lvlJc w:val="left"/>
      <w:pPr>
        <w:tabs>
          <w:tab w:val="num" w:pos="5760"/>
        </w:tabs>
        <w:ind w:left="5760" w:hanging="720"/>
      </w:pPr>
      <w:rPr>
        <w:rFonts w:hint="default"/>
        <w:caps w:val="0"/>
        <w:color w:val="000000"/>
        <w:u w:val="none"/>
      </w:rPr>
    </w:lvl>
    <w:lvl w:ilvl="8">
      <w:start w:val="1"/>
      <w:numFmt w:val="lowerRoman"/>
      <w:pStyle w:val="Heading9"/>
      <w:lvlText w:val="%9)"/>
      <w:lvlJc w:val="left"/>
      <w:pPr>
        <w:ind w:left="6480" w:hanging="720"/>
      </w:pPr>
      <w:rPr>
        <w:rFonts w:hint="default"/>
        <w:caps w:val="0"/>
        <w:color w:val="000000"/>
        <w:u w:val="none"/>
      </w:rPr>
    </w:lvl>
  </w:abstractNum>
  <w:abstractNum w:abstractNumId="9" w15:restartNumberingAfterBreak="0">
    <w:nsid w:val="5A1F1EB0"/>
    <w:multiLevelType w:val="multilevel"/>
    <w:tmpl w:val="BE323BDC"/>
    <w:lvl w:ilvl="0">
      <w:start w:val="1"/>
      <w:numFmt w:val="upperLetter"/>
      <w:lvlText w:val="%1."/>
      <w:lvlJc w:val="left"/>
      <w:pPr>
        <w:tabs>
          <w:tab w:val="num" w:pos="1080"/>
        </w:tabs>
        <w:ind w:left="360" w:hanging="360"/>
      </w:pPr>
      <w:rPr>
        <w:rFonts w:ascii="Calibri" w:hAnsi="Calibri"/>
        <w:b w:val="0"/>
        <w:color w:val="auto"/>
        <w:sz w:val="20"/>
      </w:rPr>
    </w:lvl>
    <w:lvl w:ilvl="1">
      <w:start w:val="1"/>
      <w:numFmt w:val="decimal"/>
      <w:lvlText w:val="%2."/>
      <w:lvlJc w:val="left"/>
      <w:pPr>
        <w:tabs>
          <w:tab w:val="num" w:pos="900"/>
        </w:tabs>
        <w:ind w:left="1080" w:hanging="360"/>
      </w:pPr>
      <w:rPr>
        <w:rFonts w:ascii="Calibri" w:hAnsi="Calibri"/>
        <w:color w:val="auto"/>
        <w:sz w:val="20"/>
      </w:rPr>
    </w:lvl>
    <w:lvl w:ilvl="2">
      <w:start w:val="1"/>
      <w:numFmt w:val="lowerRoman"/>
      <w:lvlText w:val="%3)"/>
      <w:lvlJc w:val="left"/>
      <w:pPr>
        <w:tabs>
          <w:tab w:val="num" w:pos="2700"/>
        </w:tabs>
        <w:ind w:left="2160" w:hanging="720"/>
      </w:pPr>
      <w:rPr>
        <w:rFonts w:ascii="Calibri" w:hAnsi="Calibri"/>
        <w:sz w:val="20"/>
      </w:rPr>
    </w:lvl>
    <w:lvl w:ilvl="3">
      <w:start w:val="1"/>
      <w:numFmt w:val="lowerLetter"/>
      <w:lvlText w:val="%4)"/>
      <w:lvlJc w:val="left"/>
      <w:pPr>
        <w:tabs>
          <w:tab w:val="num" w:pos="2880"/>
        </w:tabs>
        <w:ind w:left="2880" w:hanging="360"/>
      </w:pPr>
      <w:rPr>
        <w:rFonts w:asciiTheme="minorHAnsi" w:eastAsia="Times New Roman" w:hAnsiTheme="minorHAnsi" w:cstheme="minorHAnsi"/>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11" w15:restartNumberingAfterBreak="0">
    <w:nsid w:val="638D71E9"/>
    <w:multiLevelType w:val="multilevel"/>
    <w:tmpl w:val="FB86F360"/>
    <w:name w:val="ParaNum A"/>
    <w:lvl w:ilvl="0">
      <w:start w:val="1"/>
      <w:numFmt w:val="upperLetter"/>
      <w:lvlRestart w:val="0"/>
      <w:lvlText w:val="%1."/>
      <w:lvlJc w:val="left"/>
      <w:pPr>
        <w:tabs>
          <w:tab w:val="num" w:pos="720"/>
        </w:tabs>
        <w:ind w:left="0" w:firstLine="720"/>
      </w:pPr>
      <w:rPr>
        <w:rFonts w:hint="default"/>
        <w:b w:val="0"/>
        <w:i w:val="0"/>
        <w:caps w:val="0"/>
        <w:smallCaps w:val="0"/>
        <w:color w:val="auto"/>
        <w:sz w:val="20"/>
        <w:u w:val="none"/>
      </w:rPr>
    </w:lvl>
    <w:lvl w:ilvl="1">
      <w:start w:val="1"/>
      <w:numFmt w:val="decimal"/>
      <w:lvlText w:val="%2."/>
      <w:lvlJc w:val="left"/>
      <w:pPr>
        <w:tabs>
          <w:tab w:val="num" w:pos="1440"/>
        </w:tabs>
        <w:ind w:left="0" w:firstLine="720"/>
      </w:pPr>
      <w:rPr>
        <w:rFonts w:hint="default"/>
        <w:b w:val="0"/>
        <w:i w:val="0"/>
        <w:caps w:val="0"/>
        <w:smallCaps w:val="0"/>
        <w:color w:val="auto"/>
        <w:u w:val="none"/>
      </w:rPr>
    </w:lvl>
    <w:lvl w:ilvl="2">
      <w:start w:val="1"/>
      <w:numFmt w:val="lowerLetter"/>
      <w:lvlText w:val="(%3)"/>
      <w:lvlJc w:val="left"/>
      <w:pPr>
        <w:tabs>
          <w:tab w:val="num" w:pos="1440"/>
        </w:tabs>
        <w:ind w:left="0" w:firstLine="720"/>
      </w:pPr>
      <w:rPr>
        <w:rFonts w:hint="default"/>
        <w:b w:val="0"/>
        <w:i w:val="0"/>
        <w:caps w:val="0"/>
        <w:smallCaps w:val="0"/>
        <w:color w:val="auto"/>
        <w:u w:val="none"/>
      </w:rPr>
    </w:lvl>
    <w:lvl w:ilvl="3">
      <w:start w:val="1"/>
      <w:numFmt w:val="lowerRoman"/>
      <w:lvlText w:val="(%4)"/>
      <w:lvlJc w:val="left"/>
      <w:pPr>
        <w:tabs>
          <w:tab w:val="num" w:pos="2880"/>
        </w:tabs>
        <w:ind w:left="2880" w:hanging="720"/>
      </w:pPr>
      <w:rPr>
        <w:rFonts w:hint="default"/>
        <w:b w:val="0"/>
        <w:i w:val="0"/>
        <w:caps w:val="0"/>
        <w:smallCaps w:val="0"/>
        <w:color w:val="auto"/>
        <w:u w:val="none"/>
      </w:rPr>
    </w:lvl>
    <w:lvl w:ilvl="4">
      <w:start w:val="1"/>
      <w:numFmt w:val="lowerLetter"/>
      <w:lvlText w:val="%5"/>
      <w:lvlJc w:val="left"/>
      <w:pPr>
        <w:tabs>
          <w:tab w:val="num" w:pos="1800"/>
        </w:tabs>
        <w:ind w:left="1800" w:hanging="360"/>
      </w:pPr>
      <w:rPr>
        <w:rFonts w:hint="default"/>
        <w:b w:val="0"/>
        <w:i w:val="0"/>
        <w:caps w:val="0"/>
        <w:smallCaps w:val="0"/>
        <w:color w:val="auto"/>
        <w:u w:val="none"/>
      </w:rPr>
    </w:lvl>
    <w:lvl w:ilvl="5">
      <w:start w:val="1"/>
      <w:numFmt w:val="lowerRoman"/>
      <w:lvlText w:val="%6"/>
      <w:lvlJc w:val="left"/>
      <w:pPr>
        <w:tabs>
          <w:tab w:val="num" w:pos="2160"/>
        </w:tabs>
        <w:ind w:left="2160" w:hanging="360"/>
      </w:pPr>
      <w:rPr>
        <w:rFonts w:hint="default"/>
        <w:b w:val="0"/>
        <w:i w:val="0"/>
        <w:caps w:val="0"/>
        <w:smallCaps w:val="0"/>
        <w:color w:val="auto"/>
        <w:u w:val="none"/>
      </w:rPr>
    </w:lvl>
    <w:lvl w:ilvl="6">
      <w:start w:val="1"/>
      <w:numFmt w:val="decimal"/>
      <w:lvlText w:val="%7"/>
      <w:lvlJc w:val="left"/>
      <w:pPr>
        <w:tabs>
          <w:tab w:val="num" w:pos="2520"/>
        </w:tabs>
        <w:ind w:left="2520" w:hanging="360"/>
      </w:pPr>
      <w:rPr>
        <w:rFonts w:hint="default"/>
        <w:b w:val="0"/>
        <w:i w:val="0"/>
        <w:caps w:val="0"/>
        <w:smallCaps w:val="0"/>
        <w:color w:val="auto"/>
        <w:u w:val="none"/>
      </w:rPr>
    </w:lvl>
    <w:lvl w:ilvl="7">
      <w:start w:val="1"/>
      <w:numFmt w:val="lowerLetter"/>
      <w:lvlText w:val="1%8"/>
      <w:lvlJc w:val="left"/>
      <w:pPr>
        <w:tabs>
          <w:tab w:val="num" w:pos="2880"/>
        </w:tabs>
        <w:ind w:left="2880" w:hanging="360"/>
      </w:pPr>
      <w:rPr>
        <w:rFonts w:hint="default"/>
        <w:b w:val="0"/>
        <w:i w:val="0"/>
        <w:caps w:val="0"/>
        <w:smallCaps w:val="0"/>
        <w:color w:val="auto"/>
        <w:u w:val="none"/>
      </w:rPr>
    </w:lvl>
    <w:lvl w:ilvl="8">
      <w:start w:val="1"/>
      <w:numFmt w:val="lowerRoman"/>
      <w:lvlText w:val="%9."/>
      <w:lvlJc w:val="left"/>
      <w:pPr>
        <w:tabs>
          <w:tab w:val="num" w:pos="3240"/>
        </w:tabs>
        <w:ind w:left="3240" w:hanging="360"/>
      </w:pPr>
      <w:rPr>
        <w:rFonts w:hint="default"/>
        <w:b w:val="0"/>
        <w:i w:val="0"/>
        <w:caps w:val="0"/>
        <w:smallCaps w:val="0"/>
        <w:color w:val="auto"/>
        <w:u w:val="none"/>
      </w:rPr>
    </w:lvl>
  </w:abstractNum>
  <w:num w:numId="1" w16cid:durableId="521482693">
    <w:abstractNumId w:val="8"/>
  </w:num>
  <w:num w:numId="2" w16cid:durableId="1322153570">
    <w:abstractNumId w:val="8"/>
  </w:num>
  <w:num w:numId="3" w16cid:durableId="987825639">
    <w:abstractNumId w:val="6"/>
  </w:num>
  <w:num w:numId="4" w16cid:durableId="270475056">
    <w:abstractNumId w:val="2"/>
  </w:num>
  <w:num w:numId="5" w16cid:durableId="1560626620">
    <w:abstractNumId w:val="10"/>
  </w:num>
  <w:num w:numId="6" w16cid:durableId="433794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7174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996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5703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5385669">
    <w:abstractNumId w:val="8"/>
    <w:lvlOverride w:ilvl="0">
      <w:lvl w:ilvl="0">
        <w:start w:val="1"/>
        <w:numFmt w:val="decimal"/>
        <w:pStyle w:val="Heading1"/>
        <w:lvlText w:val="%1."/>
        <w:lvlJc w:val="left"/>
        <w:pPr>
          <w:ind w:left="360" w:hanging="360"/>
        </w:pPr>
        <w:rPr>
          <w:rFonts w:hint="default"/>
          <w:b w:val="0"/>
          <w:i w:val="0"/>
          <w:caps w:val="0"/>
          <w:color w:val="000000"/>
          <w:sz w:val="20"/>
          <w:u w:val="none"/>
        </w:rPr>
      </w:lvl>
    </w:lvlOverride>
    <w:lvlOverride w:ilvl="1">
      <w:lvl w:ilvl="1">
        <w:start w:val="1"/>
        <w:numFmt w:val="upperLetter"/>
        <w:pStyle w:val="Heading2"/>
        <w:lvlText w:val="%2."/>
        <w:lvlJc w:val="left"/>
        <w:pPr>
          <w:tabs>
            <w:tab w:val="num" w:pos="1440"/>
          </w:tabs>
          <w:ind w:left="720" w:hanging="360"/>
        </w:pPr>
        <w:rPr>
          <w:rFonts w:asciiTheme="minorHAnsi" w:eastAsiaTheme="minorHAnsi" w:hAnsiTheme="minorHAnsi" w:cstheme="minorHAnsi" w:hint="default"/>
          <w:b w:val="0"/>
          <w:i w:val="0"/>
          <w:caps w:val="0"/>
          <w:color w:val="000000"/>
          <w:u w:val="none"/>
        </w:rPr>
      </w:lvl>
    </w:lvlOverride>
    <w:lvlOverride w:ilvl="2">
      <w:lvl w:ilvl="2">
        <w:start w:val="1"/>
        <w:numFmt w:val="lowerRoman"/>
        <w:pStyle w:val="Heading3"/>
        <w:lvlText w:val="%3."/>
        <w:lvlJc w:val="left"/>
        <w:pPr>
          <w:tabs>
            <w:tab w:val="num" w:pos="2160"/>
          </w:tabs>
          <w:ind w:left="1440" w:hanging="360"/>
        </w:pPr>
        <w:rPr>
          <w:rFonts w:ascii="Calibri" w:eastAsiaTheme="minorHAnsi" w:hAnsi="Calibri" w:cstheme="minorBidi" w:hint="default"/>
          <w:b w:val="0"/>
          <w:i w:val="0"/>
          <w:caps w:val="0"/>
          <w:color w:val="000000"/>
          <w:u w:val="none"/>
        </w:rPr>
      </w:lvl>
    </w:lvlOverride>
    <w:lvlOverride w:ilvl="3">
      <w:lvl w:ilvl="3">
        <w:start w:val="1"/>
        <w:numFmt w:val="lowerLetter"/>
        <w:pStyle w:val="Heading4"/>
        <w:lvlText w:val="%4."/>
        <w:lvlJc w:val="left"/>
        <w:pPr>
          <w:tabs>
            <w:tab w:val="num" w:pos="2880"/>
          </w:tabs>
          <w:ind w:left="1800" w:hanging="360"/>
        </w:pPr>
        <w:rPr>
          <w:rFonts w:hint="default"/>
          <w:b w:val="0"/>
          <w:caps w:val="0"/>
          <w:color w:val="000000"/>
          <w:u w:val="none"/>
        </w:rPr>
      </w:lvl>
    </w:lvlOverride>
    <w:lvlOverride w:ilvl="4">
      <w:lvl w:ilvl="4">
        <w:start w:val="1"/>
        <w:numFmt w:val="decimal"/>
        <w:pStyle w:val="Heading5"/>
        <w:lvlText w:val="(%5)"/>
        <w:lvlJc w:val="left"/>
        <w:pPr>
          <w:tabs>
            <w:tab w:val="num" w:pos="3600"/>
          </w:tabs>
          <w:ind w:left="3600" w:hanging="720"/>
        </w:pPr>
        <w:rPr>
          <w:rFonts w:hint="default"/>
          <w:caps w:val="0"/>
          <w:color w:val="000000"/>
          <w:u w:val="none"/>
        </w:rPr>
      </w:lvl>
    </w:lvlOverride>
    <w:lvlOverride w:ilvl="5">
      <w:lvl w:ilvl="5">
        <w:start w:val="1"/>
        <w:numFmt w:val="lowerRoman"/>
        <w:pStyle w:val="Heading6"/>
        <w:lvlText w:val="(%6)"/>
        <w:lvlJc w:val="left"/>
        <w:pPr>
          <w:tabs>
            <w:tab w:val="num" w:pos="4320"/>
          </w:tabs>
          <w:ind w:left="4320" w:hanging="720"/>
        </w:pPr>
        <w:rPr>
          <w:rFonts w:hint="default"/>
          <w:caps w:val="0"/>
          <w:color w:val="000000"/>
          <w:u w:val="none"/>
        </w:rPr>
      </w:lvl>
    </w:lvlOverride>
    <w:lvlOverride w:ilvl="6">
      <w:lvl w:ilvl="6">
        <w:start w:val="1"/>
        <w:numFmt w:val="decimal"/>
        <w:pStyle w:val="Heading7"/>
        <w:lvlText w:val="%7."/>
        <w:lvlJc w:val="left"/>
        <w:pPr>
          <w:tabs>
            <w:tab w:val="num" w:pos="5040"/>
          </w:tabs>
          <w:ind w:left="5040" w:hanging="720"/>
        </w:pPr>
        <w:rPr>
          <w:rFonts w:hint="default"/>
          <w:caps w:val="0"/>
          <w:color w:val="000000"/>
          <w:u w:val="none"/>
        </w:rPr>
      </w:lvl>
    </w:lvlOverride>
    <w:lvlOverride w:ilvl="7">
      <w:lvl w:ilvl="7">
        <w:start w:val="1"/>
        <w:numFmt w:val="lowerLetter"/>
        <w:pStyle w:val="Heading8"/>
        <w:lvlText w:val="%8)"/>
        <w:lvlJc w:val="left"/>
        <w:pPr>
          <w:tabs>
            <w:tab w:val="num" w:pos="5760"/>
          </w:tabs>
          <w:ind w:left="5760" w:hanging="720"/>
        </w:pPr>
        <w:rPr>
          <w:rFonts w:hint="default"/>
          <w:caps w:val="0"/>
          <w:color w:val="000000"/>
          <w:u w:val="none"/>
        </w:rPr>
      </w:lvl>
    </w:lvlOverride>
    <w:lvlOverride w:ilvl="8">
      <w:lvl w:ilvl="8">
        <w:start w:val="1"/>
        <w:numFmt w:val="lowerRoman"/>
        <w:pStyle w:val="Heading9"/>
        <w:lvlText w:val="%9)"/>
        <w:lvlJc w:val="left"/>
        <w:pPr>
          <w:ind w:left="6480" w:hanging="720"/>
        </w:pPr>
        <w:rPr>
          <w:rFonts w:hint="default"/>
          <w:caps w:val="0"/>
          <w:color w:val="000000"/>
          <w:u w:val="none"/>
        </w:rPr>
      </w:lvl>
    </w:lvlOverride>
  </w:num>
  <w:num w:numId="11" w16cid:durableId="778570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7529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63986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088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9509688">
    <w:abstractNumId w:val="0"/>
    <w:lvlOverride w:ilvl="0">
      <w:lvl w:ilvl="0" w:tplc="8C5A055C">
        <w:start w:val="1"/>
        <w:numFmt w:val="lowerLetter"/>
        <w:lvlText w:val="(%1)"/>
        <w:lvlJc w:val="left"/>
        <w:pPr>
          <w:tabs>
            <w:tab w:val="num" w:pos="1110"/>
          </w:tabs>
          <w:ind w:left="1110" w:hanging="390"/>
        </w:pPr>
        <w:rPr>
          <w:rFonts w:cs="Times New Roman" w:hint="eastAsia"/>
          <w:color w:val="auto"/>
          <w:spacing w:val="0"/>
          <w:u w:val="none"/>
        </w:rPr>
      </w:lvl>
    </w:lvlOverride>
    <w:lvlOverride w:ilvl="1">
      <w:lvl w:ilvl="1" w:tplc="04090019">
        <w:start w:val="1"/>
        <w:numFmt w:val="lowerLetter"/>
        <w:lvlText w:val="%2."/>
        <w:lvlJc w:val="left"/>
        <w:pPr>
          <w:tabs>
            <w:tab w:val="num" w:pos="1800"/>
          </w:tabs>
          <w:ind w:left="1800" w:hanging="360"/>
        </w:pPr>
        <w:rPr>
          <w:rFonts w:cs="Times New Roman"/>
          <w:color w:val="0000FF"/>
          <w:spacing w:val="0"/>
          <w:u w:val="double"/>
        </w:rPr>
      </w:lvl>
    </w:lvlOverride>
    <w:lvlOverride w:ilvl="2">
      <w:lvl w:ilvl="2" w:tplc="0409001B">
        <w:start w:val="1"/>
        <w:numFmt w:val="lowerRoman"/>
        <w:lvlText w:val="%3."/>
        <w:lvlJc w:val="right"/>
        <w:pPr>
          <w:tabs>
            <w:tab w:val="num" w:pos="2520"/>
          </w:tabs>
          <w:ind w:left="2520" w:hanging="180"/>
        </w:pPr>
        <w:rPr>
          <w:rFonts w:cs="Times New Roman"/>
          <w:color w:val="0000FF"/>
          <w:spacing w:val="0"/>
          <w:u w:val="double"/>
        </w:rPr>
      </w:lvl>
    </w:lvlOverride>
    <w:lvlOverride w:ilvl="3">
      <w:lvl w:ilvl="3" w:tplc="0409000F">
        <w:start w:val="1"/>
        <w:numFmt w:val="decimal"/>
        <w:lvlText w:val="%4."/>
        <w:lvlJc w:val="left"/>
        <w:pPr>
          <w:tabs>
            <w:tab w:val="num" w:pos="3240"/>
          </w:tabs>
          <w:ind w:left="3240" w:hanging="360"/>
        </w:pPr>
        <w:rPr>
          <w:rFonts w:cs="Times New Roman"/>
          <w:color w:val="0000FF"/>
          <w:spacing w:val="0"/>
          <w:u w:val="double"/>
        </w:rPr>
      </w:lvl>
    </w:lvlOverride>
    <w:lvlOverride w:ilvl="4">
      <w:lvl w:ilvl="4" w:tplc="04090019">
        <w:start w:val="1"/>
        <w:numFmt w:val="lowerLetter"/>
        <w:lvlText w:val="%5."/>
        <w:lvlJc w:val="left"/>
        <w:pPr>
          <w:tabs>
            <w:tab w:val="num" w:pos="3960"/>
          </w:tabs>
          <w:ind w:left="3960" w:hanging="360"/>
        </w:pPr>
        <w:rPr>
          <w:rFonts w:cs="Times New Roman"/>
          <w:color w:val="0000FF"/>
          <w:spacing w:val="0"/>
          <w:u w:val="double"/>
        </w:rPr>
      </w:lvl>
    </w:lvlOverride>
    <w:lvlOverride w:ilvl="5">
      <w:lvl w:ilvl="5" w:tplc="0409001B">
        <w:start w:val="1"/>
        <w:numFmt w:val="lowerRoman"/>
        <w:lvlText w:val="%6."/>
        <w:lvlJc w:val="right"/>
        <w:pPr>
          <w:tabs>
            <w:tab w:val="num" w:pos="4680"/>
          </w:tabs>
          <w:ind w:left="4680" w:hanging="180"/>
        </w:pPr>
        <w:rPr>
          <w:rFonts w:cs="Times New Roman"/>
          <w:color w:val="0000FF"/>
          <w:spacing w:val="0"/>
          <w:u w:val="double"/>
        </w:rPr>
      </w:lvl>
    </w:lvlOverride>
    <w:lvlOverride w:ilvl="6">
      <w:lvl w:ilvl="6" w:tplc="0409000F">
        <w:start w:val="1"/>
        <w:numFmt w:val="decimal"/>
        <w:lvlText w:val="%7."/>
        <w:lvlJc w:val="left"/>
        <w:pPr>
          <w:tabs>
            <w:tab w:val="num" w:pos="5400"/>
          </w:tabs>
          <w:ind w:left="5400" w:hanging="360"/>
        </w:pPr>
        <w:rPr>
          <w:rFonts w:cs="Times New Roman"/>
          <w:color w:val="0000FF"/>
          <w:spacing w:val="0"/>
          <w:u w:val="double"/>
        </w:rPr>
      </w:lvl>
    </w:lvlOverride>
    <w:lvlOverride w:ilvl="7">
      <w:lvl w:ilvl="7" w:tplc="04090019">
        <w:start w:val="1"/>
        <w:numFmt w:val="lowerLetter"/>
        <w:lvlText w:val="%8."/>
        <w:lvlJc w:val="left"/>
        <w:pPr>
          <w:tabs>
            <w:tab w:val="num" w:pos="6120"/>
          </w:tabs>
          <w:ind w:left="6120" w:hanging="360"/>
        </w:pPr>
        <w:rPr>
          <w:rFonts w:cs="Times New Roman"/>
          <w:color w:val="0000FF"/>
          <w:spacing w:val="0"/>
          <w:u w:val="double"/>
        </w:rPr>
      </w:lvl>
    </w:lvlOverride>
    <w:lvlOverride w:ilvl="8">
      <w:lvl w:ilvl="8" w:tplc="0409001B">
        <w:start w:val="1"/>
        <w:numFmt w:val="lowerRoman"/>
        <w:lvlText w:val="%9."/>
        <w:lvlJc w:val="right"/>
        <w:pPr>
          <w:tabs>
            <w:tab w:val="num" w:pos="6840"/>
          </w:tabs>
          <w:ind w:left="6840" w:hanging="180"/>
        </w:pPr>
        <w:rPr>
          <w:rFonts w:cs="Times New Roman"/>
          <w:color w:val="0000FF"/>
          <w:spacing w:val="0"/>
          <w:u w:val="double"/>
        </w:rPr>
      </w:lvl>
    </w:lvlOverride>
  </w:num>
  <w:num w:numId="16" w16cid:durableId="655718643">
    <w:abstractNumId w:val="8"/>
  </w:num>
  <w:num w:numId="17" w16cid:durableId="1360206841">
    <w:abstractNumId w:val="0"/>
  </w:num>
  <w:num w:numId="18" w16cid:durableId="1132019214">
    <w:abstractNumId w:val="8"/>
  </w:num>
  <w:num w:numId="19" w16cid:durableId="597099903">
    <w:abstractNumId w:val="8"/>
  </w:num>
  <w:num w:numId="20" w16cid:durableId="448817405">
    <w:abstractNumId w:val="8"/>
  </w:num>
  <w:num w:numId="21" w16cid:durableId="2006010485">
    <w:abstractNumId w:val="8"/>
  </w:num>
  <w:num w:numId="22" w16cid:durableId="1150561796">
    <w:abstractNumId w:val="8"/>
  </w:num>
  <w:num w:numId="23" w16cid:durableId="604582715">
    <w:abstractNumId w:val="8"/>
  </w:num>
  <w:num w:numId="24" w16cid:durableId="2022926077">
    <w:abstractNumId w:val="8"/>
  </w:num>
  <w:num w:numId="25" w16cid:durableId="1620141536">
    <w:abstractNumId w:val="8"/>
  </w:num>
  <w:num w:numId="26" w16cid:durableId="679085257">
    <w:abstractNumId w:val="8"/>
  </w:num>
  <w:num w:numId="27" w16cid:durableId="1939562384">
    <w:abstractNumId w:val="8"/>
  </w:num>
  <w:num w:numId="28" w16cid:durableId="715785527">
    <w:abstractNumId w:val="8"/>
  </w:num>
  <w:num w:numId="29" w16cid:durableId="1887061665">
    <w:abstractNumId w:val="8"/>
  </w:num>
  <w:num w:numId="30" w16cid:durableId="2136677861">
    <w:abstractNumId w:val="8"/>
  </w:num>
  <w:num w:numId="31" w16cid:durableId="1444228518">
    <w:abstractNumId w:val="8"/>
  </w:num>
  <w:num w:numId="32" w16cid:durableId="11005624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3098330">
    <w:abstractNumId w:val="1"/>
  </w:num>
  <w:num w:numId="34" w16cid:durableId="173151629">
    <w:abstractNumId w:val="9"/>
    <w:lvlOverride w:ilvl="0">
      <w:lvl w:ilvl="0">
        <w:start w:val="1"/>
        <w:numFmt w:val="upperLetter"/>
        <w:lvlText w:val="%1."/>
        <w:lvlJc w:val="left"/>
        <w:pPr>
          <w:tabs>
            <w:tab w:val="num" w:pos="1080"/>
          </w:tabs>
          <w:ind w:left="360" w:hanging="360"/>
        </w:pPr>
        <w:rPr>
          <w:rFonts w:ascii="Calibri" w:hAnsi="Calibri" w:hint="default"/>
          <w:b w:val="0"/>
          <w:color w:val="auto"/>
          <w:sz w:val="20"/>
        </w:rPr>
      </w:lvl>
    </w:lvlOverride>
    <w:lvlOverride w:ilvl="1">
      <w:lvl w:ilvl="1">
        <w:start w:val="1"/>
        <w:numFmt w:val="decimal"/>
        <w:lvlText w:val="%2."/>
        <w:lvlJc w:val="center"/>
        <w:pPr>
          <w:tabs>
            <w:tab w:val="num" w:pos="900"/>
          </w:tabs>
          <w:ind w:left="936" w:hanging="216"/>
        </w:pPr>
        <w:rPr>
          <w:rFonts w:ascii="Calibri" w:hAnsi="Calibri" w:hint="default"/>
          <w:color w:val="auto"/>
          <w:sz w:val="20"/>
        </w:rPr>
      </w:lvl>
    </w:lvlOverride>
    <w:lvlOverride w:ilvl="2">
      <w:lvl w:ilvl="2">
        <w:start w:val="1"/>
        <w:numFmt w:val="lowerRoman"/>
        <w:lvlText w:val="%3)"/>
        <w:lvlJc w:val="left"/>
        <w:pPr>
          <w:tabs>
            <w:tab w:val="num" w:pos="2700"/>
          </w:tabs>
          <w:ind w:left="360" w:firstLine="1080"/>
        </w:pPr>
        <w:rPr>
          <w:rFonts w:ascii="Calibri" w:hAnsi="Calibri" w:hint="default"/>
          <w:sz w:val="20"/>
        </w:rPr>
      </w:lvl>
    </w:lvlOverride>
    <w:lvlOverride w:ilvl="3">
      <w:lvl w:ilvl="3">
        <w:start w:val="1"/>
        <w:numFmt w:val="lowerLetter"/>
        <w:lvlText w:val="%4)"/>
        <w:lvlJc w:val="left"/>
        <w:pPr>
          <w:tabs>
            <w:tab w:val="num" w:pos="2880"/>
          </w:tabs>
          <w:ind w:left="2880" w:hanging="360"/>
        </w:pPr>
        <w:rPr>
          <w:rFonts w:asciiTheme="minorHAnsi" w:eastAsia="Times New Roman" w:hAnsiTheme="minorHAnsi" w:cstheme="minorHAnsi"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5" w16cid:durableId="1783498098">
    <w:abstractNumId w:val="4"/>
  </w:num>
  <w:num w:numId="36" w16cid:durableId="1892225664">
    <w:abstractNumId w:val="5"/>
  </w:num>
  <w:num w:numId="37" w16cid:durableId="1958489953">
    <w:abstractNumId w:val="7"/>
  </w:num>
  <w:num w:numId="38" w16cid:durableId="1579905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71747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60"/>
    <w:rsid w:val="00001664"/>
    <w:rsid w:val="00006DAB"/>
    <w:rsid w:val="00007348"/>
    <w:rsid w:val="00010A64"/>
    <w:rsid w:val="00013613"/>
    <w:rsid w:val="00015F19"/>
    <w:rsid w:val="00020A98"/>
    <w:rsid w:val="00020BDE"/>
    <w:rsid w:val="00023CB4"/>
    <w:rsid w:val="000260A8"/>
    <w:rsid w:val="000269F8"/>
    <w:rsid w:val="00031C7E"/>
    <w:rsid w:val="000327B2"/>
    <w:rsid w:val="00033A25"/>
    <w:rsid w:val="00034E3C"/>
    <w:rsid w:val="00035F93"/>
    <w:rsid w:val="00040F00"/>
    <w:rsid w:val="00044160"/>
    <w:rsid w:val="00050B64"/>
    <w:rsid w:val="0005161F"/>
    <w:rsid w:val="00052A47"/>
    <w:rsid w:val="00053E70"/>
    <w:rsid w:val="0005446F"/>
    <w:rsid w:val="00054F40"/>
    <w:rsid w:val="00055DAA"/>
    <w:rsid w:val="000642DC"/>
    <w:rsid w:val="00067D1B"/>
    <w:rsid w:val="00070AA5"/>
    <w:rsid w:val="00072891"/>
    <w:rsid w:val="0007324D"/>
    <w:rsid w:val="00074415"/>
    <w:rsid w:val="00080F44"/>
    <w:rsid w:val="00083DEF"/>
    <w:rsid w:val="00086FC5"/>
    <w:rsid w:val="000916E5"/>
    <w:rsid w:val="000954DD"/>
    <w:rsid w:val="000A38A6"/>
    <w:rsid w:val="000A5553"/>
    <w:rsid w:val="000A57DC"/>
    <w:rsid w:val="000A638C"/>
    <w:rsid w:val="000A66A7"/>
    <w:rsid w:val="000A66FF"/>
    <w:rsid w:val="000B0189"/>
    <w:rsid w:val="000B34EE"/>
    <w:rsid w:val="000B38CA"/>
    <w:rsid w:val="000B65F5"/>
    <w:rsid w:val="000C1533"/>
    <w:rsid w:val="000C2C12"/>
    <w:rsid w:val="000C4AA7"/>
    <w:rsid w:val="000C4E10"/>
    <w:rsid w:val="000C7452"/>
    <w:rsid w:val="000D0932"/>
    <w:rsid w:val="000D27BC"/>
    <w:rsid w:val="000D2EE9"/>
    <w:rsid w:val="000D3000"/>
    <w:rsid w:val="000E1632"/>
    <w:rsid w:val="000E6C3B"/>
    <w:rsid w:val="000F5742"/>
    <w:rsid w:val="000F7641"/>
    <w:rsid w:val="00113DBF"/>
    <w:rsid w:val="00116638"/>
    <w:rsid w:val="00117874"/>
    <w:rsid w:val="00121B54"/>
    <w:rsid w:val="0012762E"/>
    <w:rsid w:val="001279F5"/>
    <w:rsid w:val="00133A38"/>
    <w:rsid w:val="00134379"/>
    <w:rsid w:val="00137901"/>
    <w:rsid w:val="00140E13"/>
    <w:rsid w:val="00142CEB"/>
    <w:rsid w:val="001434F4"/>
    <w:rsid w:val="00143FB7"/>
    <w:rsid w:val="0014798B"/>
    <w:rsid w:val="00157DD5"/>
    <w:rsid w:val="00157E33"/>
    <w:rsid w:val="00160363"/>
    <w:rsid w:val="001668BB"/>
    <w:rsid w:val="00176920"/>
    <w:rsid w:val="00180418"/>
    <w:rsid w:val="00184C24"/>
    <w:rsid w:val="0018622E"/>
    <w:rsid w:val="001870FB"/>
    <w:rsid w:val="00187873"/>
    <w:rsid w:val="00190DB5"/>
    <w:rsid w:val="001947F6"/>
    <w:rsid w:val="00195A3C"/>
    <w:rsid w:val="0019799A"/>
    <w:rsid w:val="001A1493"/>
    <w:rsid w:val="001A677A"/>
    <w:rsid w:val="001A7FEF"/>
    <w:rsid w:val="001B0035"/>
    <w:rsid w:val="001B1F83"/>
    <w:rsid w:val="001B47B3"/>
    <w:rsid w:val="001B60F6"/>
    <w:rsid w:val="001C051E"/>
    <w:rsid w:val="001C07E9"/>
    <w:rsid w:val="001C50F9"/>
    <w:rsid w:val="001D0110"/>
    <w:rsid w:val="001D0F1F"/>
    <w:rsid w:val="001D1A99"/>
    <w:rsid w:val="001D1DBA"/>
    <w:rsid w:val="001E15D2"/>
    <w:rsid w:val="001E4B8E"/>
    <w:rsid w:val="001F1188"/>
    <w:rsid w:val="001F2964"/>
    <w:rsid w:val="001F3808"/>
    <w:rsid w:val="001F3EFD"/>
    <w:rsid w:val="001F51F9"/>
    <w:rsid w:val="001F7752"/>
    <w:rsid w:val="001F7E2D"/>
    <w:rsid w:val="002005B5"/>
    <w:rsid w:val="0020228C"/>
    <w:rsid w:val="002030FC"/>
    <w:rsid w:val="0020429B"/>
    <w:rsid w:val="00206948"/>
    <w:rsid w:val="00210088"/>
    <w:rsid w:val="002107B4"/>
    <w:rsid w:val="00211883"/>
    <w:rsid w:val="002139A5"/>
    <w:rsid w:val="00215898"/>
    <w:rsid w:val="0021688F"/>
    <w:rsid w:val="00222628"/>
    <w:rsid w:val="002263C5"/>
    <w:rsid w:val="00226746"/>
    <w:rsid w:val="0022681D"/>
    <w:rsid w:val="00226CA4"/>
    <w:rsid w:val="0023087D"/>
    <w:rsid w:val="00231E87"/>
    <w:rsid w:val="00232854"/>
    <w:rsid w:val="002340A3"/>
    <w:rsid w:val="00236435"/>
    <w:rsid w:val="00236981"/>
    <w:rsid w:val="00237066"/>
    <w:rsid w:val="00241211"/>
    <w:rsid w:val="002418D2"/>
    <w:rsid w:val="00241C71"/>
    <w:rsid w:val="00242AC4"/>
    <w:rsid w:val="00243DE1"/>
    <w:rsid w:val="00244481"/>
    <w:rsid w:val="00244E52"/>
    <w:rsid w:val="00244F65"/>
    <w:rsid w:val="002462E1"/>
    <w:rsid w:val="002472F5"/>
    <w:rsid w:val="002508E5"/>
    <w:rsid w:val="002508FA"/>
    <w:rsid w:val="0025146A"/>
    <w:rsid w:val="0025547B"/>
    <w:rsid w:val="00260807"/>
    <w:rsid w:val="00260F2E"/>
    <w:rsid w:val="00265DF5"/>
    <w:rsid w:val="002664F1"/>
    <w:rsid w:val="002668A5"/>
    <w:rsid w:val="002702B1"/>
    <w:rsid w:val="002744C0"/>
    <w:rsid w:val="00276CAE"/>
    <w:rsid w:val="00282610"/>
    <w:rsid w:val="0028579C"/>
    <w:rsid w:val="00286500"/>
    <w:rsid w:val="00286702"/>
    <w:rsid w:val="0029492B"/>
    <w:rsid w:val="002953E0"/>
    <w:rsid w:val="002A273E"/>
    <w:rsid w:val="002A46FD"/>
    <w:rsid w:val="002A4AF8"/>
    <w:rsid w:val="002A6572"/>
    <w:rsid w:val="002B5D84"/>
    <w:rsid w:val="002B6D59"/>
    <w:rsid w:val="002C40C2"/>
    <w:rsid w:val="002D1A81"/>
    <w:rsid w:val="002D39B4"/>
    <w:rsid w:val="002E1695"/>
    <w:rsid w:val="002E18D0"/>
    <w:rsid w:val="002E3B92"/>
    <w:rsid w:val="002E587E"/>
    <w:rsid w:val="002E61E2"/>
    <w:rsid w:val="002E709E"/>
    <w:rsid w:val="002F105D"/>
    <w:rsid w:val="002F34D8"/>
    <w:rsid w:val="002F6AED"/>
    <w:rsid w:val="002F7476"/>
    <w:rsid w:val="002F7BFD"/>
    <w:rsid w:val="00302A77"/>
    <w:rsid w:val="00303513"/>
    <w:rsid w:val="00303920"/>
    <w:rsid w:val="00306A35"/>
    <w:rsid w:val="00310769"/>
    <w:rsid w:val="003119B4"/>
    <w:rsid w:val="00312577"/>
    <w:rsid w:val="0031411E"/>
    <w:rsid w:val="003243F6"/>
    <w:rsid w:val="0032522D"/>
    <w:rsid w:val="003263C3"/>
    <w:rsid w:val="00327AED"/>
    <w:rsid w:val="00333E78"/>
    <w:rsid w:val="00335445"/>
    <w:rsid w:val="00336AE2"/>
    <w:rsid w:val="00336D92"/>
    <w:rsid w:val="003372E0"/>
    <w:rsid w:val="003374FA"/>
    <w:rsid w:val="00337E7C"/>
    <w:rsid w:val="00345596"/>
    <w:rsid w:val="0034733A"/>
    <w:rsid w:val="00347907"/>
    <w:rsid w:val="00350006"/>
    <w:rsid w:val="0035048A"/>
    <w:rsid w:val="00351B16"/>
    <w:rsid w:val="00355703"/>
    <w:rsid w:val="0036251C"/>
    <w:rsid w:val="0036322C"/>
    <w:rsid w:val="00363553"/>
    <w:rsid w:val="0036364F"/>
    <w:rsid w:val="0036668A"/>
    <w:rsid w:val="00366AFF"/>
    <w:rsid w:val="00373411"/>
    <w:rsid w:val="00375796"/>
    <w:rsid w:val="0038054B"/>
    <w:rsid w:val="003822B4"/>
    <w:rsid w:val="00382ADC"/>
    <w:rsid w:val="0039133C"/>
    <w:rsid w:val="00391F53"/>
    <w:rsid w:val="00392677"/>
    <w:rsid w:val="00394926"/>
    <w:rsid w:val="00395147"/>
    <w:rsid w:val="0039628A"/>
    <w:rsid w:val="003965B5"/>
    <w:rsid w:val="003A3414"/>
    <w:rsid w:val="003A5397"/>
    <w:rsid w:val="003A7847"/>
    <w:rsid w:val="003A7993"/>
    <w:rsid w:val="003B03D0"/>
    <w:rsid w:val="003C0266"/>
    <w:rsid w:val="003C38D3"/>
    <w:rsid w:val="003C5722"/>
    <w:rsid w:val="003D07F3"/>
    <w:rsid w:val="003D1985"/>
    <w:rsid w:val="003D1DEB"/>
    <w:rsid w:val="003D4DB5"/>
    <w:rsid w:val="003D54E0"/>
    <w:rsid w:val="003D6364"/>
    <w:rsid w:val="003D66D2"/>
    <w:rsid w:val="003E119F"/>
    <w:rsid w:val="003E6927"/>
    <w:rsid w:val="003F2BB9"/>
    <w:rsid w:val="003F3CBC"/>
    <w:rsid w:val="003F650B"/>
    <w:rsid w:val="003F6E19"/>
    <w:rsid w:val="003F722D"/>
    <w:rsid w:val="004015C4"/>
    <w:rsid w:val="004027D9"/>
    <w:rsid w:val="00403FE2"/>
    <w:rsid w:val="00407D58"/>
    <w:rsid w:val="004107BB"/>
    <w:rsid w:val="00410F4C"/>
    <w:rsid w:val="00411BF6"/>
    <w:rsid w:val="00416F06"/>
    <w:rsid w:val="0041772F"/>
    <w:rsid w:val="004200F3"/>
    <w:rsid w:val="00420A98"/>
    <w:rsid w:val="00426A03"/>
    <w:rsid w:val="00427C9C"/>
    <w:rsid w:val="00430663"/>
    <w:rsid w:val="00430F61"/>
    <w:rsid w:val="00436EED"/>
    <w:rsid w:val="0044278C"/>
    <w:rsid w:val="00444C47"/>
    <w:rsid w:val="004502BC"/>
    <w:rsid w:val="0045221F"/>
    <w:rsid w:val="0045436B"/>
    <w:rsid w:val="00460602"/>
    <w:rsid w:val="00463940"/>
    <w:rsid w:val="0046486E"/>
    <w:rsid w:val="0047106B"/>
    <w:rsid w:val="0047237B"/>
    <w:rsid w:val="00474738"/>
    <w:rsid w:val="00475620"/>
    <w:rsid w:val="00481288"/>
    <w:rsid w:val="0048579C"/>
    <w:rsid w:val="00487F7E"/>
    <w:rsid w:val="00490084"/>
    <w:rsid w:val="00491DF9"/>
    <w:rsid w:val="00492617"/>
    <w:rsid w:val="00494F23"/>
    <w:rsid w:val="0049500B"/>
    <w:rsid w:val="004971BB"/>
    <w:rsid w:val="004A06F9"/>
    <w:rsid w:val="004A0A32"/>
    <w:rsid w:val="004A2078"/>
    <w:rsid w:val="004A2638"/>
    <w:rsid w:val="004A2C00"/>
    <w:rsid w:val="004A3084"/>
    <w:rsid w:val="004A3B46"/>
    <w:rsid w:val="004A40D7"/>
    <w:rsid w:val="004A5E89"/>
    <w:rsid w:val="004B5D53"/>
    <w:rsid w:val="004B7DC3"/>
    <w:rsid w:val="004C00B7"/>
    <w:rsid w:val="004C209C"/>
    <w:rsid w:val="004C2DDB"/>
    <w:rsid w:val="004C344C"/>
    <w:rsid w:val="004C492C"/>
    <w:rsid w:val="004C4F7B"/>
    <w:rsid w:val="004C6694"/>
    <w:rsid w:val="004C6C25"/>
    <w:rsid w:val="004D2D49"/>
    <w:rsid w:val="004D384C"/>
    <w:rsid w:val="004D4B5E"/>
    <w:rsid w:val="004D4BF6"/>
    <w:rsid w:val="004E50CB"/>
    <w:rsid w:val="004E5198"/>
    <w:rsid w:val="004F1742"/>
    <w:rsid w:val="004F207C"/>
    <w:rsid w:val="004F25B5"/>
    <w:rsid w:val="004F48F0"/>
    <w:rsid w:val="004F49BB"/>
    <w:rsid w:val="0050505B"/>
    <w:rsid w:val="00507710"/>
    <w:rsid w:val="00507841"/>
    <w:rsid w:val="00510177"/>
    <w:rsid w:val="00512354"/>
    <w:rsid w:val="005151E8"/>
    <w:rsid w:val="00515705"/>
    <w:rsid w:val="00521901"/>
    <w:rsid w:val="00522273"/>
    <w:rsid w:val="0053175E"/>
    <w:rsid w:val="00543B56"/>
    <w:rsid w:val="00550564"/>
    <w:rsid w:val="00550C3D"/>
    <w:rsid w:val="0055128B"/>
    <w:rsid w:val="005538B9"/>
    <w:rsid w:val="00554142"/>
    <w:rsid w:val="0055550A"/>
    <w:rsid w:val="00557D9A"/>
    <w:rsid w:val="00561349"/>
    <w:rsid w:val="005625BA"/>
    <w:rsid w:val="00563052"/>
    <w:rsid w:val="0056308B"/>
    <w:rsid w:val="005659C2"/>
    <w:rsid w:val="00570904"/>
    <w:rsid w:val="00570C00"/>
    <w:rsid w:val="00571E01"/>
    <w:rsid w:val="00572D6D"/>
    <w:rsid w:val="00572FCD"/>
    <w:rsid w:val="005730FF"/>
    <w:rsid w:val="005737EA"/>
    <w:rsid w:val="00576E83"/>
    <w:rsid w:val="00580752"/>
    <w:rsid w:val="005821E4"/>
    <w:rsid w:val="00583952"/>
    <w:rsid w:val="00583A06"/>
    <w:rsid w:val="00583F94"/>
    <w:rsid w:val="005856DB"/>
    <w:rsid w:val="00586981"/>
    <w:rsid w:val="005902EE"/>
    <w:rsid w:val="00591712"/>
    <w:rsid w:val="00591C63"/>
    <w:rsid w:val="00592569"/>
    <w:rsid w:val="005930CE"/>
    <w:rsid w:val="00594972"/>
    <w:rsid w:val="00595F22"/>
    <w:rsid w:val="00596D3D"/>
    <w:rsid w:val="00596EAD"/>
    <w:rsid w:val="005A4FE7"/>
    <w:rsid w:val="005A5747"/>
    <w:rsid w:val="005A64B9"/>
    <w:rsid w:val="005B00A3"/>
    <w:rsid w:val="005B12DA"/>
    <w:rsid w:val="005B3839"/>
    <w:rsid w:val="005C0818"/>
    <w:rsid w:val="005C1AC0"/>
    <w:rsid w:val="005C2658"/>
    <w:rsid w:val="005C325E"/>
    <w:rsid w:val="005C53B7"/>
    <w:rsid w:val="005C5535"/>
    <w:rsid w:val="005C6274"/>
    <w:rsid w:val="005D44C1"/>
    <w:rsid w:val="005D6C8A"/>
    <w:rsid w:val="005D6D8E"/>
    <w:rsid w:val="005E04F4"/>
    <w:rsid w:val="005E1086"/>
    <w:rsid w:val="005E3830"/>
    <w:rsid w:val="005E3A62"/>
    <w:rsid w:val="005E7BD6"/>
    <w:rsid w:val="005E7FE8"/>
    <w:rsid w:val="005F0637"/>
    <w:rsid w:val="005F24A5"/>
    <w:rsid w:val="005F3C82"/>
    <w:rsid w:val="005F589F"/>
    <w:rsid w:val="005F59E1"/>
    <w:rsid w:val="005F5E0E"/>
    <w:rsid w:val="005F5F0E"/>
    <w:rsid w:val="005F682F"/>
    <w:rsid w:val="00600462"/>
    <w:rsid w:val="00607C45"/>
    <w:rsid w:val="00610269"/>
    <w:rsid w:val="006109EA"/>
    <w:rsid w:val="00610F14"/>
    <w:rsid w:val="006111FA"/>
    <w:rsid w:val="006123A2"/>
    <w:rsid w:val="00612D0B"/>
    <w:rsid w:val="0061615E"/>
    <w:rsid w:val="00616747"/>
    <w:rsid w:val="006174DE"/>
    <w:rsid w:val="00620B0A"/>
    <w:rsid w:val="006217DC"/>
    <w:rsid w:val="00621B3B"/>
    <w:rsid w:val="00623AC5"/>
    <w:rsid w:val="00624671"/>
    <w:rsid w:val="00625547"/>
    <w:rsid w:val="006273F1"/>
    <w:rsid w:val="00627BEE"/>
    <w:rsid w:val="00630EA7"/>
    <w:rsid w:val="00631E0C"/>
    <w:rsid w:val="0063235C"/>
    <w:rsid w:val="0063509F"/>
    <w:rsid w:val="0063577D"/>
    <w:rsid w:val="00635B64"/>
    <w:rsid w:val="00635C8A"/>
    <w:rsid w:val="0064139B"/>
    <w:rsid w:val="00642B33"/>
    <w:rsid w:val="0064393F"/>
    <w:rsid w:val="00643AF4"/>
    <w:rsid w:val="00646EB4"/>
    <w:rsid w:val="00651695"/>
    <w:rsid w:val="00652AA1"/>
    <w:rsid w:val="0065508C"/>
    <w:rsid w:val="00663740"/>
    <w:rsid w:val="00665D38"/>
    <w:rsid w:val="0066691D"/>
    <w:rsid w:val="00670493"/>
    <w:rsid w:val="00673FF5"/>
    <w:rsid w:val="00676B28"/>
    <w:rsid w:val="0068395F"/>
    <w:rsid w:val="00684ABF"/>
    <w:rsid w:val="00684BEB"/>
    <w:rsid w:val="00685192"/>
    <w:rsid w:val="00685637"/>
    <w:rsid w:val="0069028A"/>
    <w:rsid w:val="00690E65"/>
    <w:rsid w:val="006912AD"/>
    <w:rsid w:val="00691CB7"/>
    <w:rsid w:val="0069208B"/>
    <w:rsid w:val="00693358"/>
    <w:rsid w:val="0069421A"/>
    <w:rsid w:val="006975D9"/>
    <w:rsid w:val="006A0BB3"/>
    <w:rsid w:val="006A3331"/>
    <w:rsid w:val="006A3584"/>
    <w:rsid w:val="006B1AE7"/>
    <w:rsid w:val="006B2A20"/>
    <w:rsid w:val="006B3155"/>
    <w:rsid w:val="006B3921"/>
    <w:rsid w:val="006B5CCE"/>
    <w:rsid w:val="006B7338"/>
    <w:rsid w:val="006B7913"/>
    <w:rsid w:val="006B7DE6"/>
    <w:rsid w:val="006C1312"/>
    <w:rsid w:val="006C1E7A"/>
    <w:rsid w:val="006C6961"/>
    <w:rsid w:val="006D002F"/>
    <w:rsid w:val="006D0B88"/>
    <w:rsid w:val="006D3E9B"/>
    <w:rsid w:val="006D5EA5"/>
    <w:rsid w:val="006E2B1F"/>
    <w:rsid w:val="006E35E8"/>
    <w:rsid w:val="006E66F9"/>
    <w:rsid w:val="006F42BB"/>
    <w:rsid w:val="006F5348"/>
    <w:rsid w:val="006F7588"/>
    <w:rsid w:val="006F77E0"/>
    <w:rsid w:val="00712F2D"/>
    <w:rsid w:val="007146BF"/>
    <w:rsid w:val="0071568B"/>
    <w:rsid w:val="00716276"/>
    <w:rsid w:val="00716C3A"/>
    <w:rsid w:val="0072079C"/>
    <w:rsid w:val="007223B4"/>
    <w:rsid w:val="0072364E"/>
    <w:rsid w:val="0072458E"/>
    <w:rsid w:val="007259A6"/>
    <w:rsid w:val="00725F38"/>
    <w:rsid w:val="00726CB4"/>
    <w:rsid w:val="00730644"/>
    <w:rsid w:val="007313B0"/>
    <w:rsid w:val="00735B6B"/>
    <w:rsid w:val="007364C8"/>
    <w:rsid w:val="00736BA2"/>
    <w:rsid w:val="0074014B"/>
    <w:rsid w:val="00741DC5"/>
    <w:rsid w:val="00741E44"/>
    <w:rsid w:val="007470D9"/>
    <w:rsid w:val="00747A35"/>
    <w:rsid w:val="0075122F"/>
    <w:rsid w:val="00752C9E"/>
    <w:rsid w:val="00753A86"/>
    <w:rsid w:val="00754FCB"/>
    <w:rsid w:val="00756000"/>
    <w:rsid w:val="00757850"/>
    <w:rsid w:val="0076104B"/>
    <w:rsid w:val="007630CB"/>
    <w:rsid w:val="00764861"/>
    <w:rsid w:val="007650B5"/>
    <w:rsid w:val="007651E2"/>
    <w:rsid w:val="00770DB5"/>
    <w:rsid w:val="00770DBB"/>
    <w:rsid w:val="00771BB1"/>
    <w:rsid w:val="0077435F"/>
    <w:rsid w:val="0077579F"/>
    <w:rsid w:val="00775D77"/>
    <w:rsid w:val="00777DDF"/>
    <w:rsid w:val="007820A7"/>
    <w:rsid w:val="00784EA4"/>
    <w:rsid w:val="007854DD"/>
    <w:rsid w:val="0079119A"/>
    <w:rsid w:val="00793F6F"/>
    <w:rsid w:val="007947FD"/>
    <w:rsid w:val="007A19FD"/>
    <w:rsid w:val="007A3855"/>
    <w:rsid w:val="007A41C7"/>
    <w:rsid w:val="007A71B4"/>
    <w:rsid w:val="007A7DFD"/>
    <w:rsid w:val="007B5E3F"/>
    <w:rsid w:val="007C56DF"/>
    <w:rsid w:val="007C77A8"/>
    <w:rsid w:val="007D3643"/>
    <w:rsid w:val="007D4CFC"/>
    <w:rsid w:val="007D60EB"/>
    <w:rsid w:val="007E0EE7"/>
    <w:rsid w:val="007E17FC"/>
    <w:rsid w:val="007E2660"/>
    <w:rsid w:val="007E2FBA"/>
    <w:rsid w:val="007E4413"/>
    <w:rsid w:val="007E4716"/>
    <w:rsid w:val="007E5F0D"/>
    <w:rsid w:val="007E6908"/>
    <w:rsid w:val="007E7490"/>
    <w:rsid w:val="007F0884"/>
    <w:rsid w:val="007F31E5"/>
    <w:rsid w:val="007F6BBB"/>
    <w:rsid w:val="00803580"/>
    <w:rsid w:val="008047F3"/>
    <w:rsid w:val="00810B50"/>
    <w:rsid w:val="00811C26"/>
    <w:rsid w:val="0081349C"/>
    <w:rsid w:val="00814806"/>
    <w:rsid w:val="00815760"/>
    <w:rsid w:val="00815878"/>
    <w:rsid w:val="00817086"/>
    <w:rsid w:val="00827A0C"/>
    <w:rsid w:val="008333F3"/>
    <w:rsid w:val="00837799"/>
    <w:rsid w:val="00846810"/>
    <w:rsid w:val="00847181"/>
    <w:rsid w:val="00850AEC"/>
    <w:rsid w:val="00851CE8"/>
    <w:rsid w:val="00856A4C"/>
    <w:rsid w:val="00866033"/>
    <w:rsid w:val="00867707"/>
    <w:rsid w:val="0087085E"/>
    <w:rsid w:val="0087187A"/>
    <w:rsid w:val="00872E5B"/>
    <w:rsid w:val="00880F94"/>
    <w:rsid w:val="00881B8C"/>
    <w:rsid w:val="00881FE2"/>
    <w:rsid w:val="00882624"/>
    <w:rsid w:val="00883290"/>
    <w:rsid w:val="00884D14"/>
    <w:rsid w:val="008864D6"/>
    <w:rsid w:val="00890554"/>
    <w:rsid w:val="00891A64"/>
    <w:rsid w:val="0089366B"/>
    <w:rsid w:val="0089584A"/>
    <w:rsid w:val="00896696"/>
    <w:rsid w:val="008A2AA0"/>
    <w:rsid w:val="008A6CA2"/>
    <w:rsid w:val="008B2149"/>
    <w:rsid w:val="008B36F3"/>
    <w:rsid w:val="008B3D08"/>
    <w:rsid w:val="008B6E0C"/>
    <w:rsid w:val="008C0301"/>
    <w:rsid w:val="008C0D90"/>
    <w:rsid w:val="008C61B7"/>
    <w:rsid w:val="008C6BCC"/>
    <w:rsid w:val="008D0D21"/>
    <w:rsid w:val="008D1039"/>
    <w:rsid w:val="008D15B8"/>
    <w:rsid w:val="008D326A"/>
    <w:rsid w:val="008D6B54"/>
    <w:rsid w:val="008D73F6"/>
    <w:rsid w:val="008E5299"/>
    <w:rsid w:val="008F2D3A"/>
    <w:rsid w:val="008F36B6"/>
    <w:rsid w:val="008F60D1"/>
    <w:rsid w:val="008F7F26"/>
    <w:rsid w:val="00900E16"/>
    <w:rsid w:val="0090682C"/>
    <w:rsid w:val="00907B3E"/>
    <w:rsid w:val="0091165D"/>
    <w:rsid w:val="00915A31"/>
    <w:rsid w:val="00917B6F"/>
    <w:rsid w:val="00923273"/>
    <w:rsid w:val="009236C2"/>
    <w:rsid w:val="00923CF9"/>
    <w:rsid w:val="0092455A"/>
    <w:rsid w:val="009252A8"/>
    <w:rsid w:val="00925A02"/>
    <w:rsid w:val="009263DE"/>
    <w:rsid w:val="00930594"/>
    <w:rsid w:val="009305DE"/>
    <w:rsid w:val="00933223"/>
    <w:rsid w:val="009353E5"/>
    <w:rsid w:val="00936CA8"/>
    <w:rsid w:val="00937DBB"/>
    <w:rsid w:val="009413AC"/>
    <w:rsid w:val="009461CF"/>
    <w:rsid w:val="0094797E"/>
    <w:rsid w:val="00951377"/>
    <w:rsid w:val="00953769"/>
    <w:rsid w:val="00956F34"/>
    <w:rsid w:val="0095726F"/>
    <w:rsid w:val="00961B30"/>
    <w:rsid w:val="00966AEE"/>
    <w:rsid w:val="00967482"/>
    <w:rsid w:val="00971584"/>
    <w:rsid w:val="0097294C"/>
    <w:rsid w:val="00981762"/>
    <w:rsid w:val="00981C6E"/>
    <w:rsid w:val="009825B0"/>
    <w:rsid w:val="00982C41"/>
    <w:rsid w:val="00983896"/>
    <w:rsid w:val="0098415F"/>
    <w:rsid w:val="00984DBD"/>
    <w:rsid w:val="009865EA"/>
    <w:rsid w:val="00987308"/>
    <w:rsid w:val="00991182"/>
    <w:rsid w:val="00993ECC"/>
    <w:rsid w:val="009940E4"/>
    <w:rsid w:val="009A161A"/>
    <w:rsid w:val="009A1778"/>
    <w:rsid w:val="009A185C"/>
    <w:rsid w:val="009A223F"/>
    <w:rsid w:val="009B48EF"/>
    <w:rsid w:val="009B643D"/>
    <w:rsid w:val="009C0C1C"/>
    <w:rsid w:val="009C1441"/>
    <w:rsid w:val="009C1E16"/>
    <w:rsid w:val="009C63CC"/>
    <w:rsid w:val="009C7CF8"/>
    <w:rsid w:val="009D141F"/>
    <w:rsid w:val="009D3292"/>
    <w:rsid w:val="009D40B7"/>
    <w:rsid w:val="009D4D0B"/>
    <w:rsid w:val="009D602C"/>
    <w:rsid w:val="009D7AB4"/>
    <w:rsid w:val="009E0D07"/>
    <w:rsid w:val="009E529C"/>
    <w:rsid w:val="009F001C"/>
    <w:rsid w:val="009F1587"/>
    <w:rsid w:val="009F2273"/>
    <w:rsid w:val="009F79BF"/>
    <w:rsid w:val="00A00AD5"/>
    <w:rsid w:val="00A10D2B"/>
    <w:rsid w:val="00A12DAC"/>
    <w:rsid w:val="00A1454D"/>
    <w:rsid w:val="00A341E9"/>
    <w:rsid w:val="00A345F9"/>
    <w:rsid w:val="00A35E8F"/>
    <w:rsid w:val="00A3708C"/>
    <w:rsid w:val="00A375D2"/>
    <w:rsid w:val="00A4059B"/>
    <w:rsid w:val="00A40615"/>
    <w:rsid w:val="00A41B3E"/>
    <w:rsid w:val="00A42B97"/>
    <w:rsid w:val="00A45A39"/>
    <w:rsid w:val="00A50371"/>
    <w:rsid w:val="00A52664"/>
    <w:rsid w:val="00A52767"/>
    <w:rsid w:val="00A543AD"/>
    <w:rsid w:val="00A544C7"/>
    <w:rsid w:val="00A548B0"/>
    <w:rsid w:val="00A55DEC"/>
    <w:rsid w:val="00A562C8"/>
    <w:rsid w:val="00A60E32"/>
    <w:rsid w:val="00A616D3"/>
    <w:rsid w:val="00A61F3B"/>
    <w:rsid w:val="00A621CE"/>
    <w:rsid w:val="00A627F9"/>
    <w:rsid w:val="00A65DA1"/>
    <w:rsid w:val="00A6765C"/>
    <w:rsid w:val="00A6780E"/>
    <w:rsid w:val="00A7521C"/>
    <w:rsid w:val="00A80666"/>
    <w:rsid w:val="00A8534C"/>
    <w:rsid w:val="00A865E4"/>
    <w:rsid w:val="00A87111"/>
    <w:rsid w:val="00A90719"/>
    <w:rsid w:val="00A90C2D"/>
    <w:rsid w:val="00A9152D"/>
    <w:rsid w:val="00A93E42"/>
    <w:rsid w:val="00A9426A"/>
    <w:rsid w:val="00A94EFD"/>
    <w:rsid w:val="00AA143A"/>
    <w:rsid w:val="00AA2305"/>
    <w:rsid w:val="00AA3F07"/>
    <w:rsid w:val="00AA46BE"/>
    <w:rsid w:val="00AA6819"/>
    <w:rsid w:val="00AB0118"/>
    <w:rsid w:val="00AB0BF5"/>
    <w:rsid w:val="00AB280A"/>
    <w:rsid w:val="00AB40B3"/>
    <w:rsid w:val="00AB7B14"/>
    <w:rsid w:val="00AC1460"/>
    <w:rsid w:val="00AC22BA"/>
    <w:rsid w:val="00AC577C"/>
    <w:rsid w:val="00AC7283"/>
    <w:rsid w:val="00AD0FDE"/>
    <w:rsid w:val="00AD1C01"/>
    <w:rsid w:val="00AD3546"/>
    <w:rsid w:val="00AD3DF7"/>
    <w:rsid w:val="00AD51E1"/>
    <w:rsid w:val="00AD7553"/>
    <w:rsid w:val="00AE0051"/>
    <w:rsid w:val="00AE33BE"/>
    <w:rsid w:val="00AE387B"/>
    <w:rsid w:val="00AF213D"/>
    <w:rsid w:val="00AF264A"/>
    <w:rsid w:val="00AF38B6"/>
    <w:rsid w:val="00B001DA"/>
    <w:rsid w:val="00B011CB"/>
    <w:rsid w:val="00B05362"/>
    <w:rsid w:val="00B078B3"/>
    <w:rsid w:val="00B103A6"/>
    <w:rsid w:val="00B122A1"/>
    <w:rsid w:val="00B12E6A"/>
    <w:rsid w:val="00B13F38"/>
    <w:rsid w:val="00B16C33"/>
    <w:rsid w:val="00B179EF"/>
    <w:rsid w:val="00B3039A"/>
    <w:rsid w:val="00B317BC"/>
    <w:rsid w:val="00B352D1"/>
    <w:rsid w:val="00B36B78"/>
    <w:rsid w:val="00B36CD9"/>
    <w:rsid w:val="00B42265"/>
    <w:rsid w:val="00B44857"/>
    <w:rsid w:val="00B45FE9"/>
    <w:rsid w:val="00B51AA5"/>
    <w:rsid w:val="00B528B5"/>
    <w:rsid w:val="00B52974"/>
    <w:rsid w:val="00B535D1"/>
    <w:rsid w:val="00B535F9"/>
    <w:rsid w:val="00B550D3"/>
    <w:rsid w:val="00B55BF4"/>
    <w:rsid w:val="00B6481B"/>
    <w:rsid w:val="00B71A1C"/>
    <w:rsid w:val="00B71F02"/>
    <w:rsid w:val="00B73602"/>
    <w:rsid w:val="00B75DD0"/>
    <w:rsid w:val="00B8038C"/>
    <w:rsid w:val="00B86CF0"/>
    <w:rsid w:val="00B91E8E"/>
    <w:rsid w:val="00B9259E"/>
    <w:rsid w:val="00B92C9A"/>
    <w:rsid w:val="00B935B4"/>
    <w:rsid w:val="00B95EEB"/>
    <w:rsid w:val="00BA2912"/>
    <w:rsid w:val="00BB0D77"/>
    <w:rsid w:val="00BB0FAD"/>
    <w:rsid w:val="00BB2591"/>
    <w:rsid w:val="00BB2B8D"/>
    <w:rsid w:val="00BB35A1"/>
    <w:rsid w:val="00BB74DF"/>
    <w:rsid w:val="00BB78C6"/>
    <w:rsid w:val="00BC18D2"/>
    <w:rsid w:val="00BC3098"/>
    <w:rsid w:val="00BC6E04"/>
    <w:rsid w:val="00BD1644"/>
    <w:rsid w:val="00BD634A"/>
    <w:rsid w:val="00BD7A19"/>
    <w:rsid w:val="00BE7EC9"/>
    <w:rsid w:val="00BF0857"/>
    <w:rsid w:val="00BF33A5"/>
    <w:rsid w:val="00BF3E57"/>
    <w:rsid w:val="00BF54EF"/>
    <w:rsid w:val="00BF60FD"/>
    <w:rsid w:val="00BF6C8C"/>
    <w:rsid w:val="00C0214C"/>
    <w:rsid w:val="00C06291"/>
    <w:rsid w:val="00C065B2"/>
    <w:rsid w:val="00C12527"/>
    <w:rsid w:val="00C17D88"/>
    <w:rsid w:val="00C17FF5"/>
    <w:rsid w:val="00C20A08"/>
    <w:rsid w:val="00C21AEA"/>
    <w:rsid w:val="00C2322E"/>
    <w:rsid w:val="00C24B43"/>
    <w:rsid w:val="00C30887"/>
    <w:rsid w:val="00C313CD"/>
    <w:rsid w:val="00C31CC5"/>
    <w:rsid w:val="00C34C5A"/>
    <w:rsid w:val="00C37538"/>
    <w:rsid w:val="00C41C2A"/>
    <w:rsid w:val="00C45799"/>
    <w:rsid w:val="00C45945"/>
    <w:rsid w:val="00C47D7D"/>
    <w:rsid w:val="00C542E9"/>
    <w:rsid w:val="00C552F8"/>
    <w:rsid w:val="00C560C9"/>
    <w:rsid w:val="00C60553"/>
    <w:rsid w:val="00C64CE7"/>
    <w:rsid w:val="00C65F34"/>
    <w:rsid w:val="00C67C24"/>
    <w:rsid w:val="00C70873"/>
    <w:rsid w:val="00C71840"/>
    <w:rsid w:val="00C73504"/>
    <w:rsid w:val="00C73D5F"/>
    <w:rsid w:val="00C762DE"/>
    <w:rsid w:val="00C769A6"/>
    <w:rsid w:val="00C81CB9"/>
    <w:rsid w:val="00C82129"/>
    <w:rsid w:val="00C824EB"/>
    <w:rsid w:val="00C85B77"/>
    <w:rsid w:val="00C86DFE"/>
    <w:rsid w:val="00C91A49"/>
    <w:rsid w:val="00C92249"/>
    <w:rsid w:val="00C9476B"/>
    <w:rsid w:val="00C95249"/>
    <w:rsid w:val="00C965F8"/>
    <w:rsid w:val="00C97E01"/>
    <w:rsid w:val="00CA0036"/>
    <w:rsid w:val="00CA1652"/>
    <w:rsid w:val="00CA576D"/>
    <w:rsid w:val="00CA7224"/>
    <w:rsid w:val="00CB071E"/>
    <w:rsid w:val="00CB0BC5"/>
    <w:rsid w:val="00CB0F5F"/>
    <w:rsid w:val="00CB1E62"/>
    <w:rsid w:val="00CB2BC0"/>
    <w:rsid w:val="00CB30CC"/>
    <w:rsid w:val="00CB63DE"/>
    <w:rsid w:val="00CB65C3"/>
    <w:rsid w:val="00CC0C14"/>
    <w:rsid w:val="00CC2782"/>
    <w:rsid w:val="00CC2BE0"/>
    <w:rsid w:val="00CC491D"/>
    <w:rsid w:val="00CD03BA"/>
    <w:rsid w:val="00CD09D0"/>
    <w:rsid w:val="00CD1C0D"/>
    <w:rsid w:val="00CD2E77"/>
    <w:rsid w:val="00CD2FAF"/>
    <w:rsid w:val="00CD4465"/>
    <w:rsid w:val="00CD4AAB"/>
    <w:rsid w:val="00CE0AFD"/>
    <w:rsid w:val="00CE191E"/>
    <w:rsid w:val="00CE40D5"/>
    <w:rsid w:val="00CE473C"/>
    <w:rsid w:val="00CE6703"/>
    <w:rsid w:val="00CF3480"/>
    <w:rsid w:val="00CF5154"/>
    <w:rsid w:val="00CF559E"/>
    <w:rsid w:val="00D00ADE"/>
    <w:rsid w:val="00D0167F"/>
    <w:rsid w:val="00D06F58"/>
    <w:rsid w:val="00D11CEA"/>
    <w:rsid w:val="00D1264D"/>
    <w:rsid w:val="00D12DEE"/>
    <w:rsid w:val="00D200BD"/>
    <w:rsid w:val="00D22625"/>
    <w:rsid w:val="00D24F10"/>
    <w:rsid w:val="00D269A2"/>
    <w:rsid w:val="00D3074E"/>
    <w:rsid w:val="00D30DF1"/>
    <w:rsid w:val="00D320FE"/>
    <w:rsid w:val="00D34B63"/>
    <w:rsid w:val="00D34BB2"/>
    <w:rsid w:val="00D3505D"/>
    <w:rsid w:val="00D37B3E"/>
    <w:rsid w:val="00D40FDE"/>
    <w:rsid w:val="00D41D60"/>
    <w:rsid w:val="00D45293"/>
    <w:rsid w:val="00D4568A"/>
    <w:rsid w:val="00D46FF8"/>
    <w:rsid w:val="00D50568"/>
    <w:rsid w:val="00D55A54"/>
    <w:rsid w:val="00D566C9"/>
    <w:rsid w:val="00D57B83"/>
    <w:rsid w:val="00D61011"/>
    <w:rsid w:val="00D6192D"/>
    <w:rsid w:val="00D627D0"/>
    <w:rsid w:val="00D628DF"/>
    <w:rsid w:val="00D6331F"/>
    <w:rsid w:val="00D666FF"/>
    <w:rsid w:val="00D66DA3"/>
    <w:rsid w:val="00D679F4"/>
    <w:rsid w:val="00D71C1B"/>
    <w:rsid w:val="00D731F3"/>
    <w:rsid w:val="00D73E12"/>
    <w:rsid w:val="00D74256"/>
    <w:rsid w:val="00D8092E"/>
    <w:rsid w:val="00D82DFA"/>
    <w:rsid w:val="00D84FDF"/>
    <w:rsid w:val="00D855A0"/>
    <w:rsid w:val="00D85AFD"/>
    <w:rsid w:val="00D86C22"/>
    <w:rsid w:val="00D91882"/>
    <w:rsid w:val="00D91C3F"/>
    <w:rsid w:val="00D91CB9"/>
    <w:rsid w:val="00D92CA3"/>
    <w:rsid w:val="00D9319E"/>
    <w:rsid w:val="00D97A28"/>
    <w:rsid w:val="00DA1123"/>
    <w:rsid w:val="00DA67A5"/>
    <w:rsid w:val="00DB0B4C"/>
    <w:rsid w:val="00DB3148"/>
    <w:rsid w:val="00DB3205"/>
    <w:rsid w:val="00DB3E72"/>
    <w:rsid w:val="00DB4D7C"/>
    <w:rsid w:val="00DC008C"/>
    <w:rsid w:val="00DC029B"/>
    <w:rsid w:val="00DC212F"/>
    <w:rsid w:val="00DC5A4E"/>
    <w:rsid w:val="00DC7610"/>
    <w:rsid w:val="00DC7D9C"/>
    <w:rsid w:val="00DD0F72"/>
    <w:rsid w:val="00DD7AD9"/>
    <w:rsid w:val="00DE0087"/>
    <w:rsid w:val="00DE3D6D"/>
    <w:rsid w:val="00DE74B8"/>
    <w:rsid w:val="00DE7874"/>
    <w:rsid w:val="00DF2C0C"/>
    <w:rsid w:val="00DF5D93"/>
    <w:rsid w:val="00DF632B"/>
    <w:rsid w:val="00E00310"/>
    <w:rsid w:val="00E00DFC"/>
    <w:rsid w:val="00E01B4B"/>
    <w:rsid w:val="00E02D59"/>
    <w:rsid w:val="00E03977"/>
    <w:rsid w:val="00E04508"/>
    <w:rsid w:val="00E07CC2"/>
    <w:rsid w:val="00E07FCC"/>
    <w:rsid w:val="00E10E66"/>
    <w:rsid w:val="00E10FAC"/>
    <w:rsid w:val="00E14208"/>
    <w:rsid w:val="00E22D8D"/>
    <w:rsid w:val="00E235EA"/>
    <w:rsid w:val="00E2602E"/>
    <w:rsid w:val="00E329FB"/>
    <w:rsid w:val="00E35927"/>
    <w:rsid w:val="00E36AD5"/>
    <w:rsid w:val="00E477B5"/>
    <w:rsid w:val="00E4786B"/>
    <w:rsid w:val="00E5055A"/>
    <w:rsid w:val="00E51D0C"/>
    <w:rsid w:val="00E52A53"/>
    <w:rsid w:val="00E52CBE"/>
    <w:rsid w:val="00E569A2"/>
    <w:rsid w:val="00E56DFD"/>
    <w:rsid w:val="00E6023E"/>
    <w:rsid w:val="00E625EF"/>
    <w:rsid w:val="00E646D0"/>
    <w:rsid w:val="00E6629C"/>
    <w:rsid w:val="00E7276D"/>
    <w:rsid w:val="00E75947"/>
    <w:rsid w:val="00E8192F"/>
    <w:rsid w:val="00E830FB"/>
    <w:rsid w:val="00E86A01"/>
    <w:rsid w:val="00E86F78"/>
    <w:rsid w:val="00E90E51"/>
    <w:rsid w:val="00E9162D"/>
    <w:rsid w:val="00E91CE4"/>
    <w:rsid w:val="00E92851"/>
    <w:rsid w:val="00E93FEC"/>
    <w:rsid w:val="00E9439D"/>
    <w:rsid w:val="00E95129"/>
    <w:rsid w:val="00E96349"/>
    <w:rsid w:val="00EA0EBF"/>
    <w:rsid w:val="00EA24A1"/>
    <w:rsid w:val="00EA2D99"/>
    <w:rsid w:val="00EA2F3B"/>
    <w:rsid w:val="00EA3791"/>
    <w:rsid w:val="00EA3810"/>
    <w:rsid w:val="00EA4FDF"/>
    <w:rsid w:val="00EA5A46"/>
    <w:rsid w:val="00EA6633"/>
    <w:rsid w:val="00EA6879"/>
    <w:rsid w:val="00EA73DF"/>
    <w:rsid w:val="00EA7704"/>
    <w:rsid w:val="00EB2050"/>
    <w:rsid w:val="00EB35C5"/>
    <w:rsid w:val="00EB3604"/>
    <w:rsid w:val="00EB5B97"/>
    <w:rsid w:val="00EC0CA8"/>
    <w:rsid w:val="00EC24FB"/>
    <w:rsid w:val="00EC36FB"/>
    <w:rsid w:val="00EC3EDE"/>
    <w:rsid w:val="00ED1B62"/>
    <w:rsid w:val="00ED1BA6"/>
    <w:rsid w:val="00ED3484"/>
    <w:rsid w:val="00ED40BC"/>
    <w:rsid w:val="00ED450D"/>
    <w:rsid w:val="00ED4662"/>
    <w:rsid w:val="00EF2951"/>
    <w:rsid w:val="00F022B4"/>
    <w:rsid w:val="00F03A56"/>
    <w:rsid w:val="00F045C9"/>
    <w:rsid w:val="00F109D2"/>
    <w:rsid w:val="00F10A49"/>
    <w:rsid w:val="00F11749"/>
    <w:rsid w:val="00F12B71"/>
    <w:rsid w:val="00F15CB6"/>
    <w:rsid w:val="00F16972"/>
    <w:rsid w:val="00F16B44"/>
    <w:rsid w:val="00F17880"/>
    <w:rsid w:val="00F20178"/>
    <w:rsid w:val="00F2041A"/>
    <w:rsid w:val="00F20900"/>
    <w:rsid w:val="00F2150E"/>
    <w:rsid w:val="00F276F5"/>
    <w:rsid w:val="00F30BB2"/>
    <w:rsid w:val="00F31C00"/>
    <w:rsid w:val="00F32BC3"/>
    <w:rsid w:val="00F3389E"/>
    <w:rsid w:val="00F356D9"/>
    <w:rsid w:val="00F35AF4"/>
    <w:rsid w:val="00F43609"/>
    <w:rsid w:val="00F45BE3"/>
    <w:rsid w:val="00F478B8"/>
    <w:rsid w:val="00F501C7"/>
    <w:rsid w:val="00F52F3F"/>
    <w:rsid w:val="00F52F41"/>
    <w:rsid w:val="00F547C7"/>
    <w:rsid w:val="00F54DDA"/>
    <w:rsid w:val="00F56A18"/>
    <w:rsid w:val="00F60D86"/>
    <w:rsid w:val="00F613B6"/>
    <w:rsid w:val="00F619AC"/>
    <w:rsid w:val="00F626E5"/>
    <w:rsid w:val="00F62CA8"/>
    <w:rsid w:val="00F63B15"/>
    <w:rsid w:val="00F66A47"/>
    <w:rsid w:val="00F70801"/>
    <w:rsid w:val="00F70942"/>
    <w:rsid w:val="00F70D2E"/>
    <w:rsid w:val="00F71412"/>
    <w:rsid w:val="00F71A2B"/>
    <w:rsid w:val="00F720D4"/>
    <w:rsid w:val="00F72EE7"/>
    <w:rsid w:val="00F737B6"/>
    <w:rsid w:val="00F7550E"/>
    <w:rsid w:val="00F82BA0"/>
    <w:rsid w:val="00F87643"/>
    <w:rsid w:val="00F935FF"/>
    <w:rsid w:val="00F943DB"/>
    <w:rsid w:val="00F976D6"/>
    <w:rsid w:val="00FA0A15"/>
    <w:rsid w:val="00FA3552"/>
    <w:rsid w:val="00FA367C"/>
    <w:rsid w:val="00FA6CD1"/>
    <w:rsid w:val="00FC1408"/>
    <w:rsid w:val="00FC2CCE"/>
    <w:rsid w:val="00FC3207"/>
    <w:rsid w:val="00FC3313"/>
    <w:rsid w:val="00FC4522"/>
    <w:rsid w:val="00FC51C6"/>
    <w:rsid w:val="00FC788B"/>
    <w:rsid w:val="00FC7EE8"/>
    <w:rsid w:val="00FD03E0"/>
    <w:rsid w:val="00FD0DEF"/>
    <w:rsid w:val="00FD21E3"/>
    <w:rsid w:val="00FD264D"/>
    <w:rsid w:val="00FD3C8F"/>
    <w:rsid w:val="00FD5991"/>
    <w:rsid w:val="00FD6011"/>
    <w:rsid w:val="00FD71CB"/>
    <w:rsid w:val="00FE0EF2"/>
    <w:rsid w:val="00FE1504"/>
    <w:rsid w:val="00FE1BC1"/>
    <w:rsid w:val="00FF13AC"/>
    <w:rsid w:val="00FF17C3"/>
    <w:rsid w:val="00FF1B97"/>
    <w:rsid w:val="00FF1FE7"/>
    <w:rsid w:val="00FF2E8E"/>
    <w:rsid w:val="00FF492D"/>
    <w:rsid w:val="00FF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E37D7"/>
  <w15:chartTrackingRefBased/>
  <w15:docId w15:val="{30690092-FCE9-40AD-804B-205549DC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9"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envelope address" w:uiPriority="99"/>
    <w:lsdException w:name="envelope return" w:uiPriority="99"/>
    <w:lsdException w:name="footnote reference" w:uiPriority="99"/>
    <w:lsdException w:name="annotation reference" w:uiPriority="99"/>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uiPriority="1"/>
    <w:lsdException w:name="Body Text" w:qFormat="1"/>
    <w:lsdException w:name="Body Text Indent" w:qFormat="1"/>
    <w:lsdException w:name="Message Header" w:uiPriority="99"/>
    <w:lsdException w:name="Subtitle" w:qFormat="1"/>
    <w:lsdException w:name="Body Text First Indent" w:qFormat="1"/>
    <w:lsdException w:name="Body Text First Indent 2" w:qFormat="1"/>
    <w:lsdException w:name="Body Text 2" w:qFormat="1"/>
    <w:lsdException w:name="Body Text Indent 2" w:qFormat="1"/>
    <w:lsdException w:name="Block Text"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9"/>
    <w:rsid w:val="008864D6"/>
    <w:rPr>
      <w:rFonts w:eastAsiaTheme="minorHAnsi" w:cstheme="minorBidi"/>
      <w:sz w:val="24"/>
      <w:szCs w:val="24"/>
    </w:rPr>
  </w:style>
  <w:style w:type="paragraph" w:styleId="Heading1">
    <w:name w:val="heading 1"/>
    <w:aliases w:val="Number 1"/>
    <w:basedOn w:val="Normal"/>
    <w:link w:val="Heading1Char"/>
    <w:qFormat/>
    <w:pPr>
      <w:keepNext/>
      <w:numPr>
        <w:numId w:val="2"/>
      </w:numPr>
      <w:spacing w:after="240"/>
      <w:jc w:val="both"/>
      <w:outlineLvl w:val="0"/>
    </w:pPr>
    <w:rPr>
      <w:rFonts w:ascii="Calibri" w:hAnsi="Calibri"/>
      <w:b/>
      <w:sz w:val="20"/>
      <w:szCs w:val="20"/>
    </w:rPr>
  </w:style>
  <w:style w:type="paragraph" w:styleId="Heading2">
    <w:name w:val="heading 2"/>
    <w:aliases w:val="Number 2,H2"/>
    <w:basedOn w:val="Normal"/>
    <w:link w:val="Heading2Char"/>
    <w:qFormat/>
    <w:pPr>
      <w:numPr>
        <w:ilvl w:val="1"/>
        <w:numId w:val="2"/>
      </w:numPr>
      <w:spacing w:after="240"/>
      <w:jc w:val="both"/>
      <w:outlineLvl w:val="1"/>
    </w:pPr>
    <w:rPr>
      <w:rFonts w:asciiTheme="minorHAnsi" w:hAnsiTheme="minorHAnsi" w:cstheme="minorHAnsi"/>
      <w:sz w:val="20"/>
    </w:rPr>
  </w:style>
  <w:style w:type="paragraph" w:styleId="Heading3">
    <w:name w:val="heading 3"/>
    <w:aliases w:val="Heading 3 Char1,Heading 3 Char Char,Heading 3 Char1 Char Char,Heading 3 Char Char Char Char,Heading 3 Char1 Char Char Char Char,Heading 3 Char Char Char Char Char Char,Heading 3 Char1 Char Char1 Char Char Char Char,Heading 3 Char Char1"/>
    <w:basedOn w:val="Normal"/>
    <w:link w:val="Heading3Char"/>
    <w:qFormat/>
    <w:pPr>
      <w:numPr>
        <w:ilvl w:val="2"/>
        <w:numId w:val="2"/>
      </w:numPr>
      <w:spacing w:after="240"/>
      <w:jc w:val="both"/>
      <w:outlineLvl w:val="2"/>
    </w:pPr>
    <w:rPr>
      <w:rFonts w:ascii="Calibri" w:hAnsi="Calibri"/>
      <w:sz w:val="20"/>
    </w:rPr>
  </w:style>
  <w:style w:type="paragraph" w:styleId="Heading4">
    <w:name w:val="heading 4"/>
    <w:aliases w:val="Number 4,Heading 4 Char1,Heading 4 Char Char,Heading 4 Char1 Char Char,Heading 4 Char Char Char Char,Heading 4 Char1 Char Char Char Char,Heading 4 Char Char Char Char Char Char,Heading 4 Char1 Char Char Char Char Char Char"/>
    <w:basedOn w:val="Normal"/>
    <w:link w:val="Heading4Char"/>
    <w:qFormat/>
    <w:pPr>
      <w:numPr>
        <w:ilvl w:val="3"/>
        <w:numId w:val="2"/>
      </w:numPr>
      <w:spacing w:after="240"/>
      <w:jc w:val="both"/>
      <w:outlineLvl w:val="3"/>
    </w:pPr>
    <w:rPr>
      <w:rFonts w:asciiTheme="minorHAnsi" w:hAnsiTheme="minorHAnsi" w:cstheme="minorHAnsi"/>
      <w:sz w:val="20"/>
      <w:szCs w:val="20"/>
    </w:rPr>
  </w:style>
  <w:style w:type="paragraph" w:styleId="Heading5">
    <w:name w:val="heading 5"/>
    <w:aliases w:val="level 5"/>
    <w:basedOn w:val="Normal"/>
    <w:link w:val="Heading5Char"/>
    <w:qFormat/>
    <w:pPr>
      <w:numPr>
        <w:ilvl w:val="4"/>
        <w:numId w:val="2"/>
      </w:numPr>
      <w:spacing w:after="240"/>
      <w:jc w:val="both"/>
      <w:outlineLvl w:val="4"/>
    </w:pPr>
    <w:rPr>
      <w:rFonts w:asciiTheme="minorHAnsi" w:hAnsiTheme="minorHAnsi" w:cstheme="minorHAnsi"/>
      <w:sz w:val="20"/>
      <w:szCs w:val="20"/>
    </w:rPr>
  </w:style>
  <w:style w:type="paragraph" w:styleId="Heading6">
    <w:name w:val="heading 6"/>
    <w:basedOn w:val="Normal"/>
    <w:link w:val="Heading6Char"/>
    <w:qFormat/>
    <w:pPr>
      <w:numPr>
        <w:ilvl w:val="5"/>
        <w:numId w:val="2"/>
      </w:numPr>
      <w:spacing w:after="240"/>
      <w:jc w:val="both"/>
      <w:outlineLvl w:val="5"/>
    </w:pPr>
  </w:style>
  <w:style w:type="paragraph" w:styleId="Heading7">
    <w:name w:val="heading 7"/>
    <w:basedOn w:val="Normal"/>
    <w:link w:val="Heading7Char"/>
    <w:qFormat/>
    <w:pPr>
      <w:numPr>
        <w:ilvl w:val="6"/>
        <w:numId w:val="2"/>
      </w:numPr>
      <w:spacing w:after="240"/>
      <w:jc w:val="both"/>
      <w:outlineLvl w:val="6"/>
    </w:pPr>
  </w:style>
  <w:style w:type="paragraph" w:styleId="Heading8">
    <w:name w:val="heading 8"/>
    <w:basedOn w:val="Normal"/>
    <w:link w:val="Heading8Char"/>
    <w:qFormat/>
    <w:pPr>
      <w:numPr>
        <w:ilvl w:val="7"/>
        <w:numId w:val="2"/>
      </w:numPr>
      <w:spacing w:after="240"/>
      <w:jc w:val="both"/>
      <w:outlineLvl w:val="7"/>
    </w:pPr>
  </w:style>
  <w:style w:type="paragraph" w:styleId="Heading9">
    <w:name w:val="heading 9"/>
    <w:basedOn w:val="Normal"/>
    <w:link w:val="Heading9Char"/>
    <w:qFormat/>
    <w:pPr>
      <w:numPr>
        <w:ilvl w:val="8"/>
        <w:numId w:val="2"/>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Title">
    <w:name w:val="Title"/>
    <w:basedOn w:val="Normal"/>
    <w:link w:val="TitleChar"/>
    <w:qFormat/>
    <w:pPr>
      <w:jc w:val="center"/>
    </w:pPr>
    <w:rPr>
      <w:rFonts w:ascii="Arial" w:hAnsi="Arial"/>
      <w:b/>
      <w:sz w:val="20"/>
      <w:szCs w:val="20"/>
      <w:u w:val="single"/>
    </w:rPr>
  </w:style>
  <w:style w:type="paragraph" w:styleId="BodyTextIndent">
    <w:name w:val="Body Text Indent"/>
    <w:basedOn w:val="Normal"/>
    <w:link w:val="BodyTextIndentChar"/>
    <w:qFormat/>
    <w:pPr>
      <w:spacing w:after="240"/>
      <w:ind w:left="720"/>
      <w:jc w:val="both"/>
    </w:pPr>
    <w:rPr>
      <w:rFonts w:asciiTheme="minorHAnsi" w:hAnsiTheme="minorHAnsi" w:cstheme="minorHAnsi"/>
      <w:color w:val="000000"/>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customStyle="1" w:styleId="Char">
    <w:name w:val="Char"/>
    <w:basedOn w:val="Normal"/>
    <w:next w:val="Normal"/>
    <w:pPr>
      <w:tabs>
        <w:tab w:val="left" w:pos="540"/>
        <w:tab w:val="left" w:pos="1260"/>
        <w:tab w:val="left" w:pos="1800"/>
      </w:tabs>
      <w:spacing w:before="240" w:after="160" w:line="240" w:lineRule="exact"/>
    </w:pPr>
    <w:rPr>
      <w:rFonts w:ascii="Verdana" w:hAnsi="Verdana"/>
      <w:szCs w:val="20"/>
    </w:rPr>
  </w:style>
  <w:style w:type="paragraph" w:styleId="BodyText">
    <w:name w:val="Body Text"/>
    <w:basedOn w:val="Normal"/>
    <w:link w:val="BodyTextChar"/>
    <w:qFormat/>
    <w:pPr>
      <w:spacing w:after="120"/>
    </w:pPr>
  </w:style>
  <w:style w:type="paragraph" w:customStyle="1" w:styleId="Char1CharChar1Char">
    <w:name w:val="Char1 Char Char1 Char"/>
    <w:basedOn w:val="Normal"/>
    <w:pPr>
      <w:tabs>
        <w:tab w:val="left" w:pos="540"/>
        <w:tab w:val="left" w:pos="1260"/>
        <w:tab w:val="left" w:pos="1800"/>
      </w:tabs>
      <w:spacing w:before="240" w:after="160" w:line="240" w:lineRule="exact"/>
    </w:pPr>
    <w:rPr>
      <w:rFonts w:ascii="Verdana" w:hAnsi="Verdana"/>
      <w:szCs w:val="20"/>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semiHidden/>
    <w:rPr>
      <w:b/>
      <w:bCs/>
    </w:rPr>
  </w:style>
  <w:style w:type="paragraph" w:styleId="ListParagraph">
    <w:name w:val="List Paragraph"/>
    <w:basedOn w:val="Normal"/>
    <w:uiPriority w:val="34"/>
    <w:qFormat/>
    <w:pPr>
      <w:ind w:left="720"/>
    </w:pPr>
  </w:style>
  <w:style w:type="paragraph" w:customStyle="1" w:styleId="Style2">
    <w:name w:val="Style2"/>
    <w:basedOn w:val="Normal"/>
    <w:pPr>
      <w:tabs>
        <w:tab w:val="left" w:pos="720"/>
      </w:tabs>
      <w:ind w:left="360" w:firstLine="360"/>
      <w:jc w:val="both"/>
    </w:pPr>
    <w:rPr>
      <w:rFonts w:ascii="Arial (W1)" w:hAnsi="Arial (W1)" w:cs="Arial"/>
      <w:b/>
      <w:bCs/>
      <w:sz w:val="20"/>
    </w:rPr>
  </w:style>
  <w:style w:type="character" w:customStyle="1" w:styleId="CommentTextChar">
    <w:name w:val="Comment Text Char"/>
    <w:basedOn w:val="DefaultParagraphFont"/>
    <w:link w:val="CommentText"/>
    <w:uiPriority w:val="99"/>
    <w:rPr>
      <w:rFonts w:eastAsiaTheme="minorHAnsi" w:cstheme="minorBidi"/>
      <w:szCs w:val="24"/>
    </w:rPr>
  </w:style>
  <w:style w:type="character" w:customStyle="1" w:styleId="FooterChar">
    <w:name w:val="Footer Char"/>
    <w:link w:val="Footer"/>
    <w:uiPriority w:val="99"/>
  </w:style>
  <w:style w:type="character" w:customStyle="1" w:styleId="Heading1Char">
    <w:name w:val="Heading 1 Char"/>
    <w:aliases w:val="Number 1 Char"/>
    <w:link w:val="Heading1"/>
    <w:rPr>
      <w:rFonts w:ascii="Calibri" w:eastAsiaTheme="minorHAnsi" w:hAnsi="Calibri" w:cstheme="minorBidi"/>
      <w:b/>
    </w:rPr>
  </w:style>
  <w:style w:type="character" w:customStyle="1" w:styleId="TitleChar">
    <w:name w:val="Title Char"/>
    <w:link w:val="Title"/>
    <w:rPr>
      <w:rFonts w:ascii="Arial" w:hAnsi="Arial"/>
      <w:b/>
      <w:u w:val="single"/>
    </w:rPr>
  </w:style>
  <w:style w:type="character" w:customStyle="1" w:styleId="BodyTextChar">
    <w:name w:val="Body Text Char"/>
    <w:link w:val="BodyText"/>
    <w:rPr>
      <w:sz w:val="24"/>
      <w:szCs w:val="24"/>
    </w:rPr>
  </w:style>
  <w:style w:type="paragraph" w:styleId="Revision">
    <w:name w:val="Revision"/>
    <w:hidden/>
    <w:uiPriority w:val="99"/>
    <w:semiHidden/>
    <w:rPr>
      <w:sz w:val="24"/>
      <w:szCs w:val="24"/>
    </w:rPr>
  </w:style>
  <w:style w:type="paragraph" w:customStyle="1" w:styleId="DocID">
    <w:name w:val="DocID"/>
    <w:basedOn w:val="Footer"/>
    <w:next w:val="Footer"/>
    <w:link w:val="DocIDChar"/>
    <w:pPr>
      <w:tabs>
        <w:tab w:val="clear" w:pos="4320"/>
        <w:tab w:val="clear" w:pos="8640"/>
      </w:tabs>
    </w:pPr>
    <w:rPr>
      <w:rFonts w:eastAsia="Times New Roman" w:cs="Times New Roman"/>
      <w:sz w:val="18"/>
    </w:rPr>
  </w:style>
  <w:style w:type="character" w:customStyle="1" w:styleId="DocIDChar">
    <w:name w:val="DocID Char"/>
    <w:basedOn w:val="DefaultParagraphFont"/>
    <w:link w:val="DocID"/>
    <w:rPr>
      <w:sz w:val="18"/>
      <w:lang w:val="en-US" w:eastAsia="en-US"/>
    </w:rPr>
  </w:style>
  <w:style w:type="paragraph" w:styleId="Bibliography">
    <w:name w:val="Bibliography"/>
    <w:basedOn w:val="Normal"/>
    <w:next w:val="Normal"/>
    <w:uiPriority w:val="37"/>
    <w:semiHidden/>
    <w:unhideWhenUsed/>
  </w:style>
  <w:style w:type="paragraph" w:styleId="BlockText">
    <w:name w:val="Block Text"/>
    <w:basedOn w:val="Normal"/>
    <w:uiPriority w:val="9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2">
    <w:name w:val="Body Text 2"/>
    <w:basedOn w:val="Normal"/>
    <w:link w:val="BodyText2Char"/>
    <w:qFormat/>
    <w:pPr>
      <w:spacing w:after="120" w:line="480" w:lineRule="auto"/>
    </w:pPr>
  </w:style>
  <w:style w:type="character" w:customStyle="1" w:styleId="BodyText2Char">
    <w:name w:val="Body Text 2 Char"/>
    <w:basedOn w:val="DefaultParagraphFont"/>
    <w:link w:val="BodyText2"/>
    <w:rPr>
      <w:sz w:val="24"/>
      <w:szCs w:val="24"/>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qFormat/>
    <w:pPr>
      <w:spacing w:after="0"/>
      <w:ind w:firstLine="360"/>
    </w:pPr>
  </w:style>
  <w:style w:type="character" w:customStyle="1" w:styleId="BodyTextFirstIndentChar">
    <w:name w:val="Body Text First Indent Char"/>
    <w:basedOn w:val="BodyTextChar"/>
    <w:link w:val="BodyTextFirstIndent"/>
    <w:rPr>
      <w:sz w:val="24"/>
      <w:szCs w:val="24"/>
    </w:rPr>
  </w:style>
  <w:style w:type="paragraph" w:styleId="BodyTextFirstIndent2">
    <w:name w:val="Body Text First Indent 2"/>
    <w:basedOn w:val="BodyTextIndent"/>
    <w:link w:val="BodyTextFirstIndent2Char"/>
    <w:qFormat/>
    <w:pPr>
      <w:ind w:left="360" w:firstLine="360"/>
      <w:jc w:val="left"/>
    </w:pPr>
    <w:rPr>
      <w:rFonts w:ascii="Times New Roman" w:hAnsi="Times New Roman"/>
      <w:szCs w:val="24"/>
    </w:rPr>
  </w:style>
  <w:style w:type="character" w:customStyle="1" w:styleId="BodyTextIndentChar">
    <w:name w:val="Body Text Indent Char"/>
    <w:basedOn w:val="DefaultParagraphFont"/>
    <w:link w:val="BodyTextIndent"/>
    <w:rPr>
      <w:rFonts w:asciiTheme="minorHAnsi" w:eastAsiaTheme="minorHAnsi" w:hAnsiTheme="minorHAnsi" w:cstheme="minorHAnsi"/>
      <w:color w:val="000000"/>
    </w:rPr>
  </w:style>
  <w:style w:type="character" w:customStyle="1" w:styleId="BodyTextFirstIndent2Char">
    <w:name w:val="Body Text First Indent 2 Char"/>
    <w:basedOn w:val="BodyTextIndentChar"/>
    <w:link w:val="BodyTextFirstIndent2"/>
    <w:rPr>
      <w:rFonts w:asciiTheme="minorHAnsi" w:eastAsiaTheme="minorHAnsi" w:hAnsiTheme="minorHAnsi" w:cstheme="minorHAnsi"/>
      <w:color w:val="000000"/>
      <w:szCs w:val="24"/>
    </w:rPr>
  </w:style>
  <w:style w:type="paragraph" w:styleId="BodyTextIndent2">
    <w:name w:val="Body Text Indent 2"/>
    <w:basedOn w:val="Normal"/>
    <w:link w:val="BodyTextIndent2Char"/>
    <w:qFormat/>
    <w:pPr>
      <w:spacing w:after="120" w:line="480" w:lineRule="auto"/>
      <w:ind w:left="360"/>
    </w:pPr>
  </w:style>
  <w:style w:type="character" w:customStyle="1" w:styleId="BodyTextIndent2Char">
    <w:name w:val="Body Text Indent 2 Char"/>
    <w:basedOn w:val="DefaultParagraphFont"/>
    <w:link w:val="BodyTextIndent2"/>
    <w:rPr>
      <w:sz w:val="24"/>
      <w:szCs w:val="24"/>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ind w:left="4320"/>
    </w:pPr>
  </w:style>
  <w:style w:type="character" w:customStyle="1" w:styleId="ClosingChar">
    <w:name w:val="Closing Char"/>
    <w:basedOn w:val="DefaultParagraphFont"/>
    <w:link w:val="Closing"/>
    <w:rPr>
      <w:sz w:val="24"/>
      <w:szCs w:val="24"/>
    </w:rPr>
  </w:style>
  <w:style w:type="paragraph" w:styleId="Date">
    <w:name w:val="Date"/>
    <w:basedOn w:val="Normal"/>
    <w:next w:val="Normal"/>
    <w:link w:val="DateChar"/>
  </w:style>
  <w:style w:type="character" w:customStyle="1" w:styleId="DateChar">
    <w:name w:val="Date Char"/>
    <w:basedOn w:val="DefaultParagraphFont"/>
    <w:link w:val="Date"/>
    <w:rPr>
      <w:sz w:val="24"/>
      <w:szCs w:val="24"/>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sz w:val="24"/>
      <w:szCs w:val="24"/>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rPr>
      <w:rFonts w:eastAsiaTheme="minorHAnsi" w:cstheme="minorBidi"/>
      <w:szCs w:val="24"/>
    </w:rPr>
  </w:style>
  <w:style w:type="paragraph" w:styleId="EnvelopeAddress">
    <w:name w:val="envelope address"/>
    <w:basedOn w:val="Normal"/>
    <w:uiPriority w:val="9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rPr>
      <w:rFonts w:asciiTheme="majorHAnsi" w:eastAsiaTheme="majorEastAsia" w:hAnsiTheme="majorHAnsi" w:cstheme="majorBidi"/>
      <w:sz w:val="20"/>
      <w:szCs w:val="20"/>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i/>
      <w:iCs/>
      <w:sz w:val="24"/>
      <w:szCs w:val="24"/>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hAnsi="Consolas"/>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sz w:val="24"/>
      <w:szCs w:val="24"/>
    </w:rPr>
  </w:style>
  <w:style w:type="paragraph" w:styleId="List">
    <w:name w:val="List"/>
    <w:basedOn w:val="Normal"/>
    <w:qFormat/>
    <w:pPr>
      <w:ind w:left="360" w:hanging="360"/>
      <w:contextualSpacing/>
    </w:pPr>
  </w:style>
  <w:style w:type="paragraph" w:styleId="List2">
    <w:name w:val="List 2"/>
    <w:basedOn w:val="Normal"/>
    <w:qFormat/>
    <w:pPr>
      <w:ind w:left="720" w:hanging="360"/>
      <w:contextualSpacing/>
    </w:pPr>
  </w:style>
  <w:style w:type="paragraph" w:styleId="List3">
    <w:name w:val="List 3"/>
    <w:basedOn w:val="Normal"/>
    <w:qFormat/>
    <w:pPr>
      <w:ind w:left="1080" w:hanging="360"/>
      <w:contextualSpacing/>
    </w:pPr>
  </w:style>
  <w:style w:type="paragraph" w:styleId="List4">
    <w:name w:val="List 4"/>
    <w:basedOn w:val="Normal"/>
    <w:qFormat/>
    <w:pPr>
      <w:ind w:left="1440" w:hanging="360"/>
      <w:contextualSpacing/>
    </w:pPr>
  </w:style>
  <w:style w:type="paragraph" w:styleId="List5">
    <w:name w:val="List 5"/>
    <w:basedOn w:val="Normal"/>
    <w:qFormat/>
    <w:pPr>
      <w:ind w:left="1800" w:hanging="360"/>
      <w:contextualSpacing/>
    </w:pPr>
  </w:style>
  <w:style w:type="paragraph" w:styleId="ListBullet">
    <w:name w:val="List Bullet"/>
    <w:basedOn w:val="Normal"/>
    <w:qFormat/>
    <w:pPr>
      <w:tabs>
        <w:tab w:val="num" w:pos="360"/>
      </w:tabs>
      <w:ind w:left="360" w:hanging="360"/>
      <w:contextualSpacing/>
    </w:pPr>
  </w:style>
  <w:style w:type="paragraph" w:styleId="ListBullet2">
    <w:name w:val="List Bullet 2"/>
    <w:basedOn w:val="Normal"/>
    <w:qFormat/>
    <w:pPr>
      <w:tabs>
        <w:tab w:val="num" w:pos="720"/>
      </w:tabs>
      <w:ind w:left="720" w:hanging="360"/>
      <w:contextualSpacing/>
    </w:pPr>
  </w:style>
  <w:style w:type="paragraph" w:styleId="ListBullet3">
    <w:name w:val="List Bullet 3"/>
    <w:basedOn w:val="Normal"/>
    <w:qFormat/>
    <w:pPr>
      <w:tabs>
        <w:tab w:val="num" w:pos="1080"/>
      </w:tabs>
      <w:ind w:left="1080" w:hanging="360"/>
      <w:contextualSpacing/>
    </w:pPr>
  </w:style>
  <w:style w:type="paragraph" w:styleId="ListBullet4">
    <w:name w:val="List Bullet 4"/>
    <w:basedOn w:val="Normal"/>
    <w:qFormat/>
    <w:pPr>
      <w:tabs>
        <w:tab w:val="num" w:pos="1440"/>
      </w:tabs>
      <w:ind w:left="1440" w:hanging="360"/>
      <w:contextualSpacing/>
    </w:pPr>
  </w:style>
  <w:style w:type="paragraph" w:styleId="ListBullet5">
    <w:name w:val="List Bullet 5"/>
    <w:basedOn w:val="Normal"/>
    <w:qFormat/>
    <w:pPr>
      <w:tabs>
        <w:tab w:val="num" w:pos="1800"/>
      </w:tabs>
      <w:ind w:left="1800" w:hanging="360"/>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qFormat/>
    <w:pPr>
      <w:tabs>
        <w:tab w:val="num" w:pos="360"/>
      </w:tabs>
      <w:ind w:left="360" w:hanging="360"/>
      <w:contextualSpacing/>
    </w:pPr>
  </w:style>
  <w:style w:type="paragraph" w:styleId="ListNumber2">
    <w:name w:val="List Number 2"/>
    <w:basedOn w:val="Normal"/>
    <w:qFormat/>
    <w:pPr>
      <w:tabs>
        <w:tab w:val="num" w:pos="720"/>
      </w:tabs>
      <w:ind w:left="720" w:hanging="360"/>
      <w:contextualSpacing/>
    </w:pPr>
  </w:style>
  <w:style w:type="paragraph" w:styleId="ListNumber3">
    <w:name w:val="List Number 3"/>
    <w:basedOn w:val="Normal"/>
    <w:qFormat/>
    <w:pPr>
      <w:tabs>
        <w:tab w:val="num" w:pos="1080"/>
      </w:tabs>
      <w:ind w:left="1080" w:hanging="360"/>
      <w:contextualSpacing/>
    </w:pPr>
  </w:style>
  <w:style w:type="paragraph" w:styleId="ListNumber4">
    <w:name w:val="List Number 4"/>
    <w:basedOn w:val="Normal"/>
    <w:qFormat/>
    <w:pPr>
      <w:tabs>
        <w:tab w:val="num" w:pos="1440"/>
      </w:tabs>
      <w:ind w:left="1440" w:hanging="360"/>
      <w:contextualSpacing/>
    </w:pPr>
  </w:style>
  <w:style w:type="paragraph" w:styleId="ListNumber5">
    <w:name w:val="List Number 5"/>
    <w:basedOn w:val="Normal"/>
    <w:qFormat/>
    <w:pPr>
      <w:tabs>
        <w:tab w:val="num" w:pos="1800"/>
      </w:tabs>
      <w:ind w:left="1800" w:hanging="36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MacroTextChar">
    <w:name w:val="Macro Text Char"/>
    <w:basedOn w:val="DefaultParagraphFont"/>
    <w:link w:val="MacroText"/>
    <w:rPr>
      <w:rFonts w:ascii="Courier New" w:hAnsi="Courier New" w:cs="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rPr>
      <w:sz w:val="24"/>
      <w:szCs w:val="24"/>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sz w:val="24"/>
      <w:szCs w:val="24"/>
    </w:rPr>
  </w:style>
  <w:style w:type="paragraph" w:styleId="PlainText">
    <w:name w:val="Plain Text"/>
    <w:basedOn w:val="Normal"/>
    <w:link w:val="PlainTextChar"/>
    <w:rPr>
      <w:rFonts w:ascii="Consolas" w:hAnsi="Consolas"/>
      <w:sz w:val="21"/>
      <w:szCs w:val="21"/>
    </w:rPr>
  </w:style>
  <w:style w:type="character" w:customStyle="1" w:styleId="PlainTextChar">
    <w:name w:val="Plain Text Char"/>
    <w:basedOn w:val="DefaultParagraphFont"/>
    <w:link w:val="PlainText"/>
    <w:rPr>
      <w:rFonts w:ascii="Consolas"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4"/>
      <w:szCs w:val="24"/>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4"/>
      <w:szCs w:val="24"/>
    </w:rPr>
  </w:style>
  <w:style w:type="paragraph" w:styleId="Signature">
    <w:name w:val="Signature"/>
    <w:basedOn w:val="Normal"/>
    <w:link w:val="SignatureChar"/>
    <w:qFormat/>
    <w:pPr>
      <w:ind w:left="4320"/>
    </w:pPr>
  </w:style>
  <w:style w:type="character" w:customStyle="1" w:styleId="SignatureChar">
    <w:name w:val="Signature Char"/>
    <w:basedOn w:val="DefaultParagraphFont"/>
    <w:link w:val="Signature"/>
    <w:rPr>
      <w:sz w:val="24"/>
      <w:szCs w:val="24"/>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autoRedefine/>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styleId="TOCHeading">
    <w:name w:val="TOC Heading"/>
    <w:basedOn w:val="Heading1"/>
    <w:next w:val="Normal"/>
    <w:uiPriority w:val="39"/>
    <w:semiHidden/>
    <w:unhideWhenUsed/>
    <w:qFormat/>
    <w:pPr>
      <w:keepLines/>
      <w:numPr>
        <w:numId w:val="0"/>
      </w:numPr>
      <w:spacing w:before="240"/>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BodyTextIndent-1">
    <w:name w:val="Body Text Indent - 1&quot;"/>
    <w:uiPriority w:val="19"/>
    <w:pPr>
      <w:spacing w:after="240"/>
      <w:ind w:left="1440"/>
      <w:jc w:val="both"/>
    </w:pPr>
    <w:rPr>
      <w:rFonts w:asciiTheme="minorHAnsi" w:eastAsiaTheme="minorHAnsi" w:hAnsiTheme="minorHAnsi" w:cstheme="minorHAnsi"/>
      <w:color w:val="000000"/>
    </w:rPr>
  </w:style>
  <w:style w:type="table" w:styleId="TableGrid">
    <w:name w:val="Table Grid"/>
    <w:basedOn w:val="TableNormal"/>
    <w:uiPriority w:val="5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D4CF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7D4CFC"/>
    <w:pPr>
      <w:keepNext/>
      <w:tabs>
        <w:tab w:val="left" w:pos="2880"/>
      </w:tabs>
      <w:autoSpaceDE w:val="0"/>
      <w:autoSpaceDN w:val="0"/>
      <w:adjustRightInd w:val="0"/>
      <w:jc w:val="center"/>
    </w:pPr>
    <w:rPr>
      <w:rFonts w:ascii="Calibri" w:eastAsia="Times New Roman" w:hAnsi="Calibri" w:cs="Calibri"/>
      <w:b/>
      <w:caps/>
      <w:sz w:val="20"/>
      <w:szCs w:val="20"/>
      <w:u w:val="single"/>
    </w:rPr>
  </w:style>
  <w:style w:type="character" w:customStyle="1" w:styleId="Heading2Char">
    <w:name w:val="Heading 2 Char"/>
    <w:aliases w:val="Number 2 Char,H2 Char"/>
    <w:basedOn w:val="DefaultParagraphFont"/>
    <w:link w:val="Heading2"/>
    <w:rsid w:val="00C91A49"/>
    <w:rPr>
      <w:rFonts w:asciiTheme="minorHAnsi" w:eastAsiaTheme="minorHAnsi" w:hAnsiTheme="minorHAnsi" w:cstheme="minorHAnsi"/>
      <w:szCs w:val="24"/>
    </w:rPr>
  </w:style>
  <w:style w:type="character" w:customStyle="1" w:styleId="Heading3Char">
    <w:name w:val="Heading 3 Char"/>
    <w:aliases w:val="Heading 3 Char1 Char,Heading 3 Char Char Char,Heading 3 Char1 Char Char Char,Heading 3 Char Char Char Char Char,Heading 3 Char1 Char Char Char Char Char,Heading 3 Char Char Char Char Char Char Char,Heading 3 Char Char1 Char"/>
    <w:basedOn w:val="DefaultParagraphFont"/>
    <w:link w:val="Heading3"/>
    <w:rsid w:val="00C91A49"/>
    <w:rPr>
      <w:rFonts w:ascii="Calibri" w:eastAsiaTheme="minorHAnsi" w:hAnsi="Calibri" w:cstheme="minorBidi"/>
      <w:szCs w:val="24"/>
    </w:rPr>
  </w:style>
  <w:style w:type="table" w:customStyle="1" w:styleId="TableGrid1">
    <w:name w:val="Table Grid1"/>
    <w:basedOn w:val="TableNormal"/>
    <w:next w:val="TableGrid"/>
    <w:uiPriority w:val="59"/>
    <w:rsid w:val="00F10A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10A4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otoc">
    <w:name w:val="Heading 1 (no toc)"/>
    <w:basedOn w:val="Heading1"/>
    <w:next w:val="BodyText"/>
    <w:uiPriority w:val="10"/>
    <w:rsid w:val="00F70D2E"/>
    <w:pPr>
      <w:numPr>
        <w:numId w:val="0"/>
      </w:numPr>
      <w:jc w:val="left"/>
      <w:outlineLvl w:val="9"/>
    </w:pPr>
    <w:rPr>
      <w:rFonts w:ascii="Times New Roman" w:eastAsia="Times New Roman" w:hAnsi="Times New Roman" w:cs="Arial"/>
      <w:b w:val="0"/>
      <w:bCs/>
      <w:kern w:val="24"/>
      <w:sz w:val="24"/>
      <w:szCs w:val="24"/>
    </w:rPr>
  </w:style>
  <w:style w:type="paragraph" w:customStyle="1" w:styleId="Heading2notoc">
    <w:name w:val="Heading 2 (no toc)"/>
    <w:basedOn w:val="Heading2"/>
    <w:next w:val="BodyText"/>
    <w:uiPriority w:val="10"/>
    <w:rsid w:val="00F70D2E"/>
    <w:pPr>
      <w:numPr>
        <w:ilvl w:val="0"/>
        <w:numId w:val="0"/>
      </w:numPr>
      <w:jc w:val="left"/>
      <w:outlineLvl w:val="9"/>
    </w:pPr>
    <w:rPr>
      <w:rFonts w:ascii="Times New Roman" w:eastAsia="Times New Roman" w:hAnsi="Times New Roman" w:cs="Arial"/>
      <w:bCs/>
      <w:iCs/>
      <w:kern w:val="24"/>
      <w:sz w:val="24"/>
    </w:rPr>
  </w:style>
  <w:style w:type="paragraph" w:customStyle="1" w:styleId="Heading3notoc">
    <w:name w:val="Heading 3 (no toc)"/>
    <w:basedOn w:val="Heading3"/>
    <w:next w:val="BodyText"/>
    <w:uiPriority w:val="10"/>
    <w:rsid w:val="00F70D2E"/>
    <w:pPr>
      <w:numPr>
        <w:ilvl w:val="0"/>
        <w:numId w:val="0"/>
      </w:numPr>
      <w:jc w:val="left"/>
      <w:outlineLvl w:val="9"/>
    </w:pPr>
    <w:rPr>
      <w:rFonts w:ascii="Times New Roman" w:eastAsia="Times New Roman" w:hAnsi="Times New Roman" w:cs="Arial"/>
      <w:bCs/>
      <w:kern w:val="24"/>
      <w:sz w:val="24"/>
    </w:rPr>
  </w:style>
  <w:style w:type="character" w:customStyle="1" w:styleId="Heading4Char">
    <w:name w:val="Heading 4 Char"/>
    <w:aliases w:val="Number 4 Char,Heading 4 Char1 Char,Heading 4 Char Char Char,Heading 4 Char1 Char Char Char,Heading 4 Char Char Char Char Char,Heading 4 Char1 Char Char Char Char Char,Heading 4 Char Char Char Char Char Char Char"/>
    <w:basedOn w:val="DefaultParagraphFont"/>
    <w:link w:val="Heading4"/>
    <w:rsid w:val="00F70D2E"/>
    <w:rPr>
      <w:rFonts w:asciiTheme="minorHAnsi" w:eastAsiaTheme="minorHAnsi" w:hAnsiTheme="minorHAnsi" w:cstheme="minorHAnsi"/>
    </w:rPr>
  </w:style>
  <w:style w:type="character" w:customStyle="1" w:styleId="Heading5Char">
    <w:name w:val="Heading 5 Char"/>
    <w:aliases w:val="level 5 Char"/>
    <w:basedOn w:val="DefaultParagraphFont"/>
    <w:link w:val="Heading5"/>
    <w:rsid w:val="00F70D2E"/>
    <w:rPr>
      <w:rFonts w:asciiTheme="minorHAnsi" w:eastAsiaTheme="minorHAnsi" w:hAnsiTheme="minorHAnsi" w:cstheme="minorHAnsi"/>
    </w:rPr>
  </w:style>
  <w:style w:type="character" w:customStyle="1" w:styleId="Heading6Char">
    <w:name w:val="Heading 6 Char"/>
    <w:basedOn w:val="DefaultParagraphFont"/>
    <w:link w:val="Heading6"/>
    <w:rsid w:val="00F70D2E"/>
    <w:rPr>
      <w:rFonts w:eastAsiaTheme="minorHAnsi" w:cstheme="minorBidi"/>
      <w:sz w:val="24"/>
      <w:szCs w:val="24"/>
    </w:rPr>
  </w:style>
  <w:style w:type="character" w:customStyle="1" w:styleId="Heading7Char">
    <w:name w:val="Heading 7 Char"/>
    <w:basedOn w:val="DefaultParagraphFont"/>
    <w:link w:val="Heading7"/>
    <w:rsid w:val="00F70D2E"/>
    <w:rPr>
      <w:rFonts w:eastAsiaTheme="minorHAnsi" w:cstheme="minorBidi"/>
      <w:sz w:val="24"/>
      <w:szCs w:val="24"/>
    </w:rPr>
  </w:style>
  <w:style w:type="character" w:customStyle="1" w:styleId="Heading8Char">
    <w:name w:val="Heading 8 Char"/>
    <w:basedOn w:val="DefaultParagraphFont"/>
    <w:link w:val="Heading8"/>
    <w:rsid w:val="00F70D2E"/>
    <w:rPr>
      <w:rFonts w:eastAsiaTheme="minorHAnsi" w:cstheme="minorBidi"/>
      <w:sz w:val="24"/>
      <w:szCs w:val="24"/>
    </w:rPr>
  </w:style>
  <w:style w:type="character" w:customStyle="1" w:styleId="Heading9Char">
    <w:name w:val="Heading 9 Char"/>
    <w:basedOn w:val="DefaultParagraphFont"/>
    <w:link w:val="Heading9"/>
    <w:rsid w:val="00F70D2E"/>
    <w:rPr>
      <w:rFonts w:eastAsiaTheme="minorHAnsi" w:cstheme="minorBidi"/>
      <w:sz w:val="24"/>
      <w:szCs w:val="24"/>
    </w:rPr>
  </w:style>
  <w:style w:type="paragraph" w:customStyle="1" w:styleId="Center">
    <w:name w:val="Center"/>
    <w:basedOn w:val="Normal"/>
    <w:next w:val="Normal"/>
    <w:uiPriority w:val="3"/>
    <w:qFormat/>
    <w:rsid w:val="00F70D2E"/>
    <w:pPr>
      <w:spacing w:after="240"/>
      <w:jc w:val="center"/>
    </w:pPr>
    <w:rPr>
      <w:rFonts w:eastAsia="Times New Roman" w:cs="Times New Roman"/>
      <w:szCs w:val="20"/>
    </w:rPr>
  </w:style>
  <w:style w:type="character" w:customStyle="1" w:styleId="DOCID0">
    <w:name w:val="DOCID"/>
    <w:basedOn w:val="DefaultParagraphFont"/>
    <w:uiPriority w:val="99"/>
    <w:semiHidden/>
    <w:rsid w:val="00F70D2E"/>
    <w:rPr>
      <w:rFonts w:ascii="Arial" w:hAnsi="Arial"/>
      <w:b w:val="0"/>
      <w:sz w:val="16"/>
    </w:rPr>
  </w:style>
  <w:style w:type="paragraph" w:customStyle="1" w:styleId="List1">
    <w:name w:val="List 1"/>
    <w:basedOn w:val="List"/>
    <w:uiPriority w:val="14"/>
    <w:qFormat/>
    <w:rsid w:val="00F70D2E"/>
    <w:pPr>
      <w:spacing w:after="240"/>
      <w:ind w:left="1440" w:hanging="720"/>
      <w:contextualSpacing w:val="0"/>
    </w:pPr>
    <w:rPr>
      <w:rFonts w:eastAsia="Times New Roman" w:cs="Times New Roman"/>
      <w:szCs w:val="20"/>
    </w:rPr>
  </w:style>
  <w:style w:type="paragraph" w:customStyle="1" w:styleId="ListBullet1">
    <w:name w:val="List Bullet 1"/>
    <w:basedOn w:val="Normal"/>
    <w:autoRedefine/>
    <w:uiPriority w:val="14"/>
    <w:qFormat/>
    <w:rsid w:val="00F70D2E"/>
    <w:pPr>
      <w:numPr>
        <w:numId w:val="4"/>
      </w:numPr>
      <w:spacing w:after="240"/>
      <w:jc w:val="both"/>
    </w:pPr>
    <w:rPr>
      <w:rFonts w:eastAsia="Times New Roman" w:cs="Times New Roman"/>
      <w:szCs w:val="20"/>
    </w:rPr>
  </w:style>
  <w:style w:type="paragraph" w:customStyle="1" w:styleId="ListNumber1">
    <w:name w:val="List Number 1"/>
    <w:basedOn w:val="ListNumber"/>
    <w:uiPriority w:val="14"/>
    <w:qFormat/>
    <w:rsid w:val="00F70D2E"/>
    <w:pPr>
      <w:numPr>
        <w:numId w:val="5"/>
      </w:numPr>
      <w:spacing w:after="240"/>
      <w:contextualSpacing w:val="0"/>
      <w:jc w:val="both"/>
    </w:pPr>
    <w:rPr>
      <w:rFonts w:eastAsia="Times New Roman" w:cs="Times New Roman"/>
      <w:szCs w:val="20"/>
    </w:rPr>
  </w:style>
  <w:style w:type="paragraph" w:customStyle="1" w:styleId="QuoteDoubleSpace">
    <w:name w:val="Quote DoubleSpace"/>
    <w:basedOn w:val="Quote"/>
    <w:next w:val="Normal"/>
    <w:uiPriority w:val="16"/>
    <w:qFormat/>
    <w:rsid w:val="00F70D2E"/>
    <w:pPr>
      <w:spacing w:before="0" w:after="240" w:line="480" w:lineRule="auto"/>
      <w:ind w:left="1440" w:right="1440"/>
      <w:jc w:val="both"/>
    </w:pPr>
    <w:rPr>
      <w:i w:val="0"/>
      <w:iCs w:val="0"/>
      <w:color w:val="auto"/>
    </w:rPr>
  </w:style>
  <w:style w:type="character" w:customStyle="1" w:styleId="HeaderChar">
    <w:name w:val="Header Char"/>
    <w:basedOn w:val="DefaultParagraphFont"/>
    <w:link w:val="Header"/>
    <w:uiPriority w:val="99"/>
    <w:rsid w:val="00F70D2E"/>
    <w:rPr>
      <w:rFonts w:eastAsiaTheme="minorHAnsi" w:cstheme="minorBidi"/>
    </w:rPr>
  </w:style>
  <w:style w:type="character" w:customStyle="1" w:styleId="FootnoteTextChar">
    <w:name w:val="Footnote Text Char"/>
    <w:basedOn w:val="DefaultParagraphFont"/>
    <w:link w:val="FootnoteText"/>
    <w:uiPriority w:val="99"/>
    <w:semiHidden/>
    <w:rsid w:val="00F70D2E"/>
    <w:rPr>
      <w:rFonts w:eastAsiaTheme="minorHAnsi" w:cstheme="minorBidi"/>
      <w:szCs w:val="24"/>
    </w:rPr>
  </w:style>
  <w:style w:type="character" w:customStyle="1" w:styleId="DocumentMapChar">
    <w:name w:val="Document Map Char"/>
    <w:basedOn w:val="DefaultParagraphFont"/>
    <w:link w:val="DocumentMap"/>
    <w:semiHidden/>
    <w:rsid w:val="00F70D2E"/>
    <w:rPr>
      <w:rFonts w:ascii="Tahoma" w:eastAsiaTheme="minorHAnsi" w:hAnsi="Tahoma" w:cs="Tahoma"/>
      <w:sz w:val="24"/>
      <w:szCs w:val="24"/>
      <w:shd w:val="clear" w:color="auto" w:fill="000080"/>
    </w:rPr>
  </w:style>
  <w:style w:type="character" w:customStyle="1" w:styleId="BalloonTextChar">
    <w:name w:val="Balloon Text Char"/>
    <w:basedOn w:val="DefaultParagraphFont"/>
    <w:link w:val="BalloonText"/>
    <w:semiHidden/>
    <w:rsid w:val="00F70D2E"/>
    <w:rPr>
      <w:rFonts w:ascii="Tahoma" w:eastAsiaTheme="minorHAnsi" w:hAnsi="Tahoma" w:cs="Tahoma"/>
      <w:sz w:val="16"/>
      <w:szCs w:val="16"/>
    </w:rPr>
  </w:style>
  <w:style w:type="character" w:customStyle="1" w:styleId="CommentSubjectChar">
    <w:name w:val="Comment Subject Char"/>
    <w:basedOn w:val="CommentTextChar"/>
    <w:link w:val="CommentSubject"/>
    <w:semiHidden/>
    <w:rsid w:val="00F70D2E"/>
    <w:rPr>
      <w:rFonts w:eastAsiaTheme="minorHAnsi" w:cstheme="minorBidi"/>
      <w:b/>
      <w:bCs/>
      <w:szCs w:val="24"/>
    </w:rPr>
  </w:style>
  <w:style w:type="paragraph" w:customStyle="1" w:styleId="BlockText1">
    <w:name w:val="Block Text1"/>
    <w:basedOn w:val="Normal"/>
    <w:next w:val="BlockText"/>
    <w:rsid w:val="00F70D2E"/>
    <w:pPr>
      <w:pBdr>
        <w:top w:val="single" w:sz="2" w:space="10" w:color="5B9BD5"/>
        <w:left w:val="single" w:sz="2" w:space="10" w:color="5B9BD5"/>
        <w:bottom w:val="single" w:sz="2" w:space="10" w:color="5B9BD5"/>
        <w:right w:val="single" w:sz="2" w:space="10" w:color="5B9BD5"/>
      </w:pBdr>
      <w:ind w:left="1152" w:right="1152"/>
    </w:pPr>
    <w:rPr>
      <w:rFonts w:ascii="Calibri" w:eastAsia="Times New Roman" w:hAnsi="Calibri"/>
      <w:i/>
      <w:iCs/>
      <w:color w:val="5B9BD5"/>
    </w:rPr>
  </w:style>
  <w:style w:type="paragraph" w:customStyle="1" w:styleId="Caption1">
    <w:name w:val="Caption1"/>
    <w:basedOn w:val="Normal"/>
    <w:next w:val="Normal"/>
    <w:semiHidden/>
    <w:unhideWhenUsed/>
    <w:qFormat/>
    <w:rsid w:val="00F70D2E"/>
    <w:pPr>
      <w:spacing w:after="200"/>
    </w:pPr>
    <w:rPr>
      <w:i/>
      <w:iCs/>
      <w:color w:val="44546A"/>
      <w:sz w:val="18"/>
      <w:szCs w:val="18"/>
    </w:rPr>
  </w:style>
  <w:style w:type="paragraph" w:customStyle="1" w:styleId="EnvelopeAddress1">
    <w:name w:val="Envelope Address1"/>
    <w:basedOn w:val="Normal"/>
    <w:next w:val="EnvelopeAddress"/>
    <w:rsid w:val="00F70D2E"/>
    <w:pPr>
      <w:framePr w:w="7920" w:h="1980" w:hRule="exact" w:hSpace="180" w:wrap="auto" w:hAnchor="page" w:xAlign="center" w:yAlign="bottom"/>
      <w:ind w:left="2880"/>
    </w:pPr>
    <w:rPr>
      <w:rFonts w:ascii="Calibri Light" w:eastAsia="Times New Roman" w:hAnsi="Calibri Light" w:cs="Times New Roman"/>
    </w:rPr>
  </w:style>
  <w:style w:type="paragraph" w:customStyle="1" w:styleId="EnvelopeReturn1">
    <w:name w:val="Envelope Return1"/>
    <w:basedOn w:val="Normal"/>
    <w:next w:val="EnvelopeReturn"/>
    <w:rsid w:val="00F70D2E"/>
    <w:rPr>
      <w:rFonts w:ascii="Calibri Light" w:eastAsia="Times New Roman" w:hAnsi="Calibri Light" w:cs="Times New Roman"/>
      <w:sz w:val="20"/>
      <w:szCs w:val="20"/>
    </w:rPr>
  </w:style>
  <w:style w:type="paragraph" w:customStyle="1" w:styleId="IntenseQuote1">
    <w:name w:val="Intense Quote1"/>
    <w:basedOn w:val="Normal"/>
    <w:next w:val="Normal"/>
    <w:uiPriority w:val="30"/>
    <w:qFormat/>
    <w:rsid w:val="00F70D2E"/>
    <w:pPr>
      <w:pBdr>
        <w:top w:val="single" w:sz="4" w:space="10" w:color="5B9BD5"/>
        <w:bottom w:val="single" w:sz="4" w:space="10" w:color="5B9BD5"/>
      </w:pBdr>
      <w:spacing w:before="360" w:after="360"/>
      <w:ind w:left="864" w:right="864"/>
      <w:jc w:val="center"/>
    </w:pPr>
    <w:rPr>
      <w:i/>
      <w:iCs/>
      <w:color w:val="5B9BD5"/>
    </w:rPr>
  </w:style>
  <w:style w:type="paragraph" w:customStyle="1" w:styleId="MessageHeader1">
    <w:name w:val="Message Header1"/>
    <w:basedOn w:val="Normal"/>
    <w:next w:val="MessageHeader"/>
    <w:rsid w:val="00F70D2E"/>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rPr>
  </w:style>
  <w:style w:type="paragraph" w:customStyle="1" w:styleId="TOCHeading1">
    <w:name w:val="TOC Heading1"/>
    <w:basedOn w:val="Heading1"/>
    <w:next w:val="Normal"/>
    <w:uiPriority w:val="39"/>
    <w:semiHidden/>
    <w:unhideWhenUsed/>
    <w:qFormat/>
    <w:rsid w:val="00F70D2E"/>
    <w:pPr>
      <w:keepLines/>
      <w:numPr>
        <w:numId w:val="0"/>
      </w:numPr>
      <w:spacing w:before="240"/>
      <w:jc w:val="left"/>
      <w:outlineLvl w:val="9"/>
    </w:pPr>
    <w:rPr>
      <w:rFonts w:ascii="Calibri Light" w:eastAsia="Times New Roman" w:hAnsi="Calibri Light" w:cs="Times New Roman"/>
      <w:b w:val="0"/>
      <w:color w:val="2E74B5"/>
      <w:sz w:val="32"/>
      <w:szCs w:val="32"/>
    </w:rPr>
  </w:style>
  <w:style w:type="character" w:customStyle="1" w:styleId="IntenseQuoteChar1">
    <w:name w:val="Intense Quote Char1"/>
    <w:basedOn w:val="DefaultParagraphFont"/>
    <w:uiPriority w:val="99"/>
    <w:rsid w:val="00F70D2E"/>
    <w:rPr>
      <w:i/>
      <w:iCs/>
      <w:color w:val="4F81BD"/>
    </w:rPr>
  </w:style>
  <w:style w:type="character" w:customStyle="1" w:styleId="MessageHeaderChar1">
    <w:name w:val="Message Header Char1"/>
    <w:basedOn w:val="DefaultParagraphFont"/>
    <w:uiPriority w:val="99"/>
    <w:semiHidden/>
    <w:rsid w:val="00F70D2E"/>
    <w:rPr>
      <w:rFonts w:ascii="Cambria" w:eastAsia="Times New Roman" w:hAnsi="Cambria" w:cs="Times New Roman"/>
      <w:shd w:val="pct20" w:color="auto" w:fill="auto"/>
    </w:rPr>
  </w:style>
  <w:style w:type="character" w:customStyle="1" w:styleId="Term-BoldUnderline">
    <w:name w:val="Term - Bold Underline"/>
    <w:basedOn w:val="DefaultParagraphFont"/>
    <w:uiPriority w:val="1"/>
    <w:rsid w:val="00627BEE"/>
    <w:rPr>
      <w:rFonts w:asciiTheme="minorHAnsi" w:hAnsiTheme="minorHAnsi" w:cstheme="minorHAnsi"/>
      <w:noProof/>
      <w:u w:val="single"/>
    </w:rPr>
  </w:style>
  <w:style w:type="character" w:styleId="Hyperlink">
    <w:name w:val="Hyperlink"/>
    <w:basedOn w:val="DefaultParagraphFont"/>
    <w:rsid w:val="00930594"/>
    <w:rPr>
      <w:color w:val="0563C1" w:themeColor="hyperlink"/>
      <w:u w:val="single"/>
    </w:rPr>
  </w:style>
  <w:style w:type="character" w:customStyle="1" w:styleId="UnresolvedMention1">
    <w:name w:val="Unresolved Mention1"/>
    <w:basedOn w:val="DefaultParagraphFont"/>
    <w:uiPriority w:val="99"/>
    <w:semiHidden/>
    <w:unhideWhenUsed/>
    <w:rsid w:val="00930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5719">
      <w:bodyDiv w:val="1"/>
      <w:marLeft w:val="0"/>
      <w:marRight w:val="0"/>
      <w:marTop w:val="0"/>
      <w:marBottom w:val="0"/>
      <w:divBdr>
        <w:top w:val="none" w:sz="0" w:space="0" w:color="auto"/>
        <w:left w:val="none" w:sz="0" w:space="0" w:color="auto"/>
        <w:bottom w:val="none" w:sz="0" w:space="0" w:color="auto"/>
        <w:right w:val="none" w:sz="0" w:space="0" w:color="auto"/>
      </w:divBdr>
    </w:div>
    <w:div w:id="278606064">
      <w:bodyDiv w:val="1"/>
      <w:marLeft w:val="0"/>
      <w:marRight w:val="0"/>
      <w:marTop w:val="0"/>
      <w:marBottom w:val="0"/>
      <w:divBdr>
        <w:top w:val="none" w:sz="0" w:space="0" w:color="auto"/>
        <w:left w:val="none" w:sz="0" w:space="0" w:color="auto"/>
        <w:bottom w:val="none" w:sz="0" w:space="0" w:color="auto"/>
        <w:right w:val="none" w:sz="0" w:space="0" w:color="auto"/>
      </w:divBdr>
    </w:div>
    <w:div w:id="991325550">
      <w:bodyDiv w:val="1"/>
      <w:marLeft w:val="0"/>
      <w:marRight w:val="0"/>
      <w:marTop w:val="0"/>
      <w:marBottom w:val="0"/>
      <w:divBdr>
        <w:top w:val="none" w:sz="0" w:space="0" w:color="auto"/>
        <w:left w:val="none" w:sz="0" w:space="0" w:color="auto"/>
        <w:bottom w:val="none" w:sz="0" w:space="0" w:color="auto"/>
        <w:right w:val="none" w:sz="0" w:space="0" w:color="auto"/>
      </w:divBdr>
    </w:div>
    <w:div w:id="1117020682">
      <w:bodyDiv w:val="1"/>
      <w:marLeft w:val="0"/>
      <w:marRight w:val="0"/>
      <w:marTop w:val="0"/>
      <w:marBottom w:val="0"/>
      <w:divBdr>
        <w:top w:val="none" w:sz="0" w:space="0" w:color="auto"/>
        <w:left w:val="none" w:sz="0" w:space="0" w:color="auto"/>
        <w:bottom w:val="none" w:sz="0" w:space="0" w:color="auto"/>
        <w:right w:val="none" w:sz="0" w:space="0" w:color="auto"/>
      </w:divBdr>
    </w:div>
    <w:div w:id="1202743553">
      <w:bodyDiv w:val="1"/>
      <w:marLeft w:val="0"/>
      <w:marRight w:val="0"/>
      <w:marTop w:val="0"/>
      <w:marBottom w:val="0"/>
      <w:divBdr>
        <w:top w:val="none" w:sz="0" w:space="0" w:color="auto"/>
        <w:left w:val="none" w:sz="0" w:space="0" w:color="auto"/>
        <w:bottom w:val="none" w:sz="0" w:space="0" w:color="auto"/>
        <w:right w:val="none" w:sz="0" w:space="0" w:color="auto"/>
      </w:divBdr>
    </w:div>
    <w:div w:id="1498567996">
      <w:bodyDiv w:val="1"/>
      <w:marLeft w:val="0"/>
      <w:marRight w:val="0"/>
      <w:marTop w:val="0"/>
      <w:marBottom w:val="0"/>
      <w:divBdr>
        <w:top w:val="none" w:sz="0" w:space="0" w:color="auto"/>
        <w:left w:val="none" w:sz="0" w:space="0" w:color="auto"/>
        <w:bottom w:val="none" w:sz="0" w:space="0" w:color="auto"/>
        <w:right w:val="none" w:sz="0" w:space="0" w:color="auto"/>
      </w:divBdr>
    </w:div>
    <w:div w:id="1599676955">
      <w:bodyDiv w:val="1"/>
      <w:marLeft w:val="0"/>
      <w:marRight w:val="0"/>
      <w:marTop w:val="0"/>
      <w:marBottom w:val="0"/>
      <w:divBdr>
        <w:top w:val="none" w:sz="0" w:space="0" w:color="auto"/>
        <w:left w:val="none" w:sz="0" w:space="0" w:color="auto"/>
        <w:bottom w:val="none" w:sz="0" w:space="0" w:color="auto"/>
        <w:right w:val="none" w:sz="0" w:space="0" w:color="auto"/>
      </w:divBdr>
    </w:div>
    <w:div w:id="1607927267">
      <w:bodyDiv w:val="1"/>
      <w:marLeft w:val="0"/>
      <w:marRight w:val="0"/>
      <w:marTop w:val="0"/>
      <w:marBottom w:val="0"/>
      <w:divBdr>
        <w:top w:val="none" w:sz="0" w:space="0" w:color="auto"/>
        <w:left w:val="none" w:sz="0" w:space="0" w:color="auto"/>
        <w:bottom w:val="none" w:sz="0" w:space="0" w:color="auto"/>
        <w:right w:val="none" w:sz="0" w:space="0" w:color="auto"/>
      </w:divBdr>
    </w:div>
    <w:div w:id="1787576430">
      <w:bodyDiv w:val="1"/>
      <w:marLeft w:val="0"/>
      <w:marRight w:val="0"/>
      <w:marTop w:val="0"/>
      <w:marBottom w:val="0"/>
      <w:divBdr>
        <w:top w:val="none" w:sz="0" w:space="0" w:color="auto"/>
        <w:left w:val="none" w:sz="0" w:space="0" w:color="auto"/>
        <w:bottom w:val="none" w:sz="0" w:space="0" w:color="auto"/>
        <w:right w:val="none" w:sz="0" w:space="0" w:color="auto"/>
      </w:divBdr>
    </w:div>
    <w:div w:id="2027442222">
      <w:bodyDiv w:val="1"/>
      <w:marLeft w:val="0"/>
      <w:marRight w:val="0"/>
      <w:marTop w:val="0"/>
      <w:marBottom w:val="0"/>
      <w:divBdr>
        <w:top w:val="none" w:sz="0" w:space="0" w:color="auto"/>
        <w:left w:val="none" w:sz="0" w:space="0" w:color="auto"/>
        <w:bottom w:val="none" w:sz="0" w:space="0" w:color="auto"/>
        <w:right w:val="none" w:sz="0" w:space="0" w:color="auto"/>
      </w:divBdr>
    </w:div>
    <w:div w:id="2087914860">
      <w:bodyDiv w:val="1"/>
      <w:marLeft w:val="0"/>
      <w:marRight w:val="0"/>
      <w:marTop w:val="0"/>
      <w:marBottom w:val="0"/>
      <w:divBdr>
        <w:top w:val="none" w:sz="0" w:space="0" w:color="auto"/>
        <w:left w:val="none" w:sz="0" w:space="0" w:color="auto"/>
        <w:bottom w:val="none" w:sz="0" w:space="0" w:color="auto"/>
        <w:right w:val="none" w:sz="0" w:space="0" w:color="auto"/>
      </w:divBdr>
    </w:div>
    <w:div w:id="21473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mailto:invoices@targaresource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 i M a n a g e ! 1 5 2 6 8 6 4 1 . 6 < / d o c u m e n t i d >  
     < s e n d e r i d > S W E E R S C M < / s e n d e r i d >  
     < s e n d e r e m a i l > C S W E E R S @ P O R T E R H E D G E S . C O M < / s e n d e r e m a i l >  
     < l a s t m o d i f i e d > 2 0 2 4 - 0 5 - 0 6 T 1 1 : 4 8 : 0 0 . 0 0 0 0 0 0 0 - 0 5 : 0 0 < / l a s t m o d i f i e d >  
     < d a t a b a s e > i M a n a g e < / d a t a b a s e >  
 < / 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1ef5275-33b0-499a-80b2-c1ad289e4247">
      <UserInfo>
        <DisplayName/>
        <AccountId xsi:nil="true"/>
        <AccountType/>
      </UserInfo>
    </SharedWithUsers>
    <lcf76f155ced4ddcb4097134ff3c332f xmlns="d0d2898c-75a6-4500-92c7-a012bbd37118">
      <Terms xmlns="http://schemas.microsoft.com/office/infopath/2007/PartnerControls"/>
    </lcf76f155ced4ddcb4097134ff3c332f>
    <TaxCatchAll xmlns="a1ef5275-33b0-499a-80b2-c1ad289e424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96C541384F8744B32CA2428AC26E47" ma:contentTypeVersion="20" ma:contentTypeDescription="Create a new document." ma:contentTypeScope="" ma:versionID="1a550ed027e71d2506887362f0915309">
  <xsd:schema xmlns:xsd="http://www.w3.org/2001/XMLSchema" xmlns:xs="http://www.w3.org/2001/XMLSchema" xmlns:p="http://schemas.microsoft.com/office/2006/metadata/properties" xmlns:ns1="http://schemas.microsoft.com/sharepoint/v3" xmlns:ns2="d0d2898c-75a6-4500-92c7-a012bbd37118" xmlns:ns3="a1ef5275-33b0-499a-80b2-c1ad289e4247" targetNamespace="http://schemas.microsoft.com/office/2006/metadata/properties" ma:root="true" ma:fieldsID="a9719c206fe23a1078c5be1e59c2dd0d" ns1:_="" ns2:_="" ns3:_="">
    <xsd:import namespace="http://schemas.microsoft.com/sharepoint/v3"/>
    <xsd:import namespace="d0d2898c-75a6-4500-92c7-a012bbd37118"/>
    <xsd:import namespace="a1ef5275-33b0-499a-80b2-c1ad289e42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2898c-75a6-4500-92c7-a012bbd37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bdeed73-5474-45ea-b895-8e3ee5f952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ef5275-33b0-499a-80b2-c1ad289e42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9785913-3dfe-4581-a96e-608fd8636989}" ma:internalName="TaxCatchAll" ma:showField="CatchAllData" ma:web="a1ef5275-33b0-499a-80b2-c1ad289e4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2A1E5-4C0C-4141-B635-2FD94160FF5E}">
  <ds:schemaRefs>
    <ds:schemaRef ds:uri="http://schemas.microsoft.com/sharepoint/v3/contenttype/forms"/>
  </ds:schemaRefs>
</ds:datastoreItem>
</file>

<file path=customXml/itemProps2.xml><?xml version="1.0" encoding="utf-8"?>
<ds:datastoreItem xmlns:ds="http://schemas.openxmlformats.org/officeDocument/2006/customXml" ds:itemID="{1F444AD0-7DBB-411D-8335-0D3D085F804F}">
  <ds:schemaRefs>
    <ds:schemaRef ds:uri="http://www.imanage.com/work/xmlschema"/>
  </ds:schemaRefs>
</ds:datastoreItem>
</file>

<file path=customXml/itemProps3.xml><?xml version="1.0" encoding="utf-8"?>
<ds:datastoreItem xmlns:ds="http://schemas.openxmlformats.org/officeDocument/2006/customXml" ds:itemID="{E52630A7-18C6-4779-9A59-971F0D861A6E}">
  <ds:schemaRefs>
    <ds:schemaRef ds:uri="http://schemas.microsoft.com/office/2006/metadata/properties"/>
    <ds:schemaRef ds:uri="http://schemas.microsoft.com/office/infopath/2007/PartnerControls"/>
    <ds:schemaRef ds:uri="http://schemas.microsoft.com/sharepoint/v3"/>
    <ds:schemaRef ds:uri="a1ef5275-33b0-499a-80b2-c1ad289e4247"/>
    <ds:schemaRef ds:uri="d0d2898c-75a6-4500-92c7-a012bbd37118"/>
  </ds:schemaRefs>
</ds:datastoreItem>
</file>

<file path=customXml/itemProps4.xml><?xml version="1.0" encoding="utf-8"?>
<ds:datastoreItem xmlns:ds="http://schemas.openxmlformats.org/officeDocument/2006/customXml" ds:itemID="{55215AA5-A0B5-44C6-803A-F8003EC9D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2898c-75a6-4500-92c7-a012bbd37118"/>
    <ds:schemaRef ds:uri="a1ef5275-33b0-499a-80b2-c1ad289e4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6E5DD-BB77-4570-95BD-484A0882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14304</Words>
  <Characters>80534</Characters>
  <Application>Microsoft Office Word</Application>
  <DocSecurity>0</DocSecurity>
  <Lines>1103</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Wolfshohl, Amy K.</dc:creator>
  <cp:keywords/>
  <dc:description/>
  <cp:lastModifiedBy>Miles Stiles</cp:lastModifiedBy>
  <cp:revision>22</cp:revision>
  <dcterms:created xsi:type="dcterms:W3CDTF">2024-05-17T18:28:00Z</dcterms:created>
  <dcterms:modified xsi:type="dcterms:W3CDTF">2026-03-10T15:00:00Z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15268641v6</vt:lpwstr>
  </property>
  <property fmtid="{D5CDD505-2E9C-101B-9397-08002B2CF9AE}" pid="3" name="CUS_DocIDChunk0">
    <vt:lpwstr>15268641v6</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MSIP_Label_1c0eeaa0-3eec-4f21-bed8-7e224013e4f3_Enabled">
    <vt:lpwstr>true</vt:lpwstr>
  </property>
  <property fmtid="{D5CDD505-2E9C-101B-9397-08002B2CF9AE}" pid="8" name="MSIP_Label_1c0eeaa0-3eec-4f21-bed8-7e224013e4f3_SetDate">
    <vt:lpwstr>2023-08-10T18:40:28Z</vt:lpwstr>
  </property>
  <property fmtid="{D5CDD505-2E9C-101B-9397-08002B2CF9AE}" pid="9" name="MSIP_Label_1c0eeaa0-3eec-4f21-bed8-7e224013e4f3_Method">
    <vt:lpwstr>Standard</vt:lpwstr>
  </property>
  <property fmtid="{D5CDD505-2E9C-101B-9397-08002B2CF9AE}" pid="10" name="MSIP_Label_1c0eeaa0-3eec-4f21-bed8-7e224013e4f3_Name">
    <vt:lpwstr>General</vt:lpwstr>
  </property>
  <property fmtid="{D5CDD505-2E9C-101B-9397-08002B2CF9AE}" pid="11" name="MSIP_Label_1c0eeaa0-3eec-4f21-bed8-7e224013e4f3_SiteId">
    <vt:lpwstr>0bdf0e1f-a359-4b5c-9b79-9357e35ff8c6</vt:lpwstr>
  </property>
  <property fmtid="{D5CDD505-2E9C-101B-9397-08002B2CF9AE}" pid="12" name="MSIP_Label_1c0eeaa0-3eec-4f21-bed8-7e224013e4f3_ActionId">
    <vt:lpwstr>e0bc19c6-c0c0-439e-828b-7f934aee4618</vt:lpwstr>
  </property>
  <property fmtid="{D5CDD505-2E9C-101B-9397-08002B2CF9AE}" pid="13" name="MSIP_Label_1c0eeaa0-3eec-4f21-bed8-7e224013e4f3_ContentBits">
    <vt:lpwstr>0</vt:lpwstr>
  </property>
  <property fmtid="{D5CDD505-2E9C-101B-9397-08002B2CF9AE}" pid="14" name="ContentTypeId">
    <vt:lpwstr>0x0101009496C541384F8744B32CA2428AC26E47</vt:lpwstr>
  </property>
  <property fmtid="{D5CDD505-2E9C-101B-9397-08002B2CF9AE}" pid="15" name="Order">
    <vt:r8>78800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